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Numer sprawy </w:t>
      </w:r>
      <w:r w:rsidR="00EB2A26">
        <w:rPr>
          <w:rFonts w:asciiTheme="minorHAnsi" w:eastAsia="Calibri" w:hAnsiTheme="minorHAnsi" w:cs="Times New Roman"/>
          <w:kern w:val="0"/>
          <w:sz w:val="21"/>
          <w:szCs w:val="21"/>
        </w:rPr>
        <w:t>BI.271.</w:t>
      </w:r>
      <w:r w:rsidR="001D3979">
        <w:rPr>
          <w:rFonts w:asciiTheme="minorHAnsi" w:eastAsia="Calibri" w:hAnsiTheme="minorHAnsi" w:cs="Times New Roman"/>
          <w:kern w:val="0"/>
          <w:sz w:val="21"/>
          <w:szCs w:val="21"/>
        </w:rPr>
        <w:t>4</w:t>
      </w:r>
      <w:r w:rsidR="004A0B33">
        <w:rPr>
          <w:rFonts w:asciiTheme="minorHAnsi" w:eastAsia="Calibri" w:hAnsiTheme="minorHAnsi" w:cs="Times New Roman"/>
          <w:kern w:val="0"/>
          <w:sz w:val="21"/>
          <w:szCs w:val="21"/>
        </w:rPr>
        <w:t>.2019</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1305D1" w:rsidRDefault="002E7C5C" w:rsidP="004D372D">
      <w:pPr>
        <w:widowControl/>
        <w:suppressAutoHyphens w:val="0"/>
        <w:autoSpaceDN/>
        <w:spacing w:after="0"/>
        <w:jc w:val="center"/>
        <w:textAlignment w:val="auto"/>
        <w:rPr>
          <w:rFonts w:asciiTheme="minorHAnsi" w:eastAsia="Calibri" w:hAnsiTheme="minorHAnsi" w:cs="Times New Roman"/>
          <w:b/>
          <w:kern w:val="0"/>
          <w:sz w:val="21"/>
          <w:szCs w:val="21"/>
        </w:rPr>
      </w:pPr>
      <w:r w:rsidRPr="001305D1">
        <w:rPr>
          <w:rFonts w:asciiTheme="minorHAnsi" w:eastAsia="Calibri" w:hAnsiTheme="minorHAnsi" w:cs="Times New Roman"/>
          <w:b/>
          <w:kern w:val="0"/>
          <w:sz w:val="21"/>
          <w:szCs w:val="21"/>
        </w:rPr>
        <w:t>ZAMAWIAJĄCY</w:t>
      </w:r>
    </w:p>
    <w:p w:rsidR="002E7C5C" w:rsidRPr="001305D1"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1305D1" w:rsidRDefault="002E7C5C" w:rsidP="001305D1">
      <w:pPr>
        <w:widowControl/>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Gmina Koneck</w:t>
      </w:r>
    </w:p>
    <w:p w:rsidR="002E7C5C" w:rsidRPr="001305D1" w:rsidRDefault="002E7C5C" w:rsidP="001305D1">
      <w:pPr>
        <w:widowControl/>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 xml:space="preserve">Numer NIP </w:t>
      </w:r>
      <w:r w:rsidR="00727142" w:rsidRPr="001305D1">
        <w:rPr>
          <w:rFonts w:asciiTheme="minorHAnsi" w:eastAsia="Calibri" w:hAnsiTheme="minorHAnsi" w:cs="Times New Roman"/>
          <w:kern w:val="0"/>
          <w:sz w:val="21"/>
          <w:szCs w:val="21"/>
        </w:rPr>
        <w:t>891-15-55-250</w:t>
      </w:r>
    </w:p>
    <w:p w:rsidR="002E7C5C" w:rsidRPr="001305D1" w:rsidRDefault="002E7C5C" w:rsidP="001305D1">
      <w:pPr>
        <w:widowControl/>
        <w:tabs>
          <w:tab w:val="center" w:pos="4601"/>
          <w:tab w:val="left" w:pos="7100"/>
        </w:tabs>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Adres: Urząd Gminy Koneck</w:t>
      </w:r>
    </w:p>
    <w:p w:rsidR="002E7C5C" w:rsidRPr="001305D1" w:rsidRDefault="002E7C5C" w:rsidP="001305D1">
      <w:pPr>
        <w:widowControl/>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87-702 Koneck, Koneck 30</w:t>
      </w:r>
    </w:p>
    <w:p w:rsidR="002E7C5C" w:rsidRPr="004D372D" w:rsidRDefault="002E7C5C" w:rsidP="004D372D">
      <w:pPr>
        <w:widowControl/>
        <w:suppressAutoHyphens w:val="0"/>
        <w:autoSpaceDN/>
        <w:spacing w:after="0"/>
        <w:jc w:val="center"/>
        <w:textAlignment w:val="auto"/>
        <w:rPr>
          <w:rFonts w:asciiTheme="minorHAnsi" w:eastAsia="Calibri" w:hAnsiTheme="minorHAnsi" w:cs="Times New Roman"/>
          <w:kern w:val="0"/>
          <w:sz w:val="21"/>
          <w:szCs w:val="21"/>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4D372D" w:rsidRDefault="002E7C5C" w:rsidP="004D372D">
      <w:pPr>
        <w:widowControl/>
        <w:suppressAutoHyphens w:val="0"/>
        <w:autoSpaceDN/>
        <w:spacing w:after="0"/>
        <w:jc w:val="center"/>
        <w:textAlignment w:val="auto"/>
        <w:rPr>
          <w:rFonts w:asciiTheme="minorHAnsi" w:eastAsia="Calibri" w:hAnsiTheme="minorHAnsi" w:cs="Times New Roman"/>
          <w:b/>
          <w:kern w:val="0"/>
          <w:sz w:val="21"/>
          <w:szCs w:val="21"/>
        </w:rPr>
      </w:pPr>
      <w:r w:rsidRPr="004D372D">
        <w:rPr>
          <w:rFonts w:asciiTheme="minorHAnsi" w:eastAsia="Calibri" w:hAnsiTheme="minorHAnsi" w:cs="Times New Roman"/>
          <w:b/>
          <w:kern w:val="0"/>
          <w:sz w:val="21"/>
          <w:szCs w:val="21"/>
        </w:rPr>
        <w:t>SPECYFIKACJA ISTOTNYCH WARUNKÓW ZAMÓWIENIA</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Postępowanie prowadzone w trybie przetargu nieograniczonego, którego wartość zamówienia oszacowana została poniżej kwoty określonej w przepisach wydanych na podstawie art. 11 ust. 8 ustawy z dnia 29 stycznia 2004r.- Prawo zamówień publicznych </w:t>
      </w:r>
      <w:r w:rsidR="00904CDF">
        <w:rPr>
          <w:rFonts w:asciiTheme="minorHAnsi" w:eastAsia="Calibri" w:hAnsiTheme="minorHAnsi" w:cs="Times New Roman"/>
          <w:kern w:val="0"/>
          <w:sz w:val="21"/>
          <w:szCs w:val="21"/>
        </w:rPr>
        <w:t>( Dz. U. z 2018 r. poz. 1986 i poz.</w:t>
      </w:r>
      <w:r w:rsidR="004E6F75">
        <w:rPr>
          <w:rFonts w:asciiTheme="minorHAnsi" w:eastAsia="Calibri" w:hAnsiTheme="minorHAnsi" w:cs="Times New Roman"/>
          <w:kern w:val="0"/>
          <w:sz w:val="21"/>
          <w:szCs w:val="21"/>
        </w:rPr>
        <w:t xml:space="preserve"> 2215) </w:t>
      </w:r>
      <w:r w:rsidR="00904CDF">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pod nazwą:</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885258" w:rsidRDefault="002E7C5C" w:rsidP="004D372D">
      <w:pPr>
        <w:widowControl/>
        <w:suppressAutoHyphens w:val="0"/>
        <w:autoSpaceDN/>
        <w:spacing w:after="0"/>
        <w:jc w:val="center"/>
        <w:textAlignment w:val="auto"/>
        <w:rPr>
          <w:rFonts w:asciiTheme="minorHAnsi" w:eastAsia="Calibri" w:hAnsiTheme="minorHAnsi" w:cs="Times New Roman"/>
          <w:b/>
          <w:kern w:val="0"/>
          <w:sz w:val="21"/>
          <w:szCs w:val="21"/>
        </w:rPr>
      </w:pPr>
    </w:p>
    <w:p w:rsidR="002E7C5C" w:rsidRPr="00885258" w:rsidRDefault="0035377F" w:rsidP="004D372D">
      <w:pPr>
        <w:widowControl/>
        <w:suppressAutoHyphens w:val="0"/>
        <w:autoSpaceDN/>
        <w:spacing w:after="0"/>
        <w:jc w:val="center"/>
        <w:textAlignment w:val="auto"/>
        <w:rPr>
          <w:rFonts w:asciiTheme="minorHAnsi" w:eastAsia="Calibri" w:hAnsiTheme="minorHAnsi" w:cs="Times New Roman"/>
          <w:b/>
          <w:kern w:val="0"/>
          <w:sz w:val="21"/>
          <w:szCs w:val="21"/>
        </w:rPr>
      </w:pPr>
      <w:r>
        <w:rPr>
          <w:rFonts w:asciiTheme="minorHAnsi" w:eastAsia="Calibri" w:hAnsiTheme="minorHAnsi" w:cs="Times New Roman"/>
          <w:b/>
          <w:kern w:val="0"/>
          <w:sz w:val="21"/>
          <w:szCs w:val="21"/>
        </w:rPr>
        <w:t>Przebudowa drogi gminnej nr 160401</w:t>
      </w:r>
      <w:r w:rsidR="00A37C67">
        <w:rPr>
          <w:rFonts w:asciiTheme="minorHAnsi" w:eastAsia="Calibri" w:hAnsiTheme="minorHAnsi" w:cs="Times New Roman"/>
          <w:b/>
          <w:kern w:val="0"/>
          <w:sz w:val="21"/>
          <w:szCs w:val="21"/>
        </w:rPr>
        <w:t xml:space="preserve"> C  Zazdromin-Straszewo</w:t>
      </w:r>
      <w:r>
        <w:rPr>
          <w:rFonts w:asciiTheme="minorHAnsi" w:eastAsia="Calibri" w:hAnsiTheme="minorHAnsi" w:cs="Times New Roman"/>
          <w:b/>
          <w:kern w:val="0"/>
          <w:sz w:val="21"/>
          <w:szCs w:val="21"/>
        </w:rPr>
        <w:t>-Chlewiska</w:t>
      </w:r>
      <w:r w:rsidR="00A37C67">
        <w:rPr>
          <w:rFonts w:asciiTheme="minorHAnsi" w:eastAsia="Calibri" w:hAnsiTheme="minorHAnsi" w:cs="Times New Roman"/>
          <w:b/>
          <w:kern w:val="0"/>
          <w:sz w:val="21"/>
          <w:szCs w:val="21"/>
        </w:rPr>
        <w:t xml:space="preserve"> </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E31967" w:rsidRPr="004D372D" w:rsidRDefault="00E31967"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Podstawa prawna: art. 36 ustawy z dnia 29 stycznia 2004 r. - Prawo zamówień publicznych </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Default="002E7C5C"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Pr="001305D1"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Miejsce publikacji:</w:t>
      </w:r>
    </w:p>
    <w:p w:rsidR="001305D1" w:rsidRPr="004D372D" w:rsidRDefault="001305D1"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4D372D" w:rsidRDefault="002E7C5C" w:rsidP="004D372D">
      <w:pPr>
        <w:widowControl/>
        <w:numPr>
          <w:ilvl w:val="0"/>
          <w:numId w:val="5"/>
        </w:numPr>
        <w:suppressAutoHyphens w:val="0"/>
        <w:autoSpaceDN/>
        <w:spacing w:after="0"/>
        <w:ind w:left="709" w:hanging="781"/>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Biuletyn Zamówień Publicznych</w:t>
      </w:r>
    </w:p>
    <w:p w:rsidR="002E7C5C" w:rsidRPr="004D372D" w:rsidRDefault="002E7C5C" w:rsidP="004D372D">
      <w:pPr>
        <w:widowControl/>
        <w:numPr>
          <w:ilvl w:val="0"/>
          <w:numId w:val="5"/>
        </w:numPr>
        <w:suppressAutoHyphens w:val="0"/>
        <w:autoSpaceDN/>
        <w:spacing w:after="0"/>
        <w:ind w:left="709" w:hanging="781"/>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Strona internetowa: </w:t>
      </w:r>
      <w:r w:rsidR="00727142">
        <w:rPr>
          <w:rFonts w:asciiTheme="minorHAnsi" w:eastAsia="Calibri" w:hAnsiTheme="minorHAnsi" w:cs="Times New Roman"/>
          <w:kern w:val="0"/>
          <w:sz w:val="21"/>
          <w:szCs w:val="21"/>
        </w:rPr>
        <w:t>www.bip.koneck.eu</w:t>
      </w:r>
    </w:p>
    <w:p w:rsidR="002E7C5C" w:rsidRPr="004D372D" w:rsidRDefault="002E7C5C" w:rsidP="004D372D">
      <w:pPr>
        <w:widowControl/>
        <w:numPr>
          <w:ilvl w:val="0"/>
          <w:numId w:val="5"/>
        </w:numPr>
        <w:suppressAutoHyphens w:val="0"/>
        <w:autoSpaceDN/>
        <w:spacing w:after="0"/>
        <w:ind w:left="709" w:hanging="781"/>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Miejsce publicznie dostępne w siedzibie zamawiającego </w:t>
      </w:r>
      <w:r w:rsidRPr="004D372D">
        <w:rPr>
          <w:rFonts w:asciiTheme="minorHAnsi" w:eastAsia="Calibri" w:hAnsiTheme="minorHAnsi" w:cs="Times New Roman"/>
          <w:b/>
          <w:color w:val="000000"/>
          <w:kern w:val="0"/>
          <w:sz w:val="21"/>
          <w:szCs w:val="21"/>
        </w:rPr>
        <w:t>tablica ogłoszeń</w:t>
      </w: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7A6966" w:rsidP="007A6966">
      <w:pPr>
        <w:widowControl/>
        <w:suppressAutoHyphens w:val="0"/>
        <w:autoSpaceDN/>
        <w:spacing w:after="0"/>
        <w:textAlignment w:val="auto"/>
        <w:rPr>
          <w:rFonts w:asciiTheme="minorHAnsi" w:hAnsiTheme="minorHAnsi" w:cs="Times New Roman"/>
          <w:color w:val="000000"/>
          <w:sz w:val="21"/>
          <w:szCs w:val="21"/>
          <w:lang w:eastAsia="zh-CN"/>
        </w:rPr>
      </w:pPr>
      <w:r>
        <w:rPr>
          <w:rFonts w:asciiTheme="minorHAnsi" w:hAnsiTheme="minorHAnsi" w:cs="Times New Roman"/>
          <w:b/>
          <w:color w:val="000000"/>
          <w:sz w:val="21"/>
          <w:szCs w:val="21"/>
        </w:rPr>
        <w:t>ZATWIERDZAM:</w:t>
      </w:r>
      <w:r w:rsidR="002E7C5C" w:rsidRPr="004D372D">
        <w:rPr>
          <w:rFonts w:asciiTheme="minorHAnsi" w:hAnsiTheme="minorHAnsi" w:cs="Times New Roman"/>
          <w:color w:val="000000"/>
          <w:sz w:val="21"/>
          <w:szCs w:val="21"/>
        </w:rPr>
        <w:br w:type="page"/>
      </w:r>
    </w:p>
    <w:p w:rsidR="002E7C5C" w:rsidRPr="004D372D" w:rsidRDefault="000C5B68" w:rsidP="004D372D">
      <w:pPr>
        <w:pStyle w:val="Standard"/>
        <w:numPr>
          <w:ilvl w:val="0"/>
          <w:numId w:val="6"/>
        </w:numPr>
        <w:tabs>
          <w:tab w:val="left" w:pos="426"/>
        </w:tabs>
        <w:spacing w:line="276" w:lineRule="auto"/>
        <w:ind w:hanging="1080"/>
        <w:rPr>
          <w:rFonts w:asciiTheme="minorHAnsi" w:hAnsiTheme="minorHAnsi" w:cs="Times New Roman"/>
          <w:b/>
          <w:color w:val="000000"/>
          <w:sz w:val="21"/>
          <w:szCs w:val="21"/>
        </w:rPr>
      </w:pPr>
      <w:r w:rsidRPr="004D372D">
        <w:rPr>
          <w:rFonts w:asciiTheme="minorHAnsi" w:hAnsiTheme="minorHAnsi" w:cs="Times New Roman"/>
          <w:b/>
          <w:color w:val="000000"/>
          <w:sz w:val="21"/>
          <w:szCs w:val="21"/>
        </w:rPr>
        <w:lastRenderedPageBreak/>
        <w:t>Zamawiający</w:t>
      </w:r>
    </w:p>
    <w:p w:rsidR="000C5B68" w:rsidRPr="004D372D" w:rsidRDefault="000C5B68" w:rsidP="004D372D">
      <w:pPr>
        <w:pStyle w:val="Standard"/>
        <w:tabs>
          <w:tab w:val="left" w:pos="1665"/>
        </w:tabs>
        <w:spacing w:line="276" w:lineRule="auto"/>
        <w:ind w:left="1080"/>
        <w:rPr>
          <w:rFonts w:asciiTheme="minorHAnsi" w:hAnsiTheme="minorHAnsi" w:cs="Times New Roman"/>
          <w:color w:val="000000"/>
          <w:sz w:val="21"/>
          <w:szCs w:val="21"/>
        </w:rPr>
      </w:pPr>
      <w:r w:rsidRPr="004D372D">
        <w:rPr>
          <w:rFonts w:asciiTheme="minorHAnsi" w:hAnsiTheme="minorHAnsi" w:cs="Times New Roman"/>
          <w:color w:val="000000"/>
          <w:sz w:val="21"/>
          <w:szCs w:val="21"/>
        </w:rPr>
        <w:t>Gmina Koneck</w:t>
      </w:r>
    </w:p>
    <w:p w:rsidR="000C5B68" w:rsidRPr="004D372D" w:rsidRDefault="000C5B68" w:rsidP="004D372D">
      <w:pPr>
        <w:pStyle w:val="Standard"/>
        <w:tabs>
          <w:tab w:val="left" w:pos="1665"/>
        </w:tabs>
        <w:spacing w:line="276" w:lineRule="auto"/>
        <w:ind w:left="1080"/>
        <w:rPr>
          <w:rFonts w:asciiTheme="minorHAnsi" w:hAnsiTheme="minorHAnsi" w:cs="Times New Roman"/>
          <w:color w:val="000000"/>
          <w:sz w:val="21"/>
          <w:szCs w:val="21"/>
        </w:rPr>
      </w:pPr>
      <w:r w:rsidRPr="004D372D">
        <w:rPr>
          <w:rFonts w:asciiTheme="minorHAnsi" w:hAnsiTheme="minorHAnsi" w:cs="Times New Roman"/>
          <w:color w:val="000000"/>
          <w:sz w:val="21"/>
          <w:szCs w:val="21"/>
        </w:rPr>
        <w:t>Adres Urząd Gminy Koneck, 87-702 Koneck, Koneck 30</w:t>
      </w:r>
    </w:p>
    <w:p w:rsidR="00E31967" w:rsidRPr="00727142" w:rsidRDefault="00FE485C" w:rsidP="004D372D">
      <w:pPr>
        <w:pStyle w:val="Standard"/>
        <w:tabs>
          <w:tab w:val="left" w:pos="1665"/>
        </w:tabs>
        <w:spacing w:line="276" w:lineRule="auto"/>
        <w:ind w:left="1080"/>
        <w:rPr>
          <w:rFonts w:asciiTheme="minorHAnsi" w:hAnsiTheme="minorHAnsi" w:cs="Times New Roman"/>
          <w:color w:val="000000"/>
          <w:sz w:val="21"/>
          <w:szCs w:val="21"/>
          <w:lang w:val="en-US"/>
        </w:rPr>
      </w:pPr>
      <w:r>
        <w:rPr>
          <w:rFonts w:asciiTheme="minorHAnsi" w:hAnsiTheme="minorHAnsi" w:cs="Times New Roman"/>
          <w:color w:val="000000"/>
          <w:sz w:val="21"/>
          <w:szCs w:val="21"/>
          <w:lang w:val="en-US"/>
        </w:rPr>
        <w:t xml:space="preserve">Nr  </w:t>
      </w:r>
      <w:r w:rsidR="00E31967" w:rsidRPr="00727142">
        <w:rPr>
          <w:rFonts w:asciiTheme="minorHAnsi" w:hAnsiTheme="minorHAnsi" w:cs="Times New Roman"/>
          <w:color w:val="000000"/>
          <w:sz w:val="21"/>
          <w:szCs w:val="21"/>
          <w:lang w:val="en-US"/>
        </w:rPr>
        <w:t xml:space="preserve"> NIP </w:t>
      </w:r>
      <w:r w:rsidR="00727142">
        <w:rPr>
          <w:rFonts w:asciiTheme="minorHAnsi" w:hAnsiTheme="minorHAnsi" w:cs="Times New Roman"/>
          <w:color w:val="000000"/>
          <w:sz w:val="21"/>
          <w:szCs w:val="21"/>
          <w:lang w:val="en-US"/>
        </w:rPr>
        <w:t>891-15-55-250</w:t>
      </w:r>
    </w:p>
    <w:p w:rsidR="00E31967" w:rsidRPr="00727142" w:rsidRDefault="00FE485C" w:rsidP="004D372D">
      <w:pPr>
        <w:pStyle w:val="Standard"/>
        <w:tabs>
          <w:tab w:val="left" w:pos="1665"/>
        </w:tabs>
        <w:spacing w:line="276" w:lineRule="auto"/>
        <w:ind w:left="1080"/>
        <w:rPr>
          <w:rFonts w:asciiTheme="minorHAnsi" w:hAnsiTheme="minorHAnsi" w:cs="Times New Roman"/>
          <w:color w:val="000000"/>
          <w:sz w:val="21"/>
          <w:szCs w:val="21"/>
          <w:lang w:val="en-US"/>
        </w:rPr>
      </w:pPr>
      <w:proofErr w:type="spellStart"/>
      <w:r>
        <w:rPr>
          <w:rFonts w:asciiTheme="minorHAnsi" w:hAnsiTheme="minorHAnsi" w:cs="Times New Roman"/>
          <w:color w:val="000000"/>
          <w:sz w:val="21"/>
          <w:szCs w:val="21"/>
          <w:lang w:val="en-US"/>
        </w:rPr>
        <w:t>Nr</w:t>
      </w:r>
      <w:proofErr w:type="spellEnd"/>
      <w:r>
        <w:rPr>
          <w:rFonts w:asciiTheme="minorHAnsi" w:hAnsiTheme="minorHAnsi" w:cs="Times New Roman"/>
          <w:color w:val="000000"/>
          <w:sz w:val="21"/>
          <w:szCs w:val="21"/>
          <w:lang w:val="en-US"/>
        </w:rPr>
        <w:t xml:space="preserve">  </w:t>
      </w:r>
      <w:r w:rsidR="00E31967" w:rsidRPr="00727142">
        <w:rPr>
          <w:rFonts w:asciiTheme="minorHAnsi" w:hAnsiTheme="minorHAnsi" w:cs="Times New Roman"/>
          <w:color w:val="000000"/>
          <w:sz w:val="21"/>
          <w:szCs w:val="21"/>
          <w:lang w:val="en-US"/>
        </w:rPr>
        <w:t xml:space="preserve"> </w:t>
      </w:r>
      <w:proofErr w:type="spellStart"/>
      <w:r w:rsidR="00E31967" w:rsidRPr="00727142">
        <w:rPr>
          <w:rFonts w:asciiTheme="minorHAnsi" w:hAnsiTheme="minorHAnsi" w:cs="Times New Roman"/>
          <w:color w:val="000000"/>
          <w:sz w:val="21"/>
          <w:szCs w:val="21"/>
          <w:lang w:val="en-US"/>
        </w:rPr>
        <w:t>Regon</w:t>
      </w:r>
      <w:proofErr w:type="spellEnd"/>
      <w:r w:rsidR="00E31967" w:rsidRPr="00727142">
        <w:rPr>
          <w:rFonts w:asciiTheme="minorHAnsi" w:hAnsiTheme="minorHAnsi" w:cs="Times New Roman"/>
          <w:color w:val="000000"/>
          <w:sz w:val="21"/>
          <w:szCs w:val="21"/>
          <w:lang w:val="en-US"/>
        </w:rPr>
        <w:t xml:space="preserve"> </w:t>
      </w:r>
      <w:r w:rsidR="00727142">
        <w:rPr>
          <w:rFonts w:asciiTheme="minorHAnsi" w:hAnsiTheme="minorHAnsi" w:cs="Times New Roman"/>
          <w:color w:val="000000"/>
          <w:sz w:val="21"/>
          <w:szCs w:val="21"/>
          <w:lang w:val="en-US"/>
        </w:rPr>
        <w:t>910866436</w:t>
      </w:r>
    </w:p>
    <w:p w:rsidR="000C5B68" w:rsidRPr="00727142" w:rsidRDefault="000C5B68" w:rsidP="004D372D">
      <w:pPr>
        <w:pStyle w:val="Standard"/>
        <w:tabs>
          <w:tab w:val="left" w:pos="1665"/>
        </w:tabs>
        <w:spacing w:line="276" w:lineRule="auto"/>
        <w:ind w:left="1080"/>
        <w:rPr>
          <w:rFonts w:asciiTheme="minorHAnsi" w:hAnsiTheme="minorHAnsi" w:cs="Times New Roman"/>
          <w:color w:val="000000"/>
          <w:sz w:val="21"/>
          <w:szCs w:val="21"/>
          <w:lang w:val="en-US"/>
        </w:rPr>
      </w:pPr>
      <w:r w:rsidRPr="00727142">
        <w:rPr>
          <w:rFonts w:asciiTheme="minorHAnsi" w:hAnsiTheme="minorHAnsi" w:cs="Times New Roman"/>
          <w:color w:val="000000"/>
          <w:sz w:val="21"/>
          <w:szCs w:val="21"/>
          <w:lang w:val="en-US"/>
        </w:rPr>
        <w:t xml:space="preserve">Tel. +48 </w:t>
      </w:r>
      <w:r w:rsidR="00727142">
        <w:rPr>
          <w:rFonts w:asciiTheme="minorHAnsi" w:hAnsiTheme="minorHAnsi" w:cs="Times New Roman"/>
          <w:color w:val="000000"/>
          <w:sz w:val="21"/>
          <w:szCs w:val="21"/>
          <w:lang w:val="en-US"/>
        </w:rPr>
        <w:t>54-2722302</w:t>
      </w:r>
    </w:p>
    <w:p w:rsidR="000C5B68" w:rsidRPr="00727142" w:rsidRDefault="000C5B68" w:rsidP="004D372D">
      <w:pPr>
        <w:pStyle w:val="Standard"/>
        <w:tabs>
          <w:tab w:val="left" w:pos="1665"/>
        </w:tabs>
        <w:spacing w:line="276" w:lineRule="auto"/>
        <w:ind w:left="1080"/>
        <w:rPr>
          <w:rFonts w:asciiTheme="minorHAnsi" w:hAnsiTheme="minorHAnsi" w:cs="Times New Roman"/>
          <w:color w:val="000000"/>
          <w:sz w:val="21"/>
          <w:szCs w:val="21"/>
          <w:lang w:val="en-US"/>
        </w:rPr>
      </w:pPr>
      <w:r w:rsidRPr="00727142">
        <w:rPr>
          <w:rFonts w:asciiTheme="minorHAnsi" w:hAnsiTheme="minorHAnsi" w:cs="Times New Roman"/>
          <w:color w:val="000000"/>
          <w:sz w:val="21"/>
          <w:szCs w:val="21"/>
          <w:lang w:val="en-US"/>
        </w:rPr>
        <w:t xml:space="preserve">Fax. +48 </w:t>
      </w:r>
      <w:r w:rsidR="00727142" w:rsidRPr="00727142">
        <w:rPr>
          <w:rFonts w:asciiTheme="minorHAnsi" w:hAnsiTheme="minorHAnsi" w:cs="Times New Roman"/>
          <w:color w:val="000000"/>
          <w:sz w:val="21"/>
          <w:szCs w:val="21"/>
          <w:lang w:val="en-US"/>
        </w:rPr>
        <w:t>54-2722302 w. 10</w:t>
      </w:r>
    </w:p>
    <w:p w:rsidR="000C5B68" w:rsidRPr="00727142" w:rsidRDefault="000C5B68" w:rsidP="004D372D">
      <w:pPr>
        <w:pStyle w:val="Standard"/>
        <w:tabs>
          <w:tab w:val="left" w:pos="1665"/>
        </w:tabs>
        <w:spacing w:line="276" w:lineRule="auto"/>
        <w:ind w:left="1080"/>
        <w:rPr>
          <w:rFonts w:asciiTheme="minorHAnsi" w:hAnsiTheme="minorHAnsi" w:cs="Times New Roman"/>
          <w:color w:val="000000"/>
          <w:sz w:val="21"/>
          <w:szCs w:val="21"/>
          <w:lang w:val="en-US"/>
        </w:rPr>
      </w:pPr>
      <w:proofErr w:type="spellStart"/>
      <w:r w:rsidRPr="00727142">
        <w:rPr>
          <w:rFonts w:asciiTheme="minorHAnsi" w:hAnsiTheme="minorHAnsi" w:cs="Times New Roman"/>
          <w:color w:val="000000"/>
          <w:sz w:val="21"/>
          <w:szCs w:val="21"/>
          <w:lang w:val="en-US"/>
        </w:rPr>
        <w:t>Adres</w:t>
      </w:r>
      <w:proofErr w:type="spellEnd"/>
      <w:r w:rsidRPr="00727142">
        <w:rPr>
          <w:rFonts w:asciiTheme="minorHAnsi" w:hAnsiTheme="minorHAnsi" w:cs="Times New Roman"/>
          <w:color w:val="000000"/>
          <w:sz w:val="21"/>
          <w:szCs w:val="21"/>
          <w:lang w:val="en-US"/>
        </w:rPr>
        <w:t xml:space="preserve"> e-mail</w:t>
      </w:r>
      <w:r w:rsidR="00727142" w:rsidRPr="00727142">
        <w:rPr>
          <w:rFonts w:asciiTheme="minorHAnsi" w:hAnsiTheme="minorHAnsi" w:cs="Times New Roman"/>
          <w:color w:val="000000"/>
          <w:sz w:val="21"/>
          <w:szCs w:val="21"/>
          <w:lang w:val="en-US"/>
        </w:rPr>
        <w:t>:</w:t>
      </w:r>
      <w:r w:rsidRPr="00727142">
        <w:rPr>
          <w:rFonts w:asciiTheme="minorHAnsi" w:hAnsiTheme="minorHAnsi" w:cs="Times New Roman"/>
          <w:color w:val="000000"/>
          <w:sz w:val="21"/>
          <w:szCs w:val="21"/>
          <w:lang w:val="en-US"/>
        </w:rPr>
        <w:t xml:space="preserve"> </w:t>
      </w:r>
      <w:hyperlink r:id="rId9" w:history="1">
        <w:r w:rsidR="006319EB" w:rsidRPr="00D03BE7">
          <w:rPr>
            <w:rStyle w:val="Hipercze"/>
            <w:rFonts w:asciiTheme="minorHAnsi" w:hAnsiTheme="minorHAnsi" w:cs="Times New Roman"/>
            <w:sz w:val="21"/>
            <w:szCs w:val="21"/>
            <w:lang w:val="en-US"/>
          </w:rPr>
          <w:t>andrzej.szymczak@koneck.eu</w:t>
        </w:r>
      </w:hyperlink>
      <w:r w:rsidR="006319EB">
        <w:rPr>
          <w:rFonts w:asciiTheme="minorHAnsi" w:hAnsiTheme="minorHAnsi" w:cs="Times New Roman"/>
          <w:color w:val="000000"/>
          <w:sz w:val="21"/>
          <w:szCs w:val="21"/>
          <w:lang w:val="en-US"/>
        </w:rPr>
        <w:t xml:space="preserve"> </w:t>
      </w:r>
    </w:p>
    <w:p w:rsidR="000C5B68" w:rsidRPr="004D372D" w:rsidRDefault="000C5B68" w:rsidP="004D372D">
      <w:pPr>
        <w:pStyle w:val="Standard"/>
        <w:tabs>
          <w:tab w:val="left" w:pos="1665"/>
        </w:tabs>
        <w:spacing w:line="276" w:lineRule="auto"/>
        <w:ind w:left="1080"/>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Strona internetowa </w:t>
      </w:r>
      <w:hyperlink r:id="rId10" w:history="1">
        <w:r w:rsidR="006319EB" w:rsidRPr="00D03BE7">
          <w:rPr>
            <w:rStyle w:val="Hipercze"/>
            <w:rFonts w:asciiTheme="minorHAnsi" w:hAnsiTheme="minorHAnsi" w:cs="Times New Roman"/>
            <w:sz w:val="21"/>
            <w:szCs w:val="21"/>
          </w:rPr>
          <w:t>www.bip.koneck.eu</w:t>
        </w:r>
      </w:hyperlink>
      <w:r w:rsidR="006319EB">
        <w:rPr>
          <w:rFonts w:asciiTheme="minorHAnsi" w:hAnsiTheme="minorHAnsi" w:cs="Times New Roman"/>
          <w:color w:val="000000"/>
          <w:sz w:val="21"/>
          <w:szCs w:val="21"/>
        </w:rPr>
        <w:t xml:space="preserve"> </w:t>
      </w: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4511B4" w:rsidRPr="004D372D" w:rsidRDefault="004511B4" w:rsidP="004D372D">
      <w:pPr>
        <w:pStyle w:val="Akapitzlist2"/>
        <w:numPr>
          <w:ilvl w:val="0"/>
          <w:numId w:val="6"/>
        </w:numPr>
        <w:tabs>
          <w:tab w:val="left" w:pos="360"/>
        </w:tabs>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 xml:space="preserve">Tryb udzielenia zamówienia publicznego </w:t>
      </w:r>
    </w:p>
    <w:p w:rsidR="004511B4" w:rsidRPr="004D372D" w:rsidRDefault="004511B4" w:rsidP="004D372D">
      <w:pPr>
        <w:pStyle w:val="Akapitzlist2"/>
        <w:tabs>
          <w:tab w:val="left" w:pos="360"/>
        </w:tabs>
        <w:spacing w:line="276" w:lineRule="auto"/>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 xml:space="preserve">Postępowanie prowadzone jest w trybie przetargu nieograniczonego, którego wartość zamówienia oszacowana została poniżej kwoty określonej w przepisach wydanych na podstawie art. 11 ust. 8 ustawy </w:t>
      </w:r>
      <w:r w:rsidR="004D2D58" w:rsidRPr="004D2D58">
        <w:rPr>
          <w:rFonts w:asciiTheme="minorHAnsi" w:hAnsiTheme="minorHAnsi" w:cs="Times New Roman"/>
          <w:bCs/>
          <w:color w:val="000000"/>
          <w:sz w:val="21"/>
          <w:szCs w:val="21"/>
        </w:rPr>
        <w:t>z dnia 29 stycznia 2004r</w:t>
      </w:r>
      <w:r w:rsidR="004D2D58">
        <w:rPr>
          <w:rFonts w:asciiTheme="minorHAnsi" w:hAnsiTheme="minorHAnsi" w:cs="Times New Roman"/>
          <w:bCs/>
          <w:color w:val="000000"/>
          <w:sz w:val="21"/>
          <w:szCs w:val="21"/>
        </w:rPr>
        <w:t>.</w:t>
      </w:r>
      <w:r w:rsidR="004D2D58" w:rsidRPr="004D2D58">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Prawo zamówień publicznych.</w:t>
      </w:r>
      <w:r w:rsidR="004D2D58">
        <w:rPr>
          <w:rFonts w:asciiTheme="minorHAnsi" w:hAnsiTheme="minorHAnsi" w:cs="Times New Roman"/>
          <w:bCs/>
          <w:color w:val="000000"/>
          <w:sz w:val="21"/>
          <w:szCs w:val="21"/>
        </w:rPr>
        <w:t xml:space="preserve"> (dalej ustawy Pzp).</w:t>
      </w:r>
    </w:p>
    <w:p w:rsidR="004511B4" w:rsidRPr="004D372D" w:rsidRDefault="004511B4" w:rsidP="004D372D">
      <w:pPr>
        <w:pStyle w:val="Akapitzlist2"/>
        <w:tabs>
          <w:tab w:val="left" w:pos="360"/>
        </w:tabs>
        <w:spacing w:line="276" w:lineRule="auto"/>
        <w:jc w:val="both"/>
        <w:rPr>
          <w:rFonts w:asciiTheme="minorHAnsi" w:hAnsiTheme="minorHAnsi" w:cs="Times New Roman"/>
          <w:b/>
          <w:bCs/>
          <w:color w:val="000000"/>
          <w:sz w:val="21"/>
          <w:szCs w:val="21"/>
        </w:rPr>
      </w:pPr>
    </w:p>
    <w:p w:rsidR="0090536A" w:rsidRPr="004D372D" w:rsidRDefault="0090536A" w:rsidP="004D372D">
      <w:pPr>
        <w:pStyle w:val="Akapitzlist2"/>
        <w:numPr>
          <w:ilvl w:val="0"/>
          <w:numId w:val="6"/>
        </w:numPr>
        <w:tabs>
          <w:tab w:val="left" w:pos="360"/>
        </w:tabs>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Opis przedmiotu zamówienia</w:t>
      </w:r>
    </w:p>
    <w:p w:rsidR="000567BA" w:rsidRDefault="000567BA" w:rsidP="000567BA">
      <w:pPr>
        <w:widowControl/>
        <w:suppressAutoHyphens w:val="0"/>
        <w:autoSpaceDN/>
        <w:spacing w:after="0"/>
        <w:textAlignment w:val="auto"/>
        <w:rPr>
          <w:rFonts w:asciiTheme="minorHAnsi" w:hAnsiTheme="minorHAnsi" w:cs="Times New Roman"/>
          <w:b/>
          <w:bCs/>
          <w:color w:val="000000"/>
          <w:sz w:val="21"/>
          <w:szCs w:val="21"/>
          <w:lang w:eastAsia="zh-CN"/>
        </w:rPr>
      </w:pPr>
    </w:p>
    <w:p w:rsidR="00CA4864" w:rsidRPr="00885258" w:rsidRDefault="00B20AA3" w:rsidP="00F83789">
      <w:pPr>
        <w:widowControl/>
        <w:suppressAutoHyphens w:val="0"/>
        <w:autoSpaceDN/>
        <w:spacing w:after="0"/>
        <w:jc w:val="both"/>
        <w:textAlignment w:val="auto"/>
        <w:rPr>
          <w:rFonts w:asciiTheme="minorHAnsi" w:eastAsia="Calibri" w:hAnsiTheme="minorHAnsi" w:cs="Times New Roman"/>
          <w:b/>
          <w:kern w:val="0"/>
          <w:sz w:val="21"/>
          <w:szCs w:val="21"/>
        </w:rPr>
      </w:pPr>
      <w:r>
        <w:rPr>
          <w:rFonts w:asciiTheme="minorHAnsi" w:hAnsiTheme="minorHAnsi" w:cs="Times New Roman"/>
          <w:sz w:val="21"/>
          <w:szCs w:val="21"/>
        </w:rPr>
        <w:t xml:space="preserve">      </w:t>
      </w:r>
      <w:r w:rsidR="000F5AA7" w:rsidRPr="00CA4864">
        <w:rPr>
          <w:rFonts w:asciiTheme="minorHAnsi" w:hAnsiTheme="minorHAnsi" w:cs="Times New Roman"/>
          <w:sz w:val="21"/>
          <w:szCs w:val="21"/>
        </w:rPr>
        <w:t>Przedmiot zamówienia obejmuje wykonanie zadania pn.</w:t>
      </w:r>
      <w:r w:rsidR="00CA4864">
        <w:rPr>
          <w:rFonts w:asciiTheme="minorHAnsi" w:hAnsiTheme="minorHAnsi" w:cs="Times New Roman"/>
          <w:sz w:val="21"/>
          <w:szCs w:val="21"/>
        </w:rPr>
        <w:t>,,</w:t>
      </w:r>
      <w:r w:rsidR="000F5AA7" w:rsidRPr="00CA4864">
        <w:rPr>
          <w:rFonts w:asciiTheme="minorHAnsi" w:hAnsiTheme="minorHAnsi" w:cs="Times New Roman"/>
          <w:sz w:val="21"/>
          <w:szCs w:val="21"/>
        </w:rPr>
        <w:t xml:space="preserve"> </w:t>
      </w:r>
      <w:r w:rsidR="008022D1">
        <w:rPr>
          <w:rFonts w:asciiTheme="minorHAnsi" w:hAnsiTheme="minorHAnsi" w:cs="Times New Roman"/>
          <w:sz w:val="21"/>
          <w:szCs w:val="21"/>
        </w:rPr>
        <w:t>Przebudowa drogi gminnej nr 160401</w:t>
      </w:r>
      <w:r w:rsidR="00A37C67">
        <w:rPr>
          <w:rFonts w:asciiTheme="minorHAnsi" w:hAnsiTheme="minorHAnsi" w:cs="Times New Roman"/>
          <w:sz w:val="21"/>
          <w:szCs w:val="21"/>
        </w:rPr>
        <w:t xml:space="preserve"> C Zazdromin-</w:t>
      </w:r>
      <w:r w:rsidR="008022D1">
        <w:rPr>
          <w:rFonts w:asciiTheme="minorHAnsi" w:hAnsiTheme="minorHAnsi" w:cs="Times New Roman"/>
          <w:sz w:val="21"/>
          <w:szCs w:val="21"/>
        </w:rPr>
        <w:t xml:space="preserve"> </w:t>
      </w:r>
      <w:r w:rsidR="00A37C67">
        <w:rPr>
          <w:rFonts w:asciiTheme="minorHAnsi" w:hAnsiTheme="minorHAnsi" w:cs="Times New Roman"/>
          <w:sz w:val="21"/>
          <w:szCs w:val="21"/>
        </w:rPr>
        <w:t>Straszewo</w:t>
      </w:r>
      <w:r w:rsidR="008022D1">
        <w:rPr>
          <w:rFonts w:asciiTheme="minorHAnsi" w:hAnsiTheme="minorHAnsi" w:cs="Times New Roman"/>
          <w:sz w:val="21"/>
          <w:szCs w:val="21"/>
        </w:rPr>
        <w:t xml:space="preserve">-Chlewiska </w:t>
      </w:r>
      <w:r w:rsidR="00A37C67">
        <w:rPr>
          <w:rFonts w:asciiTheme="minorHAnsi" w:hAnsiTheme="minorHAnsi" w:cs="Times New Roman"/>
          <w:sz w:val="21"/>
          <w:szCs w:val="21"/>
        </w:rPr>
        <w:t xml:space="preserve"> </w:t>
      </w:r>
      <w:r w:rsidR="00A37C67">
        <w:rPr>
          <w:rFonts w:asciiTheme="minorHAnsi" w:eastAsia="Calibri" w:hAnsiTheme="minorHAnsi" w:cs="Times New Roman"/>
          <w:b/>
          <w:kern w:val="0"/>
          <w:sz w:val="21"/>
          <w:szCs w:val="21"/>
        </w:rPr>
        <w:t>‘</w:t>
      </w:r>
      <w:r w:rsidR="00CA4864">
        <w:rPr>
          <w:rFonts w:asciiTheme="minorHAnsi" w:eastAsia="Calibri" w:hAnsiTheme="minorHAnsi" w:cs="Times New Roman"/>
          <w:b/>
          <w:kern w:val="0"/>
          <w:sz w:val="21"/>
          <w:szCs w:val="21"/>
        </w:rPr>
        <w:t>’</w:t>
      </w:r>
      <w:r w:rsidR="00780DDA">
        <w:rPr>
          <w:rFonts w:asciiTheme="minorHAnsi" w:eastAsia="Calibri" w:hAnsiTheme="minorHAnsi" w:cs="Times New Roman"/>
          <w:b/>
          <w:kern w:val="0"/>
          <w:sz w:val="21"/>
          <w:szCs w:val="21"/>
        </w:rPr>
        <w:t>.</w:t>
      </w:r>
    </w:p>
    <w:p w:rsidR="007A4725" w:rsidRPr="004D372D" w:rsidRDefault="007A4725" w:rsidP="000567BA">
      <w:pPr>
        <w:pStyle w:val="Akapitzlist"/>
        <w:shd w:val="clear" w:color="auto" w:fill="FFFFFF"/>
        <w:tabs>
          <w:tab w:val="left" w:pos="993"/>
        </w:tabs>
        <w:spacing w:after="0"/>
        <w:ind w:left="567"/>
        <w:jc w:val="both"/>
        <w:rPr>
          <w:rFonts w:asciiTheme="minorHAnsi" w:hAnsiTheme="minorHAnsi" w:cs="Times New Roman"/>
          <w:sz w:val="21"/>
          <w:szCs w:val="21"/>
        </w:rPr>
      </w:pPr>
    </w:p>
    <w:p w:rsidR="009D4198" w:rsidRPr="004D372D" w:rsidRDefault="007A4725" w:rsidP="004D372D">
      <w:pPr>
        <w:pStyle w:val="Akapitzlist"/>
        <w:numPr>
          <w:ilvl w:val="1"/>
          <w:numId w:val="7"/>
        </w:numPr>
        <w:shd w:val="clear" w:color="auto" w:fill="FFFFFF"/>
        <w:spacing w:after="0"/>
        <w:ind w:left="567" w:hanging="567"/>
        <w:jc w:val="both"/>
        <w:rPr>
          <w:rFonts w:asciiTheme="minorHAnsi" w:hAnsiTheme="minorHAnsi" w:cs="Times New Roman"/>
          <w:b/>
          <w:sz w:val="21"/>
          <w:szCs w:val="21"/>
        </w:rPr>
      </w:pPr>
      <w:r w:rsidRPr="004D372D">
        <w:rPr>
          <w:rFonts w:asciiTheme="minorHAnsi" w:hAnsiTheme="minorHAnsi" w:cs="Times New Roman"/>
          <w:b/>
          <w:sz w:val="21"/>
          <w:szCs w:val="21"/>
        </w:rPr>
        <w:t>Nazwy i kody stosowane we Wspólnym Słowniku Zamówień -</w:t>
      </w:r>
      <w:r w:rsidR="009D4198" w:rsidRPr="004D372D">
        <w:rPr>
          <w:rFonts w:asciiTheme="minorHAnsi" w:hAnsiTheme="minorHAnsi" w:cs="Times New Roman"/>
          <w:b/>
          <w:sz w:val="21"/>
          <w:szCs w:val="21"/>
        </w:rPr>
        <w:t xml:space="preserve"> CPV </w:t>
      </w:r>
    </w:p>
    <w:p w:rsidR="0083028A" w:rsidRPr="004D372D" w:rsidRDefault="0083028A" w:rsidP="004D372D">
      <w:pPr>
        <w:widowControl/>
        <w:suppressAutoHyphens w:val="0"/>
        <w:autoSpaceDN/>
        <w:spacing w:after="0"/>
        <w:ind w:left="367" w:firstLine="200"/>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45</w:t>
      </w:r>
      <w:r w:rsidR="00CA4864">
        <w:rPr>
          <w:rFonts w:asciiTheme="minorHAnsi" w:eastAsia="Calibri" w:hAnsiTheme="minorHAnsi"/>
          <w:kern w:val="0"/>
          <w:sz w:val="21"/>
          <w:szCs w:val="21"/>
          <w:lang w:eastAsia="pl-PL"/>
        </w:rPr>
        <w:t>100000-8</w:t>
      </w:r>
      <w:r w:rsidRPr="004D372D">
        <w:rPr>
          <w:rFonts w:asciiTheme="minorHAnsi" w:eastAsia="Calibri" w:hAnsiTheme="minorHAnsi"/>
          <w:kern w:val="0"/>
          <w:sz w:val="21"/>
          <w:szCs w:val="21"/>
          <w:lang w:eastAsia="pl-PL"/>
        </w:rPr>
        <w:t xml:space="preserve"> </w:t>
      </w:r>
      <w:r w:rsidR="00CA4864">
        <w:rPr>
          <w:rFonts w:asciiTheme="minorHAnsi" w:eastAsia="Calibri" w:hAnsiTheme="minorHAnsi"/>
          <w:kern w:val="0"/>
          <w:sz w:val="21"/>
          <w:szCs w:val="21"/>
          <w:lang w:eastAsia="pl-PL"/>
        </w:rPr>
        <w:t xml:space="preserve"> Przygotowanie terenu pod budowę</w:t>
      </w:r>
      <w:r w:rsidR="007308B7">
        <w:rPr>
          <w:rFonts w:asciiTheme="minorHAnsi" w:eastAsia="Calibri" w:hAnsiTheme="minorHAnsi"/>
          <w:kern w:val="0"/>
          <w:sz w:val="21"/>
          <w:szCs w:val="21"/>
          <w:lang w:eastAsia="pl-PL"/>
        </w:rPr>
        <w:t xml:space="preserve">  </w:t>
      </w:r>
    </w:p>
    <w:p w:rsidR="0083028A" w:rsidRPr="004D372D" w:rsidRDefault="00CA4864" w:rsidP="004D372D">
      <w:pPr>
        <w:widowControl/>
        <w:suppressAutoHyphens w:val="0"/>
        <w:autoSpaceDN/>
        <w:spacing w:after="0"/>
        <w:ind w:left="367" w:firstLine="200"/>
        <w:textAlignment w:val="auto"/>
        <w:rPr>
          <w:rFonts w:asciiTheme="minorHAnsi" w:eastAsia="Calibri" w:hAnsiTheme="minorHAnsi"/>
          <w:kern w:val="0"/>
          <w:sz w:val="21"/>
          <w:szCs w:val="21"/>
          <w:lang w:eastAsia="pl-PL"/>
        </w:rPr>
      </w:pPr>
      <w:r>
        <w:rPr>
          <w:rFonts w:asciiTheme="minorHAnsi" w:eastAsia="Calibri" w:hAnsiTheme="minorHAnsi"/>
          <w:kern w:val="0"/>
          <w:sz w:val="21"/>
          <w:szCs w:val="21"/>
          <w:lang w:eastAsia="pl-PL"/>
        </w:rPr>
        <w:t xml:space="preserve">45233220-7  Roboty   w zakresie nawierzchni dróg </w:t>
      </w:r>
    </w:p>
    <w:p w:rsidR="0083028A" w:rsidRPr="004D372D" w:rsidRDefault="0083028A" w:rsidP="004D372D">
      <w:pPr>
        <w:widowControl/>
        <w:suppressAutoHyphens w:val="0"/>
        <w:autoSpaceDN/>
        <w:spacing w:after="0"/>
        <w:ind w:left="367" w:firstLine="200"/>
        <w:textAlignment w:val="auto"/>
        <w:rPr>
          <w:rFonts w:asciiTheme="minorHAnsi" w:eastAsia="Calibri" w:hAnsiTheme="minorHAnsi"/>
          <w:kern w:val="0"/>
          <w:sz w:val="21"/>
          <w:szCs w:val="21"/>
          <w:lang w:eastAsia="pl-PL"/>
        </w:rPr>
      </w:pPr>
    </w:p>
    <w:p w:rsidR="0083028A" w:rsidRPr="004D372D" w:rsidRDefault="0083028A" w:rsidP="004D372D">
      <w:pPr>
        <w:pStyle w:val="Akapitzlist"/>
        <w:numPr>
          <w:ilvl w:val="1"/>
          <w:numId w:val="7"/>
        </w:numPr>
        <w:shd w:val="clear" w:color="auto" w:fill="FFFFFF"/>
        <w:spacing w:after="0"/>
        <w:ind w:left="567" w:hanging="567"/>
        <w:jc w:val="both"/>
        <w:rPr>
          <w:rFonts w:asciiTheme="minorHAnsi" w:hAnsiTheme="minorHAnsi" w:cs="Times New Roman"/>
          <w:b/>
          <w:sz w:val="21"/>
          <w:szCs w:val="21"/>
        </w:rPr>
      </w:pPr>
      <w:r w:rsidRPr="004D372D">
        <w:rPr>
          <w:rFonts w:asciiTheme="minorHAnsi" w:hAnsiTheme="minorHAnsi" w:cs="Times New Roman"/>
          <w:b/>
          <w:sz w:val="21"/>
          <w:szCs w:val="21"/>
        </w:rPr>
        <w:t>Stan istniejący</w:t>
      </w:r>
    </w:p>
    <w:p w:rsidR="0083028A" w:rsidRPr="004D372D" w:rsidRDefault="004228C5" w:rsidP="004D372D">
      <w:pPr>
        <w:pStyle w:val="Akapitzlist"/>
        <w:shd w:val="clear" w:color="auto" w:fill="FFFFFF"/>
        <w:spacing w:after="0"/>
        <w:ind w:left="567"/>
        <w:jc w:val="both"/>
        <w:rPr>
          <w:rFonts w:asciiTheme="minorHAnsi" w:hAnsiTheme="minorHAnsi" w:cs="Times New Roman"/>
          <w:sz w:val="21"/>
          <w:szCs w:val="21"/>
        </w:rPr>
      </w:pPr>
      <w:r>
        <w:rPr>
          <w:rFonts w:asciiTheme="minorHAnsi" w:hAnsiTheme="minorHAnsi" w:cs="Times New Roman"/>
          <w:sz w:val="21"/>
          <w:szCs w:val="21"/>
        </w:rPr>
        <w:t xml:space="preserve"> Przebudową </w:t>
      </w:r>
      <w:r w:rsidR="00A37C67">
        <w:rPr>
          <w:rFonts w:asciiTheme="minorHAnsi" w:hAnsiTheme="minorHAnsi" w:cs="Times New Roman"/>
          <w:sz w:val="21"/>
          <w:szCs w:val="21"/>
        </w:rPr>
        <w:t xml:space="preserve"> </w:t>
      </w:r>
      <w:r w:rsidR="006666B2">
        <w:rPr>
          <w:rFonts w:asciiTheme="minorHAnsi" w:hAnsiTheme="minorHAnsi" w:cs="Times New Roman"/>
          <w:sz w:val="21"/>
          <w:szCs w:val="21"/>
        </w:rPr>
        <w:t xml:space="preserve"> obję</w:t>
      </w:r>
      <w:r>
        <w:rPr>
          <w:rFonts w:asciiTheme="minorHAnsi" w:hAnsiTheme="minorHAnsi" w:cs="Times New Roman"/>
          <w:sz w:val="21"/>
          <w:szCs w:val="21"/>
        </w:rPr>
        <w:t>ta jest droga gminna   nr 160401</w:t>
      </w:r>
      <w:r w:rsidR="00A37C67">
        <w:rPr>
          <w:rFonts w:asciiTheme="minorHAnsi" w:hAnsiTheme="minorHAnsi" w:cs="Times New Roman"/>
          <w:sz w:val="21"/>
          <w:szCs w:val="21"/>
        </w:rPr>
        <w:t xml:space="preserve">  Zazdromin-Straszewo</w:t>
      </w:r>
      <w:r>
        <w:rPr>
          <w:rFonts w:asciiTheme="minorHAnsi" w:hAnsiTheme="minorHAnsi" w:cs="Times New Roman"/>
          <w:sz w:val="21"/>
          <w:szCs w:val="21"/>
        </w:rPr>
        <w:t xml:space="preserve">- Chlewiska </w:t>
      </w:r>
      <w:r w:rsidR="00A37C67">
        <w:rPr>
          <w:rFonts w:asciiTheme="minorHAnsi" w:hAnsiTheme="minorHAnsi" w:cs="Times New Roman"/>
          <w:sz w:val="21"/>
          <w:szCs w:val="21"/>
        </w:rPr>
        <w:t xml:space="preserve">   w miejscowości   Straszewo</w:t>
      </w:r>
      <w:r>
        <w:rPr>
          <w:rFonts w:asciiTheme="minorHAnsi" w:hAnsiTheme="minorHAnsi" w:cs="Times New Roman"/>
          <w:sz w:val="21"/>
          <w:szCs w:val="21"/>
        </w:rPr>
        <w:t xml:space="preserve"> i Zazdromin </w:t>
      </w:r>
      <w:r w:rsidR="00A37C67">
        <w:rPr>
          <w:rFonts w:asciiTheme="minorHAnsi" w:hAnsiTheme="minorHAnsi" w:cs="Times New Roman"/>
          <w:sz w:val="21"/>
          <w:szCs w:val="21"/>
        </w:rPr>
        <w:t xml:space="preserve"> </w:t>
      </w:r>
      <w:r w:rsidR="006666B2">
        <w:rPr>
          <w:rFonts w:asciiTheme="minorHAnsi" w:hAnsiTheme="minorHAnsi" w:cs="Times New Roman"/>
          <w:sz w:val="21"/>
          <w:szCs w:val="21"/>
        </w:rPr>
        <w:t>.</w:t>
      </w:r>
    </w:p>
    <w:p w:rsidR="009066A6" w:rsidRDefault="00615B6B" w:rsidP="004D372D">
      <w:pPr>
        <w:pStyle w:val="Akapitzlist"/>
        <w:shd w:val="clear" w:color="auto" w:fill="FFFFFF"/>
        <w:spacing w:after="0"/>
        <w:ind w:left="567"/>
        <w:jc w:val="both"/>
        <w:rPr>
          <w:rFonts w:asciiTheme="minorHAnsi" w:hAnsiTheme="minorHAnsi" w:cs="Times New Roman"/>
          <w:sz w:val="21"/>
          <w:szCs w:val="21"/>
        </w:rPr>
      </w:pPr>
      <w:r>
        <w:rPr>
          <w:rFonts w:asciiTheme="minorHAnsi" w:hAnsiTheme="minorHAnsi" w:cs="Times New Roman"/>
          <w:sz w:val="21"/>
          <w:szCs w:val="21"/>
        </w:rPr>
        <w:t xml:space="preserve">Inwestycja </w:t>
      </w:r>
      <w:r w:rsidR="009066A6" w:rsidRPr="004D372D">
        <w:rPr>
          <w:rFonts w:asciiTheme="minorHAnsi" w:hAnsiTheme="minorHAnsi" w:cs="Times New Roman"/>
          <w:sz w:val="21"/>
          <w:szCs w:val="21"/>
        </w:rPr>
        <w:t xml:space="preserve"> wymaga pozwolenia na budowę. Zamawiając</w:t>
      </w:r>
      <w:r>
        <w:rPr>
          <w:rFonts w:asciiTheme="minorHAnsi" w:hAnsiTheme="minorHAnsi" w:cs="Times New Roman"/>
          <w:sz w:val="21"/>
          <w:szCs w:val="21"/>
        </w:rPr>
        <w:t xml:space="preserve">y uzyskał pozwolenie na budowę w dniu 12 lutego 2019 r.  </w:t>
      </w:r>
      <w:r w:rsidR="009066A6" w:rsidRPr="004D372D">
        <w:rPr>
          <w:rFonts w:asciiTheme="minorHAnsi" w:hAnsiTheme="minorHAnsi" w:cs="Times New Roman"/>
          <w:sz w:val="21"/>
          <w:szCs w:val="21"/>
        </w:rPr>
        <w:t xml:space="preserve"> </w:t>
      </w:r>
    </w:p>
    <w:p w:rsidR="007308B7" w:rsidRPr="004D372D" w:rsidRDefault="007308B7" w:rsidP="004D372D">
      <w:pPr>
        <w:pStyle w:val="Akapitzlist"/>
        <w:shd w:val="clear" w:color="auto" w:fill="FFFFFF"/>
        <w:spacing w:after="0"/>
        <w:ind w:left="567"/>
        <w:jc w:val="both"/>
        <w:rPr>
          <w:rFonts w:asciiTheme="minorHAnsi" w:hAnsiTheme="minorHAnsi" w:cs="Times New Roman"/>
          <w:sz w:val="21"/>
          <w:szCs w:val="21"/>
        </w:rPr>
      </w:pPr>
    </w:p>
    <w:p w:rsidR="00693AD1" w:rsidRPr="001802B4" w:rsidRDefault="001802B4" w:rsidP="001802B4">
      <w:pPr>
        <w:pStyle w:val="Akapitzlist"/>
        <w:numPr>
          <w:ilvl w:val="2"/>
          <w:numId w:val="6"/>
        </w:numPr>
        <w:shd w:val="clear" w:color="auto" w:fill="FFFFFF"/>
        <w:spacing w:after="0"/>
        <w:ind w:left="1418" w:hanging="851"/>
        <w:jc w:val="both"/>
        <w:rPr>
          <w:rFonts w:asciiTheme="minorHAnsi" w:hAnsiTheme="minorHAnsi" w:cs="Times New Roman"/>
          <w:b/>
          <w:sz w:val="21"/>
          <w:szCs w:val="21"/>
        </w:rPr>
      </w:pPr>
      <w:r>
        <w:rPr>
          <w:rFonts w:asciiTheme="minorHAnsi" w:hAnsiTheme="minorHAnsi" w:cs="Times New Roman"/>
          <w:b/>
          <w:sz w:val="21"/>
          <w:szCs w:val="21"/>
        </w:rPr>
        <w:t xml:space="preserve">Opis Techniczny </w:t>
      </w:r>
    </w:p>
    <w:p w:rsidR="0083028A" w:rsidRDefault="0083028A" w:rsidP="004D372D">
      <w:pPr>
        <w:shd w:val="clear" w:color="auto" w:fill="FFFFFF"/>
        <w:spacing w:after="0"/>
        <w:ind w:firstLine="567"/>
        <w:jc w:val="both"/>
        <w:rPr>
          <w:rFonts w:asciiTheme="minorHAnsi" w:hAnsiTheme="minorHAnsi" w:cs="Times New Roman"/>
          <w:sz w:val="21"/>
          <w:szCs w:val="21"/>
        </w:rPr>
      </w:pPr>
      <w:r w:rsidRPr="004D372D">
        <w:rPr>
          <w:rFonts w:asciiTheme="minorHAnsi" w:hAnsiTheme="minorHAnsi" w:cs="Times New Roman"/>
          <w:sz w:val="21"/>
          <w:szCs w:val="21"/>
        </w:rPr>
        <w:t>Zagospodarowanie terenu</w:t>
      </w:r>
    </w:p>
    <w:p w:rsidR="00615B6B" w:rsidRDefault="00615B6B" w:rsidP="004D372D">
      <w:pPr>
        <w:shd w:val="clear" w:color="auto" w:fill="FFFFFF"/>
        <w:spacing w:after="0"/>
        <w:ind w:firstLine="567"/>
        <w:jc w:val="both"/>
        <w:rPr>
          <w:rFonts w:asciiTheme="minorHAnsi" w:hAnsiTheme="minorHAnsi" w:cs="Times New Roman"/>
          <w:sz w:val="21"/>
          <w:szCs w:val="21"/>
        </w:rPr>
      </w:pPr>
      <w:r>
        <w:rPr>
          <w:rFonts w:asciiTheme="minorHAnsi" w:hAnsiTheme="minorHAnsi" w:cs="Times New Roman"/>
          <w:sz w:val="21"/>
          <w:szCs w:val="21"/>
        </w:rPr>
        <w:t>W istniejącym stanie droga posiada nawierzchnię bitumiczną z licznymi spękaniami i ubytkami. Pobocza są pozapadane lub porośnięte roślinnością co blokuje spływ wód deszczowych i opadowych. Przydrożne rowy są zarośnięte i nie spełniają swojej funkcji .</w:t>
      </w:r>
    </w:p>
    <w:p w:rsidR="006666B2" w:rsidRPr="004D372D" w:rsidRDefault="006666B2" w:rsidP="004D372D">
      <w:pPr>
        <w:shd w:val="clear" w:color="auto" w:fill="FFFFFF"/>
        <w:spacing w:after="0"/>
        <w:ind w:firstLine="567"/>
        <w:jc w:val="both"/>
        <w:rPr>
          <w:rFonts w:asciiTheme="minorHAnsi" w:hAnsiTheme="minorHAnsi" w:cs="Times New Roman"/>
          <w:sz w:val="21"/>
          <w:szCs w:val="21"/>
        </w:rPr>
      </w:pPr>
    </w:p>
    <w:p w:rsidR="0083028A" w:rsidRPr="004C75BC" w:rsidRDefault="004C75BC" w:rsidP="004C75BC">
      <w:pPr>
        <w:pStyle w:val="Akapitzlist"/>
        <w:numPr>
          <w:ilvl w:val="2"/>
          <w:numId w:val="6"/>
        </w:numPr>
        <w:shd w:val="clear" w:color="auto" w:fill="FFFFFF"/>
        <w:spacing w:after="0"/>
        <w:ind w:left="1418" w:hanging="851"/>
        <w:jc w:val="both"/>
        <w:rPr>
          <w:rFonts w:asciiTheme="minorHAnsi" w:hAnsiTheme="minorHAnsi" w:cs="Times New Roman"/>
          <w:sz w:val="21"/>
          <w:szCs w:val="21"/>
        </w:rPr>
      </w:pPr>
      <w:r>
        <w:rPr>
          <w:rFonts w:asciiTheme="minorHAnsi" w:hAnsiTheme="minorHAnsi" w:cs="Times New Roman"/>
          <w:b/>
          <w:sz w:val="21"/>
          <w:szCs w:val="21"/>
        </w:rPr>
        <w:t>Charakterystyka projektowanej drogi</w:t>
      </w:r>
      <w:r w:rsidR="00B20AA3">
        <w:rPr>
          <w:rFonts w:asciiTheme="minorHAnsi" w:hAnsiTheme="minorHAnsi" w:cs="Times New Roman"/>
          <w:sz w:val="21"/>
          <w:szCs w:val="21"/>
        </w:rPr>
        <w:t xml:space="preserve"> :</w:t>
      </w:r>
    </w:p>
    <w:p w:rsidR="00840736" w:rsidRPr="00B20AA3" w:rsidRDefault="00840736"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Kategoria drogi : gminna</w:t>
      </w:r>
      <w:r w:rsidR="00615B6B">
        <w:rPr>
          <w:rFonts w:asciiTheme="minorHAnsi" w:hAnsiTheme="minorHAnsi" w:cs="Times New Roman"/>
          <w:sz w:val="21"/>
          <w:szCs w:val="21"/>
        </w:rPr>
        <w:t xml:space="preserve"> G </w:t>
      </w:r>
    </w:p>
    <w:p w:rsidR="00C705AB"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615B6B">
        <w:rPr>
          <w:rFonts w:asciiTheme="minorHAnsi" w:hAnsiTheme="minorHAnsi" w:cs="Times New Roman"/>
          <w:sz w:val="21"/>
          <w:szCs w:val="21"/>
        </w:rPr>
        <w:t>Kategoria drogi : Lokalna (L</w:t>
      </w:r>
      <w:r w:rsidR="00C705AB" w:rsidRPr="00B20AA3">
        <w:rPr>
          <w:rFonts w:asciiTheme="minorHAnsi" w:hAnsiTheme="minorHAnsi" w:cs="Times New Roman"/>
          <w:sz w:val="21"/>
          <w:szCs w:val="21"/>
        </w:rPr>
        <w:t>)</w:t>
      </w:r>
    </w:p>
    <w:p w:rsidR="00F17BA5" w:rsidRPr="00B20AA3" w:rsidRDefault="00F17BA5" w:rsidP="00840736">
      <w:pPr>
        <w:pStyle w:val="Akapitzlist"/>
        <w:shd w:val="clear" w:color="auto" w:fill="FFFFFF"/>
        <w:spacing w:after="0"/>
        <w:ind w:left="1418"/>
        <w:jc w:val="both"/>
        <w:rPr>
          <w:rFonts w:asciiTheme="minorHAnsi" w:hAnsiTheme="minorHAnsi" w:cs="Times New Roman"/>
          <w:sz w:val="21"/>
          <w:szCs w:val="21"/>
        </w:rPr>
      </w:pPr>
      <w:r>
        <w:rPr>
          <w:rFonts w:asciiTheme="minorHAnsi" w:hAnsiTheme="minorHAnsi" w:cs="Times New Roman"/>
          <w:sz w:val="21"/>
          <w:szCs w:val="21"/>
        </w:rPr>
        <w:t>-Kategoria ruchu : KR 1,</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Prędkość projektowa</w:t>
      </w:r>
      <w:r w:rsidR="00780DDA">
        <w:rPr>
          <w:rFonts w:asciiTheme="minorHAnsi" w:hAnsiTheme="minorHAnsi" w:cs="Times New Roman"/>
          <w:sz w:val="21"/>
          <w:szCs w:val="21"/>
        </w:rPr>
        <w:t xml:space="preserve"> :</w:t>
      </w:r>
      <w:r w:rsidR="00641A0E">
        <w:rPr>
          <w:rFonts w:asciiTheme="minorHAnsi" w:hAnsiTheme="minorHAnsi" w:cs="Times New Roman"/>
          <w:sz w:val="21"/>
          <w:szCs w:val="21"/>
        </w:rPr>
        <w:t xml:space="preserve"> 40 km/h</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615B6B">
        <w:rPr>
          <w:rFonts w:asciiTheme="minorHAnsi" w:hAnsiTheme="minorHAnsi" w:cs="Times New Roman"/>
          <w:sz w:val="21"/>
          <w:szCs w:val="21"/>
        </w:rPr>
        <w:t>Długość –  4583</w:t>
      </w:r>
      <w:r w:rsidR="00C705AB" w:rsidRPr="00B20AA3">
        <w:rPr>
          <w:rFonts w:asciiTheme="minorHAnsi" w:hAnsiTheme="minorHAnsi" w:cs="Times New Roman"/>
          <w:sz w:val="21"/>
          <w:szCs w:val="21"/>
        </w:rPr>
        <w:t>m,</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Szerokość nawierzchni  drogi 5,00 m,</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615B6B">
        <w:rPr>
          <w:rFonts w:asciiTheme="minorHAnsi" w:hAnsiTheme="minorHAnsi" w:cs="Times New Roman"/>
          <w:sz w:val="21"/>
          <w:szCs w:val="21"/>
        </w:rPr>
        <w:t>Przekrój jezdni 1x2</w:t>
      </w:r>
      <w:r w:rsidR="00C705AB" w:rsidRPr="00B20AA3">
        <w:rPr>
          <w:rFonts w:asciiTheme="minorHAnsi" w:hAnsiTheme="minorHAnsi" w:cs="Times New Roman"/>
          <w:sz w:val="21"/>
          <w:szCs w:val="21"/>
        </w:rPr>
        <w:t>,</w:t>
      </w:r>
    </w:p>
    <w:p w:rsidR="00C705AB"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 xml:space="preserve">Rodzaj nawierzchni </w:t>
      </w:r>
      <w:r w:rsidR="00615B6B">
        <w:rPr>
          <w:rFonts w:asciiTheme="minorHAnsi" w:hAnsiTheme="minorHAnsi" w:cs="Times New Roman"/>
          <w:sz w:val="21"/>
          <w:szCs w:val="21"/>
        </w:rPr>
        <w:t>–  beton asfaltowy</w:t>
      </w:r>
      <w:r w:rsidR="00693AD1">
        <w:rPr>
          <w:rFonts w:asciiTheme="minorHAnsi" w:hAnsiTheme="minorHAnsi" w:cs="Times New Roman"/>
          <w:sz w:val="21"/>
          <w:szCs w:val="21"/>
        </w:rPr>
        <w:t>,</w:t>
      </w:r>
      <w:r w:rsidR="00C705AB" w:rsidRPr="00B20AA3">
        <w:rPr>
          <w:rFonts w:asciiTheme="minorHAnsi" w:hAnsiTheme="minorHAnsi" w:cs="Times New Roman"/>
          <w:sz w:val="21"/>
          <w:szCs w:val="21"/>
        </w:rPr>
        <w:t xml:space="preserve"> </w:t>
      </w:r>
    </w:p>
    <w:p w:rsidR="005735F6" w:rsidRPr="00B20AA3" w:rsidRDefault="00F17BA5" w:rsidP="00840736">
      <w:pPr>
        <w:pStyle w:val="Akapitzlist"/>
        <w:shd w:val="clear" w:color="auto" w:fill="FFFFFF"/>
        <w:spacing w:after="0"/>
        <w:ind w:left="1418"/>
        <w:jc w:val="both"/>
        <w:rPr>
          <w:rFonts w:asciiTheme="minorHAnsi" w:hAnsiTheme="minorHAnsi" w:cs="Times New Roman"/>
          <w:sz w:val="21"/>
          <w:szCs w:val="21"/>
        </w:rPr>
      </w:pPr>
      <w:r>
        <w:rPr>
          <w:rFonts w:asciiTheme="minorHAnsi" w:hAnsiTheme="minorHAnsi" w:cs="Times New Roman"/>
          <w:sz w:val="21"/>
          <w:szCs w:val="21"/>
        </w:rPr>
        <w:lastRenderedPageBreak/>
        <w:t>-</w:t>
      </w:r>
      <w:r w:rsidR="005735F6">
        <w:rPr>
          <w:rFonts w:asciiTheme="minorHAnsi" w:hAnsiTheme="minorHAnsi" w:cs="Times New Roman"/>
          <w:sz w:val="21"/>
          <w:szCs w:val="21"/>
        </w:rPr>
        <w:t>Rodzaj</w:t>
      </w:r>
      <w:r w:rsidR="00615B6B">
        <w:rPr>
          <w:rFonts w:asciiTheme="minorHAnsi" w:hAnsiTheme="minorHAnsi" w:cs="Times New Roman"/>
          <w:sz w:val="21"/>
          <w:szCs w:val="21"/>
        </w:rPr>
        <w:t xml:space="preserve"> poboczy :  gruntowe umocnione kruszywem.</w:t>
      </w:r>
    </w:p>
    <w:p w:rsidR="004C75BC" w:rsidRPr="004D372D" w:rsidRDefault="004C75BC" w:rsidP="00840736">
      <w:pPr>
        <w:pStyle w:val="Akapitzlist"/>
        <w:shd w:val="clear" w:color="auto" w:fill="FFFFFF"/>
        <w:spacing w:after="0"/>
        <w:ind w:left="1418"/>
        <w:jc w:val="both"/>
        <w:rPr>
          <w:rFonts w:asciiTheme="minorHAnsi" w:hAnsiTheme="minorHAnsi" w:cs="Times New Roman"/>
          <w:b/>
          <w:sz w:val="21"/>
          <w:szCs w:val="21"/>
        </w:rPr>
      </w:pPr>
    </w:p>
    <w:p w:rsidR="0083028A" w:rsidRDefault="00D512BE" w:rsidP="004D372D">
      <w:pPr>
        <w:pStyle w:val="Akapitzlist"/>
        <w:numPr>
          <w:ilvl w:val="2"/>
          <w:numId w:val="6"/>
        </w:numPr>
        <w:shd w:val="clear" w:color="auto" w:fill="FFFFFF"/>
        <w:spacing w:after="0"/>
        <w:ind w:left="1418" w:hanging="851"/>
        <w:jc w:val="both"/>
        <w:rPr>
          <w:rFonts w:asciiTheme="minorHAnsi" w:hAnsiTheme="minorHAnsi" w:cs="Times New Roman"/>
          <w:b/>
          <w:sz w:val="21"/>
          <w:szCs w:val="21"/>
        </w:rPr>
      </w:pPr>
      <w:r>
        <w:rPr>
          <w:rFonts w:asciiTheme="minorHAnsi" w:hAnsiTheme="minorHAnsi" w:cs="Times New Roman"/>
          <w:b/>
          <w:sz w:val="21"/>
          <w:szCs w:val="21"/>
        </w:rPr>
        <w:t xml:space="preserve"> Jezdn</w:t>
      </w:r>
      <w:r w:rsidR="0012419C">
        <w:rPr>
          <w:rFonts w:asciiTheme="minorHAnsi" w:hAnsiTheme="minorHAnsi" w:cs="Times New Roman"/>
          <w:b/>
          <w:sz w:val="21"/>
          <w:szCs w:val="21"/>
        </w:rPr>
        <w:t>i</w:t>
      </w:r>
      <w:r>
        <w:rPr>
          <w:rFonts w:asciiTheme="minorHAnsi" w:hAnsiTheme="minorHAnsi" w:cs="Times New Roman"/>
          <w:b/>
          <w:sz w:val="21"/>
          <w:szCs w:val="21"/>
        </w:rPr>
        <w:t>a</w:t>
      </w:r>
      <w:r w:rsidR="00271C4D">
        <w:rPr>
          <w:rFonts w:asciiTheme="minorHAnsi" w:hAnsiTheme="minorHAnsi" w:cs="Times New Roman"/>
          <w:b/>
          <w:sz w:val="21"/>
          <w:szCs w:val="21"/>
        </w:rPr>
        <w:t xml:space="preserve"> </w:t>
      </w:r>
      <w:r w:rsidR="00E2514D">
        <w:rPr>
          <w:rFonts w:asciiTheme="minorHAnsi" w:hAnsiTheme="minorHAnsi" w:cs="Times New Roman"/>
          <w:b/>
          <w:sz w:val="21"/>
          <w:szCs w:val="21"/>
        </w:rPr>
        <w:t>–</w:t>
      </w:r>
      <w:r w:rsidR="00271C4D">
        <w:rPr>
          <w:rFonts w:asciiTheme="minorHAnsi" w:hAnsiTheme="minorHAnsi" w:cs="Times New Roman"/>
          <w:b/>
          <w:sz w:val="21"/>
          <w:szCs w:val="21"/>
        </w:rPr>
        <w:t xml:space="preserve"> </w:t>
      </w:r>
      <w:r w:rsidR="00E2514D">
        <w:rPr>
          <w:rFonts w:asciiTheme="minorHAnsi" w:hAnsiTheme="minorHAnsi" w:cs="Times New Roman"/>
          <w:b/>
          <w:sz w:val="21"/>
          <w:szCs w:val="21"/>
        </w:rPr>
        <w:t xml:space="preserve">wykonanie </w:t>
      </w:r>
      <w:r w:rsidR="00906B22">
        <w:rPr>
          <w:rFonts w:asciiTheme="minorHAnsi" w:hAnsiTheme="minorHAnsi" w:cs="Times New Roman"/>
          <w:b/>
          <w:sz w:val="21"/>
          <w:szCs w:val="21"/>
        </w:rPr>
        <w:t xml:space="preserve">zadania </w:t>
      </w:r>
      <w:r w:rsidR="00271C4D">
        <w:rPr>
          <w:rFonts w:asciiTheme="minorHAnsi" w:hAnsiTheme="minorHAnsi" w:cs="Times New Roman"/>
          <w:b/>
          <w:sz w:val="21"/>
          <w:szCs w:val="21"/>
        </w:rPr>
        <w:t xml:space="preserve"> zgodnie z przedmiarem robót i SST</w:t>
      </w:r>
    </w:p>
    <w:p w:rsidR="00D512BE" w:rsidRDefault="00D512BE" w:rsidP="00271C4D">
      <w:pPr>
        <w:pStyle w:val="Akapitzlist"/>
        <w:shd w:val="clear" w:color="auto" w:fill="FFFFFF"/>
        <w:spacing w:after="0"/>
        <w:ind w:left="1418"/>
        <w:jc w:val="both"/>
        <w:rPr>
          <w:rFonts w:asciiTheme="minorHAnsi" w:hAnsiTheme="minorHAnsi" w:cs="Times New Roman"/>
          <w:b/>
          <w:sz w:val="21"/>
          <w:szCs w:val="21"/>
        </w:rPr>
      </w:pPr>
    </w:p>
    <w:p w:rsidR="004C75BC" w:rsidRDefault="008152CB" w:rsidP="008152CB">
      <w:pPr>
        <w:pStyle w:val="Akapitzlist"/>
        <w:shd w:val="clear" w:color="auto" w:fill="FFFFFF"/>
        <w:tabs>
          <w:tab w:val="left" w:pos="5520"/>
        </w:tabs>
        <w:spacing w:after="0"/>
        <w:ind w:left="1418"/>
        <w:jc w:val="both"/>
        <w:rPr>
          <w:rFonts w:asciiTheme="minorHAnsi" w:hAnsiTheme="minorHAnsi" w:cs="Times New Roman"/>
          <w:sz w:val="21"/>
          <w:szCs w:val="21"/>
        </w:rPr>
      </w:pPr>
      <w:r>
        <w:rPr>
          <w:rFonts w:asciiTheme="minorHAnsi" w:hAnsiTheme="minorHAnsi" w:cs="Times New Roman"/>
          <w:sz w:val="21"/>
          <w:szCs w:val="21"/>
        </w:rPr>
        <w:tab/>
      </w:r>
    </w:p>
    <w:p w:rsidR="009143FD" w:rsidRDefault="009143FD" w:rsidP="004C75BC">
      <w:pPr>
        <w:pStyle w:val="Akapitzlist"/>
        <w:shd w:val="clear" w:color="auto" w:fill="FFFFFF"/>
        <w:spacing w:after="0"/>
        <w:ind w:left="1418"/>
        <w:jc w:val="both"/>
        <w:rPr>
          <w:rFonts w:asciiTheme="minorHAnsi" w:hAnsiTheme="minorHAnsi" w:cs="Times New Roman"/>
          <w:sz w:val="21"/>
          <w:szCs w:val="21"/>
        </w:rPr>
      </w:pPr>
    </w:p>
    <w:p w:rsidR="0083028A" w:rsidRDefault="00B20AA3" w:rsidP="004D372D">
      <w:pPr>
        <w:pStyle w:val="Akapitzlist"/>
        <w:numPr>
          <w:ilvl w:val="2"/>
          <w:numId w:val="6"/>
        </w:numPr>
        <w:shd w:val="clear" w:color="auto" w:fill="FFFFFF"/>
        <w:spacing w:after="0"/>
        <w:ind w:left="1418" w:hanging="851"/>
        <w:jc w:val="both"/>
        <w:rPr>
          <w:rFonts w:asciiTheme="minorHAnsi" w:hAnsiTheme="minorHAnsi" w:cs="Times New Roman"/>
          <w:b/>
          <w:sz w:val="21"/>
          <w:szCs w:val="21"/>
        </w:rPr>
      </w:pPr>
      <w:r>
        <w:rPr>
          <w:rFonts w:asciiTheme="minorHAnsi" w:hAnsiTheme="minorHAnsi" w:cs="Times New Roman"/>
          <w:b/>
          <w:sz w:val="21"/>
          <w:szCs w:val="21"/>
        </w:rPr>
        <w:t>Odwodnienie :</w:t>
      </w:r>
    </w:p>
    <w:p w:rsidR="00B20AA3" w:rsidRDefault="00B20AA3" w:rsidP="00B20AA3">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Odwodnienie jezdni zrealizowane jest za pomocą  spadków podłużnych i poprzecznych</w:t>
      </w:r>
      <w:r w:rsidR="00D2036C">
        <w:rPr>
          <w:rFonts w:asciiTheme="minorHAnsi" w:hAnsiTheme="minorHAnsi" w:cs="Times New Roman"/>
          <w:sz w:val="21"/>
          <w:szCs w:val="21"/>
        </w:rPr>
        <w:t xml:space="preserve">                     </w:t>
      </w:r>
      <w:r w:rsidRPr="00B20AA3">
        <w:rPr>
          <w:rFonts w:asciiTheme="minorHAnsi" w:hAnsiTheme="minorHAnsi" w:cs="Times New Roman"/>
          <w:sz w:val="21"/>
          <w:szCs w:val="21"/>
        </w:rPr>
        <w:t xml:space="preserve"> </w:t>
      </w:r>
      <w:r w:rsidR="009143FD">
        <w:rPr>
          <w:rFonts w:asciiTheme="minorHAnsi" w:hAnsiTheme="minorHAnsi" w:cs="Times New Roman"/>
          <w:sz w:val="21"/>
          <w:szCs w:val="21"/>
        </w:rPr>
        <w:t xml:space="preserve">do oczyszczonych i odtworzonych rowów przydrożnych.  </w:t>
      </w:r>
    </w:p>
    <w:p w:rsidR="009143FD" w:rsidRDefault="009143FD" w:rsidP="00B20AA3">
      <w:pPr>
        <w:pStyle w:val="Akapitzlist"/>
        <w:shd w:val="clear" w:color="auto" w:fill="FFFFFF"/>
        <w:spacing w:after="0"/>
        <w:ind w:left="1418"/>
        <w:jc w:val="both"/>
        <w:rPr>
          <w:rFonts w:asciiTheme="minorHAnsi" w:hAnsiTheme="minorHAnsi" w:cs="Times New Roman"/>
          <w:sz w:val="21"/>
          <w:szCs w:val="21"/>
        </w:rPr>
      </w:pPr>
    </w:p>
    <w:p w:rsidR="00B20AA3" w:rsidRDefault="00C00D83" w:rsidP="00C00D83">
      <w:pPr>
        <w:pStyle w:val="Akapitzlist"/>
        <w:shd w:val="clear" w:color="auto" w:fill="FFFFFF"/>
        <w:spacing w:after="0"/>
        <w:ind w:left="1287"/>
        <w:rPr>
          <w:rFonts w:asciiTheme="minorHAnsi" w:hAnsiTheme="minorHAnsi" w:cs="Times New Roman"/>
          <w:b/>
          <w:sz w:val="21"/>
          <w:szCs w:val="21"/>
        </w:rPr>
      </w:pPr>
      <w:r w:rsidRPr="004A4F83">
        <w:rPr>
          <w:rFonts w:asciiTheme="minorHAnsi" w:hAnsiTheme="minorHAnsi" w:cs="Times New Roman"/>
          <w:b/>
          <w:sz w:val="21"/>
          <w:szCs w:val="21"/>
        </w:rPr>
        <w:t xml:space="preserve">   Zadrzewienie : </w:t>
      </w:r>
    </w:p>
    <w:p w:rsidR="009143FD" w:rsidRPr="004A4F83" w:rsidRDefault="009143FD" w:rsidP="00C00D83">
      <w:pPr>
        <w:pStyle w:val="Akapitzlist"/>
        <w:shd w:val="clear" w:color="auto" w:fill="FFFFFF"/>
        <w:spacing w:after="0"/>
        <w:ind w:left="1287"/>
        <w:rPr>
          <w:rFonts w:asciiTheme="minorHAnsi" w:hAnsiTheme="minorHAnsi" w:cs="Times New Roman"/>
          <w:b/>
          <w:sz w:val="21"/>
          <w:szCs w:val="21"/>
        </w:rPr>
      </w:pPr>
    </w:p>
    <w:p w:rsidR="00BF114B" w:rsidRDefault="00BF114B" w:rsidP="00C00D83">
      <w:pPr>
        <w:pStyle w:val="Akapitzlist"/>
        <w:shd w:val="clear" w:color="auto" w:fill="FFFFFF"/>
        <w:spacing w:after="0"/>
        <w:ind w:left="1287"/>
        <w:rPr>
          <w:rFonts w:asciiTheme="minorHAnsi" w:hAnsiTheme="minorHAnsi" w:cs="Times New Roman"/>
          <w:sz w:val="21"/>
          <w:szCs w:val="21"/>
        </w:rPr>
      </w:pPr>
      <w:r>
        <w:rPr>
          <w:rFonts w:asciiTheme="minorHAnsi" w:hAnsiTheme="minorHAnsi" w:cs="Times New Roman"/>
          <w:sz w:val="21"/>
          <w:szCs w:val="21"/>
        </w:rPr>
        <w:t>Na terenie planowanej inwestycji nie występują zadrzewienia kolidujące z inwestycją.</w:t>
      </w:r>
    </w:p>
    <w:p w:rsidR="009143FD" w:rsidRDefault="009143FD" w:rsidP="00C00D83">
      <w:pPr>
        <w:pStyle w:val="Akapitzlist"/>
        <w:shd w:val="clear" w:color="auto" w:fill="FFFFFF"/>
        <w:spacing w:after="0"/>
        <w:ind w:left="1287"/>
        <w:rPr>
          <w:rFonts w:asciiTheme="minorHAnsi" w:hAnsiTheme="minorHAnsi" w:cs="Times New Roman"/>
          <w:b/>
          <w:sz w:val="21"/>
          <w:szCs w:val="21"/>
        </w:rPr>
      </w:pPr>
    </w:p>
    <w:p w:rsidR="00BF114B" w:rsidRDefault="00BF114B" w:rsidP="00C00D83">
      <w:pPr>
        <w:pStyle w:val="Akapitzlist"/>
        <w:shd w:val="clear" w:color="auto" w:fill="FFFFFF"/>
        <w:spacing w:after="0"/>
        <w:ind w:left="1287"/>
        <w:rPr>
          <w:rFonts w:asciiTheme="minorHAnsi" w:hAnsiTheme="minorHAnsi" w:cs="Times New Roman"/>
          <w:b/>
          <w:sz w:val="21"/>
          <w:szCs w:val="21"/>
        </w:rPr>
      </w:pPr>
      <w:r w:rsidRPr="004A4F83">
        <w:rPr>
          <w:rFonts w:asciiTheme="minorHAnsi" w:hAnsiTheme="minorHAnsi" w:cs="Times New Roman"/>
          <w:b/>
          <w:sz w:val="21"/>
          <w:szCs w:val="21"/>
        </w:rPr>
        <w:t>Szkody górnicze :</w:t>
      </w:r>
    </w:p>
    <w:p w:rsidR="009143FD" w:rsidRPr="004A4F83" w:rsidRDefault="009143FD" w:rsidP="00C00D83">
      <w:pPr>
        <w:pStyle w:val="Akapitzlist"/>
        <w:shd w:val="clear" w:color="auto" w:fill="FFFFFF"/>
        <w:spacing w:after="0"/>
        <w:ind w:left="1287"/>
        <w:rPr>
          <w:rFonts w:asciiTheme="minorHAnsi" w:hAnsiTheme="minorHAnsi" w:cs="Times New Roman"/>
          <w:b/>
          <w:sz w:val="21"/>
          <w:szCs w:val="21"/>
        </w:rPr>
      </w:pPr>
    </w:p>
    <w:p w:rsidR="00BF114B" w:rsidRPr="00C00D83" w:rsidRDefault="00BF114B" w:rsidP="00C00D83">
      <w:pPr>
        <w:pStyle w:val="Akapitzlist"/>
        <w:shd w:val="clear" w:color="auto" w:fill="FFFFFF"/>
        <w:spacing w:after="0"/>
        <w:ind w:left="1287"/>
        <w:rPr>
          <w:rFonts w:asciiTheme="minorHAnsi" w:hAnsiTheme="minorHAnsi" w:cs="Times New Roman"/>
          <w:sz w:val="21"/>
          <w:szCs w:val="21"/>
        </w:rPr>
      </w:pPr>
      <w:r>
        <w:rPr>
          <w:rFonts w:asciiTheme="minorHAnsi" w:hAnsiTheme="minorHAnsi" w:cs="Times New Roman"/>
          <w:sz w:val="21"/>
          <w:szCs w:val="21"/>
        </w:rPr>
        <w:t>Omawiana inwestycja nie jest zlokalizowana w obszarze występowania szkód górniczych.</w:t>
      </w:r>
    </w:p>
    <w:p w:rsidR="00C00D83" w:rsidRPr="00C00D83" w:rsidRDefault="00C00D83" w:rsidP="00C00D83">
      <w:pPr>
        <w:shd w:val="clear" w:color="auto" w:fill="FFFFFF"/>
        <w:spacing w:after="0"/>
        <w:ind w:left="567"/>
        <w:rPr>
          <w:rFonts w:asciiTheme="minorHAnsi" w:hAnsiTheme="minorHAnsi" w:cs="Times New Roman"/>
          <w:sz w:val="21"/>
          <w:szCs w:val="21"/>
        </w:rPr>
      </w:pPr>
      <w:r>
        <w:rPr>
          <w:rFonts w:asciiTheme="minorHAnsi" w:hAnsiTheme="minorHAnsi" w:cs="Times New Roman"/>
          <w:sz w:val="21"/>
          <w:szCs w:val="21"/>
        </w:rPr>
        <w:t xml:space="preserve">                  </w:t>
      </w:r>
    </w:p>
    <w:p w:rsidR="00D053B3" w:rsidRPr="00456452" w:rsidRDefault="007A4725" w:rsidP="00456452">
      <w:pPr>
        <w:pStyle w:val="Akapitzlist"/>
        <w:numPr>
          <w:ilvl w:val="1"/>
          <w:numId w:val="7"/>
        </w:numPr>
        <w:shd w:val="clear" w:color="auto" w:fill="FFFFFF"/>
        <w:spacing w:after="0"/>
        <w:ind w:left="567" w:hanging="567"/>
        <w:jc w:val="both"/>
        <w:rPr>
          <w:rFonts w:asciiTheme="minorHAnsi" w:hAnsiTheme="minorHAnsi" w:cs="Times New Roman"/>
          <w:b/>
          <w:sz w:val="21"/>
          <w:szCs w:val="21"/>
        </w:rPr>
      </w:pPr>
      <w:r w:rsidRPr="004D372D">
        <w:rPr>
          <w:rFonts w:asciiTheme="minorHAnsi" w:hAnsiTheme="minorHAnsi" w:cs="Times New Roman"/>
          <w:b/>
          <w:sz w:val="21"/>
          <w:szCs w:val="21"/>
        </w:rPr>
        <w:t>Zakres prac</w:t>
      </w:r>
      <w:r w:rsidR="00271C4D">
        <w:rPr>
          <w:rFonts w:asciiTheme="minorHAnsi" w:hAnsiTheme="minorHAnsi" w:cs="Times New Roman"/>
          <w:b/>
          <w:sz w:val="21"/>
          <w:szCs w:val="21"/>
        </w:rPr>
        <w:t xml:space="preserve">  do wykonania : </w:t>
      </w:r>
      <w:r w:rsidR="008C096B">
        <w:rPr>
          <w:rFonts w:asciiTheme="minorHAnsi" w:hAnsiTheme="minorHAnsi" w:cs="Times New Roman"/>
          <w:b/>
          <w:sz w:val="21"/>
          <w:szCs w:val="21"/>
        </w:rPr>
        <w:t xml:space="preserve">od km 2+224 – 4+583  tj. do drogi powiatowej </w:t>
      </w:r>
      <w:r w:rsidR="00904503">
        <w:rPr>
          <w:rFonts w:asciiTheme="minorHAnsi" w:hAnsiTheme="minorHAnsi" w:cs="Times New Roman"/>
          <w:b/>
          <w:sz w:val="21"/>
          <w:szCs w:val="21"/>
        </w:rPr>
        <w:t xml:space="preserve">nr 2616 C </w:t>
      </w:r>
      <w:r w:rsidR="008C096B">
        <w:rPr>
          <w:rFonts w:asciiTheme="minorHAnsi" w:hAnsiTheme="minorHAnsi" w:cs="Times New Roman"/>
          <w:b/>
          <w:sz w:val="21"/>
          <w:szCs w:val="21"/>
        </w:rPr>
        <w:t xml:space="preserve"> Przybranowo-Koneck</w:t>
      </w:r>
      <w:r w:rsidR="00904503">
        <w:rPr>
          <w:rFonts w:asciiTheme="minorHAnsi" w:hAnsiTheme="minorHAnsi" w:cs="Times New Roman"/>
          <w:b/>
          <w:sz w:val="21"/>
          <w:szCs w:val="21"/>
        </w:rPr>
        <w:t xml:space="preserve"> (  </w:t>
      </w:r>
      <w:r w:rsidR="008C096B">
        <w:rPr>
          <w:rFonts w:asciiTheme="minorHAnsi" w:hAnsiTheme="minorHAnsi" w:cs="Times New Roman"/>
          <w:b/>
          <w:sz w:val="21"/>
          <w:szCs w:val="21"/>
        </w:rPr>
        <w:t xml:space="preserve"> </w:t>
      </w:r>
      <w:r w:rsidR="00904503">
        <w:rPr>
          <w:rFonts w:asciiTheme="minorHAnsi" w:hAnsiTheme="minorHAnsi" w:cs="Times New Roman"/>
          <w:b/>
          <w:sz w:val="21"/>
          <w:szCs w:val="21"/>
        </w:rPr>
        <w:t xml:space="preserve">2,359 km ) </w:t>
      </w:r>
    </w:p>
    <w:p w:rsidR="0063224D" w:rsidRPr="00050A31" w:rsidRDefault="0063224D" w:rsidP="0063224D">
      <w:pPr>
        <w:pStyle w:val="Akapitzlist"/>
        <w:shd w:val="clear" w:color="auto" w:fill="FFFFFF"/>
        <w:tabs>
          <w:tab w:val="left" w:pos="1276"/>
        </w:tabs>
        <w:spacing w:after="0"/>
        <w:ind w:left="993"/>
        <w:jc w:val="both"/>
        <w:rPr>
          <w:rFonts w:cs="Times New Roman"/>
          <w:sz w:val="24"/>
          <w:szCs w:val="24"/>
        </w:rPr>
      </w:pPr>
    </w:p>
    <w:p w:rsidR="00D03957" w:rsidRDefault="00D03957" w:rsidP="00D03957">
      <w:pPr>
        <w:shd w:val="clear" w:color="auto" w:fill="FFFFFF"/>
        <w:ind w:left="851" w:hanging="425"/>
        <w:rPr>
          <w:lang w:eastAsia="ar-SA"/>
        </w:rPr>
      </w:pPr>
    </w:p>
    <w:tbl>
      <w:tblPr>
        <w:tblW w:w="9924" w:type="dxa"/>
        <w:tblInd w:w="-421" w:type="dxa"/>
        <w:tblLayout w:type="fixed"/>
        <w:tblCellMar>
          <w:left w:w="0" w:type="dxa"/>
          <w:right w:w="0" w:type="dxa"/>
        </w:tblCellMar>
        <w:tblLook w:val="0000" w:firstRow="0" w:lastRow="0" w:firstColumn="0" w:lastColumn="0" w:noHBand="0" w:noVBand="0"/>
      </w:tblPr>
      <w:tblGrid>
        <w:gridCol w:w="26"/>
        <w:gridCol w:w="405"/>
        <w:gridCol w:w="5524"/>
        <w:gridCol w:w="1559"/>
        <w:gridCol w:w="2410"/>
      </w:tblGrid>
      <w:tr w:rsidR="002C232D" w:rsidTr="00080185">
        <w:trPr>
          <w:gridBefore w:val="1"/>
          <w:wBefore w:w="26" w:type="dxa"/>
          <w:trHeight w:val="201"/>
        </w:trPr>
        <w:tc>
          <w:tcPr>
            <w:tcW w:w="405" w:type="dxa"/>
            <w:vMerge w:val="restart"/>
            <w:tcBorders>
              <w:top w:val="single" w:sz="4" w:space="0" w:color="auto"/>
              <w:left w:val="single" w:sz="4" w:space="0" w:color="auto"/>
            </w:tcBorders>
            <w:shd w:val="clear" w:color="auto" w:fill="auto"/>
          </w:tcPr>
          <w:p w:rsidR="002C232D" w:rsidRDefault="002C232D" w:rsidP="00080185">
            <w:pPr>
              <w:spacing w:line="0" w:lineRule="atLeast"/>
              <w:ind w:left="2420"/>
              <w:rPr>
                <w:b/>
                <w:sz w:val="17"/>
              </w:rPr>
            </w:pPr>
          </w:p>
        </w:tc>
        <w:tc>
          <w:tcPr>
            <w:tcW w:w="5524" w:type="dxa"/>
            <w:vMerge w:val="restart"/>
            <w:tcBorders>
              <w:top w:val="single" w:sz="8" w:space="0" w:color="auto"/>
              <w:left w:val="single" w:sz="4" w:space="0" w:color="auto"/>
              <w:right w:val="single" w:sz="8" w:space="0" w:color="auto"/>
            </w:tcBorders>
            <w:shd w:val="clear" w:color="auto" w:fill="auto"/>
            <w:vAlign w:val="bottom"/>
          </w:tcPr>
          <w:p w:rsidR="002C232D" w:rsidRDefault="002C232D" w:rsidP="00080185">
            <w:pPr>
              <w:spacing w:line="0" w:lineRule="atLeast"/>
              <w:ind w:left="2420"/>
              <w:rPr>
                <w:b/>
                <w:sz w:val="17"/>
              </w:rPr>
            </w:pPr>
            <w:r>
              <w:rPr>
                <w:b/>
                <w:sz w:val="17"/>
              </w:rPr>
              <w:t>Opis</w:t>
            </w:r>
          </w:p>
        </w:tc>
        <w:tc>
          <w:tcPr>
            <w:tcW w:w="1559" w:type="dxa"/>
            <w:tcBorders>
              <w:top w:val="single" w:sz="8" w:space="0" w:color="auto"/>
              <w:right w:val="single" w:sz="8" w:space="0" w:color="auto"/>
            </w:tcBorders>
            <w:shd w:val="clear" w:color="auto" w:fill="auto"/>
            <w:vAlign w:val="bottom"/>
          </w:tcPr>
          <w:p w:rsidR="002C232D" w:rsidRDefault="002C232D" w:rsidP="00080185">
            <w:pPr>
              <w:spacing w:line="201" w:lineRule="exact"/>
              <w:jc w:val="center"/>
              <w:rPr>
                <w:b/>
                <w:w w:val="97"/>
                <w:sz w:val="17"/>
              </w:rPr>
            </w:pPr>
            <w:proofErr w:type="spellStart"/>
            <w:r>
              <w:rPr>
                <w:b/>
                <w:w w:val="97"/>
                <w:sz w:val="17"/>
              </w:rPr>
              <w:t>Jedn.prze</w:t>
            </w:r>
            <w:proofErr w:type="spellEnd"/>
          </w:p>
        </w:tc>
        <w:tc>
          <w:tcPr>
            <w:tcW w:w="2410" w:type="dxa"/>
            <w:vMerge w:val="restart"/>
            <w:tcBorders>
              <w:top w:val="single" w:sz="8" w:space="0" w:color="auto"/>
              <w:right w:val="single" w:sz="8" w:space="0" w:color="auto"/>
            </w:tcBorders>
            <w:shd w:val="clear" w:color="auto" w:fill="auto"/>
            <w:vAlign w:val="bottom"/>
          </w:tcPr>
          <w:p w:rsidR="002C232D" w:rsidRDefault="002C232D" w:rsidP="00080185">
            <w:pPr>
              <w:spacing w:line="0" w:lineRule="atLeast"/>
              <w:ind w:left="220"/>
              <w:rPr>
                <w:b/>
                <w:sz w:val="17"/>
              </w:rPr>
            </w:pPr>
            <w:r>
              <w:rPr>
                <w:b/>
                <w:sz w:val="17"/>
              </w:rPr>
              <w:t>Ilość</w:t>
            </w:r>
          </w:p>
        </w:tc>
      </w:tr>
      <w:tr w:rsidR="002C232D" w:rsidTr="00080185">
        <w:trPr>
          <w:gridBefore w:val="1"/>
          <w:wBefore w:w="26" w:type="dxa"/>
          <w:trHeight w:val="303"/>
        </w:trPr>
        <w:tc>
          <w:tcPr>
            <w:tcW w:w="405" w:type="dxa"/>
            <w:vMerge/>
            <w:tcBorders>
              <w:left w:val="single" w:sz="4" w:space="0" w:color="auto"/>
            </w:tcBorders>
            <w:shd w:val="clear" w:color="auto" w:fill="auto"/>
          </w:tcPr>
          <w:p w:rsidR="002C232D" w:rsidRDefault="002C232D" w:rsidP="00080185">
            <w:pPr>
              <w:spacing w:line="0" w:lineRule="atLeast"/>
              <w:rPr>
                <w:rFonts w:ascii="Times New Roman" w:hAnsi="Times New Roman"/>
                <w:sz w:val="9"/>
              </w:rPr>
            </w:pPr>
          </w:p>
        </w:tc>
        <w:tc>
          <w:tcPr>
            <w:tcW w:w="5524" w:type="dxa"/>
            <w:vMerge/>
            <w:tcBorders>
              <w:left w:val="single" w:sz="4"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9"/>
              </w:rPr>
            </w:pPr>
          </w:p>
        </w:tc>
        <w:tc>
          <w:tcPr>
            <w:tcW w:w="1559" w:type="dxa"/>
            <w:vMerge w:val="restart"/>
            <w:tcBorders>
              <w:right w:val="single" w:sz="8" w:space="0" w:color="auto"/>
            </w:tcBorders>
            <w:shd w:val="clear" w:color="auto" w:fill="auto"/>
            <w:vAlign w:val="bottom"/>
          </w:tcPr>
          <w:p w:rsidR="002C232D" w:rsidRDefault="002C232D" w:rsidP="00080185">
            <w:pPr>
              <w:spacing w:line="0" w:lineRule="atLeast"/>
              <w:jc w:val="center"/>
              <w:rPr>
                <w:b/>
                <w:w w:val="94"/>
                <w:sz w:val="17"/>
              </w:rPr>
            </w:pPr>
            <w:proofErr w:type="spellStart"/>
            <w:r>
              <w:rPr>
                <w:b/>
                <w:w w:val="94"/>
                <w:sz w:val="17"/>
              </w:rPr>
              <w:t>dm</w:t>
            </w:r>
            <w:proofErr w:type="spellEnd"/>
            <w:r>
              <w:rPr>
                <w:b/>
                <w:w w:val="94"/>
                <w:sz w:val="17"/>
              </w:rPr>
              <w:t>.</w:t>
            </w:r>
          </w:p>
        </w:tc>
        <w:tc>
          <w:tcPr>
            <w:tcW w:w="2410" w:type="dxa"/>
            <w:vMerge/>
            <w:tcBorders>
              <w:right w:val="single" w:sz="8" w:space="0" w:color="auto"/>
            </w:tcBorders>
            <w:shd w:val="clear" w:color="auto" w:fill="auto"/>
            <w:vAlign w:val="bottom"/>
          </w:tcPr>
          <w:p w:rsidR="002C232D" w:rsidRDefault="002C232D" w:rsidP="00080185">
            <w:pPr>
              <w:spacing w:line="0" w:lineRule="atLeast"/>
              <w:rPr>
                <w:rFonts w:ascii="Times New Roman" w:hAnsi="Times New Roman"/>
                <w:sz w:val="9"/>
              </w:rPr>
            </w:pPr>
          </w:p>
        </w:tc>
      </w:tr>
      <w:tr w:rsidR="002C232D" w:rsidTr="00080185">
        <w:trPr>
          <w:gridBefore w:val="1"/>
          <w:wBefore w:w="26" w:type="dxa"/>
          <w:trHeight w:val="122"/>
        </w:trPr>
        <w:tc>
          <w:tcPr>
            <w:tcW w:w="405" w:type="dxa"/>
            <w:vMerge/>
            <w:tcBorders>
              <w:left w:val="single" w:sz="4" w:space="0" w:color="auto"/>
              <w:bottom w:val="single" w:sz="4" w:space="0" w:color="auto"/>
            </w:tcBorders>
            <w:shd w:val="clear" w:color="auto" w:fill="auto"/>
          </w:tcPr>
          <w:p w:rsidR="002C232D" w:rsidRDefault="002C232D" w:rsidP="00080185">
            <w:pPr>
              <w:spacing w:line="0" w:lineRule="atLeast"/>
              <w:rPr>
                <w:rFonts w:ascii="Times New Roman" w:hAnsi="Times New Roman"/>
                <w:sz w:val="10"/>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0"/>
              </w:rPr>
            </w:pPr>
          </w:p>
        </w:tc>
        <w:tc>
          <w:tcPr>
            <w:tcW w:w="1559" w:type="dxa"/>
            <w:vMerge/>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0"/>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0"/>
              </w:rPr>
            </w:pPr>
          </w:p>
        </w:tc>
      </w:tr>
      <w:tr w:rsidR="002C232D" w:rsidTr="00080185">
        <w:trPr>
          <w:gridBefore w:val="1"/>
          <w:wBefore w:w="26" w:type="dxa"/>
          <w:trHeight w:val="198"/>
        </w:trPr>
        <w:tc>
          <w:tcPr>
            <w:tcW w:w="405" w:type="dxa"/>
            <w:tcBorders>
              <w:top w:val="single" w:sz="4" w:space="0" w:color="auto"/>
              <w:left w:val="single" w:sz="4" w:space="0" w:color="auto"/>
              <w:bottom w:val="single" w:sz="4" w:space="0" w:color="auto"/>
            </w:tcBorders>
            <w:shd w:val="clear" w:color="auto" w:fill="auto"/>
          </w:tcPr>
          <w:p w:rsidR="002C232D" w:rsidRDefault="002C232D" w:rsidP="00080185">
            <w:pPr>
              <w:spacing w:line="179" w:lineRule="exact"/>
              <w:ind w:left="1978"/>
              <w:jc w:val="center"/>
              <w:rPr>
                <w:b/>
                <w:w w:val="97"/>
                <w:sz w:val="17"/>
              </w:rPr>
            </w:pPr>
          </w:p>
        </w:tc>
        <w:tc>
          <w:tcPr>
            <w:tcW w:w="5524" w:type="dxa"/>
            <w:tcBorders>
              <w:left w:val="single" w:sz="4" w:space="0" w:color="auto"/>
              <w:bottom w:val="single" w:sz="4" w:space="0" w:color="auto"/>
              <w:right w:val="single" w:sz="8" w:space="0" w:color="9BBB59"/>
            </w:tcBorders>
            <w:shd w:val="clear" w:color="auto" w:fill="9BBB59"/>
            <w:vAlign w:val="bottom"/>
          </w:tcPr>
          <w:p w:rsidR="002C232D" w:rsidRDefault="002C232D" w:rsidP="00080185">
            <w:pPr>
              <w:spacing w:line="179" w:lineRule="exact"/>
              <w:ind w:left="1978"/>
              <w:jc w:val="center"/>
              <w:rPr>
                <w:b/>
                <w:w w:val="97"/>
                <w:sz w:val="17"/>
              </w:rPr>
            </w:pPr>
            <w:r>
              <w:rPr>
                <w:b/>
                <w:w w:val="97"/>
                <w:sz w:val="17"/>
              </w:rPr>
              <w:t>Przygotowanie terenu pod budowę</w:t>
            </w:r>
            <w:r w:rsidR="00C6304B">
              <w:rPr>
                <w:b/>
                <w:w w:val="97"/>
                <w:sz w:val="17"/>
              </w:rPr>
              <w:t xml:space="preserve"> I</w:t>
            </w:r>
          </w:p>
        </w:tc>
        <w:tc>
          <w:tcPr>
            <w:tcW w:w="1559" w:type="dxa"/>
            <w:tcBorders>
              <w:bottom w:val="single" w:sz="8" w:space="0" w:color="auto"/>
              <w:right w:val="single" w:sz="8" w:space="0" w:color="9BBB59"/>
            </w:tcBorders>
            <w:shd w:val="clear" w:color="auto" w:fill="9BBB59"/>
            <w:vAlign w:val="bottom"/>
          </w:tcPr>
          <w:p w:rsidR="002C232D" w:rsidRDefault="002C232D" w:rsidP="00080185">
            <w:pPr>
              <w:spacing w:line="0" w:lineRule="atLeast"/>
              <w:rPr>
                <w:rFonts w:ascii="Times New Roman" w:hAnsi="Times New Roman"/>
                <w:sz w:val="17"/>
              </w:rPr>
            </w:pPr>
          </w:p>
        </w:tc>
        <w:tc>
          <w:tcPr>
            <w:tcW w:w="2410" w:type="dxa"/>
            <w:tcBorders>
              <w:bottom w:val="single" w:sz="8" w:space="0" w:color="auto"/>
              <w:right w:val="single" w:sz="8" w:space="0" w:color="9BBB59"/>
            </w:tcBorders>
            <w:shd w:val="clear" w:color="auto" w:fill="9BBB59"/>
            <w:vAlign w:val="bottom"/>
          </w:tcPr>
          <w:p w:rsidR="002C232D" w:rsidRDefault="002C232D" w:rsidP="00080185">
            <w:pPr>
              <w:spacing w:line="0" w:lineRule="atLeast"/>
              <w:rPr>
                <w:rFonts w:ascii="Times New Roman" w:hAnsi="Times New Roman"/>
                <w:sz w:val="17"/>
              </w:rPr>
            </w:pPr>
          </w:p>
        </w:tc>
      </w:tr>
      <w:tr w:rsidR="002C232D" w:rsidTr="00080185">
        <w:trPr>
          <w:gridBefore w:val="1"/>
          <w:wBefore w:w="26" w:type="dxa"/>
          <w:trHeight w:val="294"/>
        </w:trPr>
        <w:tc>
          <w:tcPr>
            <w:tcW w:w="405" w:type="dxa"/>
            <w:vMerge w:val="restart"/>
            <w:tcBorders>
              <w:top w:val="single" w:sz="4" w:space="0" w:color="auto"/>
              <w:left w:val="single" w:sz="4" w:space="0" w:color="auto"/>
            </w:tcBorders>
            <w:shd w:val="clear" w:color="auto" w:fill="auto"/>
          </w:tcPr>
          <w:p w:rsidR="002C232D" w:rsidRDefault="0073054F" w:rsidP="00080185">
            <w:pPr>
              <w:spacing w:line="0" w:lineRule="atLeast"/>
              <w:ind w:left="20"/>
              <w:rPr>
                <w:sz w:val="17"/>
              </w:rPr>
            </w:pPr>
            <w:r>
              <w:rPr>
                <w:sz w:val="17"/>
              </w:rPr>
              <w:t>1.</w:t>
            </w:r>
          </w:p>
        </w:tc>
        <w:tc>
          <w:tcPr>
            <w:tcW w:w="5524" w:type="dxa"/>
            <w:tcBorders>
              <w:top w:val="single" w:sz="4" w:space="0" w:color="auto"/>
              <w:left w:val="single" w:sz="4" w:space="0" w:color="auto"/>
              <w:right w:val="single" w:sz="8" w:space="0" w:color="auto"/>
            </w:tcBorders>
            <w:shd w:val="clear" w:color="auto" w:fill="auto"/>
            <w:vAlign w:val="bottom"/>
          </w:tcPr>
          <w:p w:rsidR="002C232D" w:rsidRDefault="002C232D" w:rsidP="00080185">
            <w:pPr>
              <w:spacing w:line="0" w:lineRule="atLeast"/>
              <w:ind w:left="20"/>
              <w:rPr>
                <w:sz w:val="17"/>
              </w:rPr>
            </w:pPr>
            <w:r>
              <w:rPr>
                <w:sz w:val="17"/>
              </w:rPr>
              <w:t>Roboty pomiarowe przy liniowych robotach ziemnych - trasa drogi w</w:t>
            </w:r>
          </w:p>
        </w:tc>
        <w:tc>
          <w:tcPr>
            <w:tcW w:w="1559" w:type="dxa"/>
            <w:vMerge w:val="restart"/>
            <w:tcBorders>
              <w:right w:val="single" w:sz="8" w:space="0" w:color="auto"/>
            </w:tcBorders>
            <w:shd w:val="clear" w:color="auto" w:fill="auto"/>
            <w:vAlign w:val="bottom"/>
          </w:tcPr>
          <w:p w:rsidR="002C232D" w:rsidRDefault="002C232D" w:rsidP="00080185">
            <w:pPr>
              <w:spacing w:line="0" w:lineRule="atLeast"/>
              <w:jc w:val="center"/>
              <w:rPr>
                <w:w w:val="93"/>
                <w:sz w:val="17"/>
              </w:rPr>
            </w:pPr>
            <w:r>
              <w:rPr>
                <w:w w:val="93"/>
                <w:sz w:val="17"/>
              </w:rPr>
              <w:t>km</w:t>
            </w:r>
          </w:p>
        </w:tc>
        <w:tc>
          <w:tcPr>
            <w:tcW w:w="2410" w:type="dxa"/>
            <w:vMerge w:val="restart"/>
            <w:tcBorders>
              <w:right w:val="single" w:sz="8" w:space="0" w:color="auto"/>
            </w:tcBorders>
            <w:shd w:val="clear" w:color="auto" w:fill="auto"/>
            <w:vAlign w:val="bottom"/>
          </w:tcPr>
          <w:p w:rsidR="002C232D" w:rsidRDefault="002C232D" w:rsidP="00080185">
            <w:pPr>
              <w:spacing w:line="0" w:lineRule="atLeast"/>
              <w:jc w:val="center"/>
              <w:rPr>
                <w:w w:val="97"/>
                <w:sz w:val="17"/>
              </w:rPr>
            </w:pPr>
            <w:r>
              <w:rPr>
                <w:w w:val="97"/>
                <w:sz w:val="17"/>
              </w:rPr>
              <w:t>2.359</w:t>
            </w:r>
          </w:p>
        </w:tc>
      </w:tr>
      <w:tr w:rsidR="002C232D" w:rsidTr="00080185">
        <w:trPr>
          <w:gridBefore w:val="1"/>
          <w:wBefore w:w="26" w:type="dxa"/>
          <w:trHeight w:val="218"/>
        </w:trPr>
        <w:tc>
          <w:tcPr>
            <w:tcW w:w="405" w:type="dxa"/>
            <w:vMerge/>
            <w:tcBorders>
              <w:left w:val="single" w:sz="4" w:space="0" w:color="auto"/>
            </w:tcBorders>
            <w:shd w:val="clear" w:color="auto" w:fill="auto"/>
          </w:tcPr>
          <w:p w:rsidR="002C232D" w:rsidRDefault="002C232D" w:rsidP="00080185">
            <w:pPr>
              <w:spacing w:line="0" w:lineRule="atLeast"/>
              <w:ind w:left="20"/>
              <w:rPr>
                <w:sz w:val="17"/>
              </w:rPr>
            </w:pP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0" w:lineRule="atLeast"/>
              <w:ind w:left="20"/>
              <w:rPr>
                <w:sz w:val="17"/>
              </w:rPr>
            </w:pPr>
            <w:r>
              <w:rPr>
                <w:sz w:val="17"/>
              </w:rPr>
              <w:t>terenie równinnym wraz z inwentaryzacją powykonawczą</w:t>
            </w:r>
          </w:p>
        </w:tc>
        <w:tc>
          <w:tcPr>
            <w:tcW w:w="1559" w:type="dxa"/>
            <w:vMerge/>
            <w:tcBorders>
              <w:right w:val="single" w:sz="8" w:space="0" w:color="auto"/>
            </w:tcBorders>
            <w:shd w:val="clear" w:color="auto" w:fill="auto"/>
            <w:vAlign w:val="bottom"/>
          </w:tcPr>
          <w:p w:rsidR="002C232D" w:rsidRDefault="002C232D" w:rsidP="00080185">
            <w:pPr>
              <w:spacing w:line="0" w:lineRule="atLeast"/>
              <w:rPr>
                <w:rFonts w:ascii="Times New Roman" w:hAnsi="Times New Roman"/>
                <w:sz w:val="18"/>
              </w:rPr>
            </w:pPr>
          </w:p>
        </w:tc>
        <w:tc>
          <w:tcPr>
            <w:tcW w:w="2410" w:type="dxa"/>
            <w:vMerge/>
            <w:tcBorders>
              <w:right w:val="single" w:sz="8" w:space="0" w:color="auto"/>
            </w:tcBorders>
            <w:shd w:val="clear" w:color="auto" w:fill="auto"/>
            <w:vAlign w:val="bottom"/>
          </w:tcPr>
          <w:p w:rsidR="002C232D" w:rsidRDefault="002C232D" w:rsidP="00080185">
            <w:pPr>
              <w:spacing w:line="0" w:lineRule="atLeast"/>
              <w:rPr>
                <w:rFonts w:ascii="Times New Roman" w:hAnsi="Times New Roman"/>
                <w:sz w:val="18"/>
              </w:rPr>
            </w:pPr>
          </w:p>
        </w:tc>
      </w:tr>
      <w:tr w:rsidR="002C232D" w:rsidTr="00080185">
        <w:trPr>
          <w:gridBefore w:val="1"/>
          <w:wBefore w:w="26" w:type="dxa"/>
          <w:trHeight w:val="128"/>
        </w:trPr>
        <w:tc>
          <w:tcPr>
            <w:tcW w:w="405" w:type="dxa"/>
            <w:vMerge/>
            <w:tcBorders>
              <w:left w:val="single" w:sz="4" w:space="0" w:color="auto"/>
              <w:bottom w:val="single" w:sz="4" w:space="0" w:color="auto"/>
            </w:tcBorders>
            <w:shd w:val="clear" w:color="auto" w:fill="auto"/>
          </w:tcPr>
          <w:p w:rsidR="002C232D" w:rsidRDefault="002C232D" w:rsidP="00080185">
            <w:pPr>
              <w:spacing w:line="0" w:lineRule="atLeast"/>
              <w:rPr>
                <w:rFonts w:ascii="Times New Roman" w:hAnsi="Times New Roman"/>
                <w:sz w:val="11"/>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r>
      <w:tr w:rsidR="002C232D" w:rsidTr="00080185">
        <w:trPr>
          <w:gridBefore w:val="1"/>
          <w:wBefore w:w="26" w:type="dxa"/>
          <w:trHeight w:val="25"/>
        </w:trPr>
        <w:tc>
          <w:tcPr>
            <w:tcW w:w="405" w:type="dxa"/>
            <w:vMerge w:val="restart"/>
            <w:tcBorders>
              <w:top w:val="single" w:sz="4" w:space="0" w:color="auto"/>
              <w:left w:val="single" w:sz="4" w:space="0" w:color="auto"/>
            </w:tcBorders>
            <w:shd w:val="clear" w:color="auto" w:fill="auto"/>
          </w:tcPr>
          <w:p w:rsidR="002C232D" w:rsidRDefault="002C232D" w:rsidP="00080185">
            <w:pPr>
              <w:spacing w:line="0" w:lineRule="atLeast"/>
              <w:rPr>
                <w:rFonts w:ascii="Times New Roman" w:hAnsi="Times New Roman"/>
                <w:sz w:val="2"/>
              </w:rPr>
            </w:pPr>
          </w:p>
        </w:tc>
        <w:tc>
          <w:tcPr>
            <w:tcW w:w="5524" w:type="dxa"/>
            <w:tcBorders>
              <w:left w:val="single" w:sz="4" w:space="0" w:color="auto"/>
              <w:bottom w:val="single" w:sz="8" w:space="0" w:color="auto"/>
            </w:tcBorders>
            <w:shd w:val="clear" w:color="auto" w:fill="auto"/>
            <w:vAlign w:val="bottom"/>
          </w:tcPr>
          <w:p w:rsidR="002C232D" w:rsidRDefault="002C232D" w:rsidP="00080185">
            <w:pPr>
              <w:spacing w:line="0" w:lineRule="atLeast"/>
              <w:rPr>
                <w:rFonts w:ascii="Times New Roman" w:hAnsi="Times New Roman"/>
                <w:sz w:val="2"/>
              </w:rPr>
            </w:pPr>
          </w:p>
        </w:tc>
        <w:tc>
          <w:tcPr>
            <w:tcW w:w="1559" w:type="dxa"/>
            <w:tcBorders>
              <w:bottom w:val="single" w:sz="8" w:space="0" w:color="auto"/>
            </w:tcBorders>
            <w:shd w:val="clear" w:color="auto" w:fill="auto"/>
            <w:vAlign w:val="bottom"/>
          </w:tcPr>
          <w:p w:rsidR="002C232D" w:rsidRDefault="002C232D" w:rsidP="00080185">
            <w:pPr>
              <w:spacing w:line="0" w:lineRule="atLeast"/>
              <w:rPr>
                <w:rFonts w:ascii="Times New Roman" w:hAnsi="Times New Roman"/>
                <w:sz w:val="2"/>
              </w:rPr>
            </w:pPr>
          </w:p>
        </w:tc>
        <w:tc>
          <w:tcPr>
            <w:tcW w:w="2410" w:type="dxa"/>
            <w:tcBorders>
              <w:bottom w:val="single" w:sz="8" w:space="0" w:color="auto"/>
            </w:tcBorders>
            <w:shd w:val="clear" w:color="auto" w:fill="auto"/>
            <w:vAlign w:val="bottom"/>
          </w:tcPr>
          <w:p w:rsidR="002C232D" w:rsidRDefault="002C232D" w:rsidP="00080185">
            <w:pPr>
              <w:spacing w:line="0" w:lineRule="atLeast"/>
              <w:rPr>
                <w:rFonts w:ascii="Times New Roman" w:hAnsi="Times New Roman"/>
                <w:sz w:val="2"/>
              </w:rPr>
            </w:pPr>
          </w:p>
        </w:tc>
      </w:tr>
      <w:tr w:rsidR="002C232D" w:rsidTr="00080185">
        <w:trPr>
          <w:gridBefore w:val="1"/>
          <w:wBefore w:w="26" w:type="dxa"/>
          <w:trHeight w:val="193"/>
        </w:trPr>
        <w:tc>
          <w:tcPr>
            <w:tcW w:w="405" w:type="dxa"/>
            <w:vMerge/>
            <w:tcBorders>
              <w:left w:val="single" w:sz="4" w:space="0" w:color="auto"/>
              <w:bottom w:val="single" w:sz="4" w:space="0" w:color="auto"/>
            </w:tcBorders>
            <w:shd w:val="clear" w:color="auto" w:fill="auto"/>
          </w:tcPr>
          <w:p w:rsidR="002C232D" w:rsidRDefault="002C232D" w:rsidP="00080185">
            <w:pPr>
              <w:spacing w:line="173" w:lineRule="exact"/>
              <w:ind w:left="1958"/>
              <w:jc w:val="center"/>
              <w:rPr>
                <w:b/>
                <w:w w:val="97"/>
                <w:sz w:val="17"/>
              </w:rPr>
            </w:pPr>
          </w:p>
        </w:tc>
        <w:tc>
          <w:tcPr>
            <w:tcW w:w="5524" w:type="dxa"/>
            <w:tcBorders>
              <w:left w:val="single" w:sz="4" w:space="0" w:color="auto"/>
              <w:bottom w:val="single" w:sz="8" w:space="0" w:color="auto"/>
              <w:right w:val="single" w:sz="8" w:space="0" w:color="9BBB59"/>
            </w:tcBorders>
            <w:shd w:val="clear" w:color="auto" w:fill="9BBB59"/>
            <w:vAlign w:val="bottom"/>
          </w:tcPr>
          <w:p w:rsidR="002C232D" w:rsidRDefault="002C232D" w:rsidP="00080185">
            <w:pPr>
              <w:spacing w:line="173" w:lineRule="exact"/>
              <w:ind w:left="1958"/>
              <w:jc w:val="center"/>
              <w:rPr>
                <w:b/>
                <w:w w:val="97"/>
                <w:sz w:val="17"/>
              </w:rPr>
            </w:pPr>
            <w:r>
              <w:rPr>
                <w:b/>
                <w:w w:val="97"/>
                <w:sz w:val="17"/>
              </w:rPr>
              <w:t>Roboty związane z nawierzchnią jezdni</w:t>
            </w:r>
            <w:r w:rsidR="00C6304B">
              <w:rPr>
                <w:b/>
                <w:w w:val="97"/>
                <w:sz w:val="17"/>
              </w:rPr>
              <w:t xml:space="preserve">  II</w:t>
            </w:r>
          </w:p>
        </w:tc>
        <w:tc>
          <w:tcPr>
            <w:tcW w:w="1559" w:type="dxa"/>
            <w:tcBorders>
              <w:bottom w:val="single" w:sz="8" w:space="0" w:color="auto"/>
              <w:right w:val="single" w:sz="8" w:space="0" w:color="9BBB59"/>
            </w:tcBorders>
            <w:shd w:val="clear" w:color="auto" w:fill="9BBB59"/>
            <w:vAlign w:val="bottom"/>
          </w:tcPr>
          <w:p w:rsidR="002C232D" w:rsidRDefault="002C232D" w:rsidP="00080185">
            <w:pPr>
              <w:spacing w:line="0" w:lineRule="atLeast"/>
              <w:rPr>
                <w:rFonts w:ascii="Times New Roman" w:hAnsi="Times New Roman"/>
                <w:sz w:val="16"/>
              </w:rPr>
            </w:pPr>
          </w:p>
        </w:tc>
        <w:tc>
          <w:tcPr>
            <w:tcW w:w="2410" w:type="dxa"/>
            <w:tcBorders>
              <w:bottom w:val="single" w:sz="8" w:space="0" w:color="auto"/>
              <w:right w:val="single" w:sz="8" w:space="0" w:color="9BBB59"/>
            </w:tcBorders>
            <w:shd w:val="clear" w:color="auto" w:fill="9BBB59"/>
            <w:vAlign w:val="bottom"/>
          </w:tcPr>
          <w:p w:rsidR="002C232D" w:rsidRDefault="002C232D" w:rsidP="00080185">
            <w:pPr>
              <w:spacing w:line="0" w:lineRule="atLeast"/>
              <w:rPr>
                <w:rFonts w:ascii="Times New Roman" w:hAnsi="Times New Roman"/>
                <w:sz w:val="16"/>
              </w:rPr>
            </w:pPr>
          </w:p>
        </w:tc>
      </w:tr>
      <w:tr w:rsidR="002C232D" w:rsidTr="00080185">
        <w:trPr>
          <w:gridBefore w:val="1"/>
          <w:wBefore w:w="26" w:type="dxa"/>
          <w:trHeight w:val="198"/>
        </w:trPr>
        <w:tc>
          <w:tcPr>
            <w:tcW w:w="405" w:type="dxa"/>
            <w:tcBorders>
              <w:top w:val="single" w:sz="4" w:space="0" w:color="auto"/>
              <w:left w:val="single" w:sz="4" w:space="0" w:color="auto"/>
              <w:bottom w:val="single" w:sz="4" w:space="0" w:color="auto"/>
            </w:tcBorders>
            <w:shd w:val="clear" w:color="auto" w:fill="auto"/>
          </w:tcPr>
          <w:p w:rsidR="002C232D" w:rsidRDefault="0073054F" w:rsidP="00080185">
            <w:pPr>
              <w:spacing w:line="186" w:lineRule="exact"/>
              <w:ind w:left="20"/>
              <w:rPr>
                <w:sz w:val="17"/>
              </w:rPr>
            </w:pPr>
            <w:r>
              <w:rPr>
                <w:sz w:val="17"/>
              </w:rPr>
              <w:t>2.</w:t>
            </w:r>
          </w:p>
        </w:tc>
        <w:tc>
          <w:tcPr>
            <w:tcW w:w="5524" w:type="dxa"/>
            <w:tcBorders>
              <w:left w:val="single" w:sz="4" w:space="0" w:color="auto"/>
              <w:bottom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Skropienie asfaltem nawierzchni drogowych</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m2</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12023.100</w:t>
            </w:r>
          </w:p>
        </w:tc>
      </w:tr>
      <w:tr w:rsidR="002C232D" w:rsidTr="00080185">
        <w:trPr>
          <w:gridBefore w:val="1"/>
          <w:wBefore w:w="26" w:type="dxa"/>
          <w:trHeight w:val="198"/>
        </w:trPr>
        <w:tc>
          <w:tcPr>
            <w:tcW w:w="405" w:type="dxa"/>
            <w:tcBorders>
              <w:top w:val="single" w:sz="4" w:space="0" w:color="auto"/>
              <w:left w:val="single" w:sz="4" w:space="0" w:color="auto"/>
              <w:bottom w:val="single" w:sz="4" w:space="0" w:color="auto"/>
            </w:tcBorders>
            <w:shd w:val="clear" w:color="auto" w:fill="auto"/>
          </w:tcPr>
          <w:p w:rsidR="002C232D" w:rsidRDefault="0073054F" w:rsidP="00080185">
            <w:pPr>
              <w:spacing w:line="186" w:lineRule="exact"/>
              <w:ind w:left="20"/>
              <w:rPr>
                <w:sz w:val="17"/>
              </w:rPr>
            </w:pPr>
            <w:r>
              <w:rPr>
                <w:sz w:val="17"/>
              </w:rPr>
              <w:t>3.</w:t>
            </w:r>
          </w:p>
        </w:tc>
        <w:tc>
          <w:tcPr>
            <w:tcW w:w="5524" w:type="dxa"/>
            <w:tcBorders>
              <w:top w:val="single" w:sz="4" w:space="0" w:color="auto"/>
              <w:left w:val="single" w:sz="4" w:space="0" w:color="auto"/>
              <w:bottom w:val="single" w:sz="8"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Warstwa profilowa AC11W 50/70 o grub. r 125 kg/m2 (śr. 5 cm)</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m2</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2934.050</w:t>
            </w:r>
          </w:p>
        </w:tc>
      </w:tr>
      <w:tr w:rsidR="002C232D" w:rsidTr="00080185">
        <w:trPr>
          <w:gridBefore w:val="1"/>
          <w:wBefore w:w="26" w:type="dxa"/>
          <w:trHeight w:val="198"/>
        </w:trPr>
        <w:tc>
          <w:tcPr>
            <w:tcW w:w="405" w:type="dxa"/>
            <w:tcBorders>
              <w:top w:val="single" w:sz="4" w:space="0" w:color="auto"/>
              <w:left w:val="single" w:sz="4" w:space="0" w:color="auto"/>
              <w:bottom w:val="single" w:sz="4" w:space="0" w:color="auto"/>
            </w:tcBorders>
            <w:shd w:val="clear" w:color="auto" w:fill="auto"/>
          </w:tcPr>
          <w:p w:rsidR="002C232D" w:rsidRDefault="0073054F" w:rsidP="00080185">
            <w:pPr>
              <w:spacing w:line="186" w:lineRule="exact"/>
              <w:ind w:left="20"/>
              <w:rPr>
                <w:sz w:val="17"/>
              </w:rPr>
            </w:pPr>
            <w:r>
              <w:rPr>
                <w:sz w:val="17"/>
              </w:rPr>
              <w:t>4.</w:t>
            </w:r>
          </w:p>
        </w:tc>
        <w:tc>
          <w:tcPr>
            <w:tcW w:w="5524" w:type="dxa"/>
            <w:tcBorders>
              <w:left w:val="single" w:sz="4" w:space="0" w:color="auto"/>
              <w:bottom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Warstwa profilowa AC11W 50/70 o grub. r. 100 kg/m2 (śr. 4 cm)</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m2</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9089.050</w:t>
            </w:r>
          </w:p>
        </w:tc>
      </w:tr>
      <w:tr w:rsidR="002C232D" w:rsidTr="00080185">
        <w:trPr>
          <w:gridBefore w:val="1"/>
          <w:wBefore w:w="26" w:type="dxa"/>
          <w:trHeight w:val="198"/>
        </w:trPr>
        <w:tc>
          <w:tcPr>
            <w:tcW w:w="405" w:type="dxa"/>
            <w:tcBorders>
              <w:top w:val="single" w:sz="4" w:space="0" w:color="auto"/>
              <w:left w:val="single" w:sz="4" w:space="0" w:color="auto"/>
              <w:bottom w:val="single" w:sz="4" w:space="0" w:color="auto"/>
            </w:tcBorders>
            <w:shd w:val="clear" w:color="auto" w:fill="auto"/>
          </w:tcPr>
          <w:p w:rsidR="002C232D" w:rsidRDefault="0073054F" w:rsidP="00080185">
            <w:pPr>
              <w:spacing w:line="186" w:lineRule="exact"/>
              <w:ind w:left="20"/>
              <w:rPr>
                <w:sz w:val="17"/>
              </w:rPr>
            </w:pPr>
            <w:r>
              <w:rPr>
                <w:sz w:val="17"/>
              </w:rPr>
              <w:t>5.</w:t>
            </w:r>
          </w:p>
        </w:tc>
        <w:tc>
          <w:tcPr>
            <w:tcW w:w="5524" w:type="dxa"/>
            <w:tcBorders>
              <w:top w:val="single" w:sz="4" w:space="0" w:color="auto"/>
              <w:left w:val="single" w:sz="4" w:space="0" w:color="auto"/>
              <w:bottom w:val="single" w:sz="8"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Skropienie asfaltem nawierzchni drogowych</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m2</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11816.000</w:t>
            </w:r>
          </w:p>
        </w:tc>
      </w:tr>
      <w:tr w:rsidR="002C232D" w:rsidTr="00080185">
        <w:trPr>
          <w:gridBefore w:val="1"/>
          <w:wBefore w:w="26" w:type="dxa"/>
          <w:trHeight w:val="294"/>
        </w:trPr>
        <w:tc>
          <w:tcPr>
            <w:tcW w:w="405" w:type="dxa"/>
            <w:vMerge w:val="restart"/>
            <w:tcBorders>
              <w:top w:val="single" w:sz="4" w:space="0" w:color="auto"/>
              <w:left w:val="single" w:sz="4" w:space="0" w:color="auto"/>
            </w:tcBorders>
            <w:shd w:val="clear" w:color="auto" w:fill="auto"/>
          </w:tcPr>
          <w:p w:rsidR="002C232D" w:rsidRDefault="0073054F" w:rsidP="00080185">
            <w:pPr>
              <w:spacing w:line="0" w:lineRule="atLeast"/>
              <w:ind w:left="20"/>
              <w:rPr>
                <w:sz w:val="17"/>
              </w:rPr>
            </w:pPr>
            <w:r>
              <w:rPr>
                <w:sz w:val="17"/>
              </w:rPr>
              <w:t>6.</w:t>
            </w: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0" w:lineRule="atLeast"/>
              <w:ind w:left="20"/>
              <w:rPr>
                <w:sz w:val="17"/>
              </w:rPr>
            </w:pPr>
            <w:r>
              <w:rPr>
                <w:sz w:val="17"/>
              </w:rPr>
              <w:t xml:space="preserve">Warstwa kompozytu z siatki </w:t>
            </w:r>
            <w:proofErr w:type="spellStart"/>
            <w:r>
              <w:rPr>
                <w:sz w:val="17"/>
              </w:rPr>
              <w:t>szlanej</w:t>
            </w:r>
            <w:proofErr w:type="spellEnd"/>
            <w:r>
              <w:rPr>
                <w:sz w:val="17"/>
              </w:rPr>
              <w:t xml:space="preserve"> wstępnie powlekanej asfaltem</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m2</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11816.000</w:t>
            </w:r>
          </w:p>
        </w:tc>
      </w:tr>
      <w:tr w:rsidR="002C232D" w:rsidTr="00080185">
        <w:trPr>
          <w:gridBefore w:val="1"/>
          <w:wBefore w:w="26" w:type="dxa"/>
          <w:trHeight w:val="128"/>
        </w:trPr>
        <w:tc>
          <w:tcPr>
            <w:tcW w:w="405" w:type="dxa"/>
            <w:vMerge/>
            <w:tcBorders>
              <w:left w:val="single" w:sz="4" w:space="0" w:color="auto"/>
              <w:bottom w:val="single" w:sz="4" w:space="0" w:color="auto"/>
            </w:tcBorders>
            <w:shd w:val="clear" w:color="auto" w:fill="auto"/>
          </w:tcPr>
          <w:p w:rsidR="002C232D" w:rsidRDefault="002C232D" w:rsidP="00080185">
            <w:pPr>
              <w:spacing w:line="0" w:lineRule="atLeast"/>
              <w:rPr>
                <w:rFonts w:ascii="Times New Roman" w:hAnsi="Times New Roman"/>
                <w:sz w:val="11"/>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r>
      <w:tr w:rsidR="002C232D" w:rsidTr="00080185">
        <w:trPr>
          <w:gridBefore w:val="1"/>
          <w:wBefore w:w="26" w:type="dxa"/>
          <w:trHeight w:val="193"/>
        </w:trPr>
        <w:tc>
          <w:tcPr>
            <w:tcW w:w="405" w:type="dxa"/>
            <w:tcBorders>
              <w:top w:val="single" w:sz="4" w:space="0" w:color="auto"/>
              <w:left w:val="single" w:sz="4" w:space="0" w:color="auto"/>
              <w:bottom w:val="single" w:sz="4" w:space="0" w:color="auto"/>
            </w:tcBorders>
            <w:shd w:val="clear" w:color="auto" w:fill="auto"/>
          </w:tcPr>
          <w:p w:rsidR="002C232D" w:rsidRDefault="0073054F" w:rsidP="00080185">
            <w:pPr>
              <w:spacing w:line="181" w:lineRule="exact"/>
              <w:ind w:left="20"/>
              <w:rPr>
                <w:sz w:val="17"/>
              </w:rPr>
            </w:pPr>
            <w:r>
              <w:rPr>
                <w:sz w:val="17"/>
              </w:rPr>
              <w:t>7.</w:t>
            </w: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181" w:lineRule="exact"/>
              <w:ind w:left="20"/>
              <w:rPr>
                <w:sz w:val="17"/>
              </w:rPr>
            </w:pPr>
            <w:r>
              <w:rPr>
                <w:sz w:val="17"/>
              </w:rPr>
              <w:t>Warstwa ścieralna AC11S 50/70 o grub. 4 cm</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1" w:lineRule="exact"/>
              <w:jc w:val="center"/>
              <w:rPr>
                <w:w w:val="98"/>
                <w:sz w:val="17"/>
              </w:rPr>
            </w:pPr>
            <w:r>
              <w:rPr>
                <w:w w:val="98"/>
                <w:sz w:val="17"/>
              </w:rPr>
              <w:t>m2</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1" w:lineRule="exact"/>
              <w:jc w:val="center"/>
              <w:rPr>
                <w:w w:val="98"/>
                <w:sz w:val="17"/>
              </w:rPr>
            </w:pPr>
            <w:r>
              <w:rPr>
                <w:w w:val="98"/>
                <w:sz w:val="17"/>
              </w:rPr>
              <w:t>11816.000</w:t>
            </w:r>
          </w:p>
        </w:tc>
      </w:tr>
      <w:tr w:rsidR="002C232D" w:rsidTr="00080185">
        <w:trPr>
          <w:gridBefore w:val="1"/>
          <w:wBefore w:w="26" w:type="dxa"/>
          <w:trHeight w:val="294"/>
        </w:trPr>
        <w:tc>
          <w:tcPr>
            <w:tcW w:w="405" w:type="dxa"/>
            <w:vMerge w:val="restart"/>
            <w:tcBorders>
              <w:top w:val="single" w:sz="4" w:space="0" w:color="auto"/>
              <w:left w:val="single" w:sz="4" w:space="0" w:color="auto"/>
            </w:tcBorders>
            <w:shd w:val="clear" w:color="auto" w:fill="auto"/>
          </w:tcPr>
          <w:p w:rsidR="002C232D" w:rsidRDefault="0073054F" w:rsidP="00080185">
            <w:pPr>
              <w:spacing w:line="0" w:lineRule="atLeast"/>
              <w:ind w:left="20"/>
              <w:rPr>
                <w:sz w:val="17"/>
              </w:rPr>
            </w:pPr>
            <w:r>
              <w:rPr>
                <w:sz w:val="17"/>
              </w:rPr>
              <w:t>8.</w:t>
            </w: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0" w:lineRule="atLeast"/>
              <w:ind w:left="20"/>
              <w:rPr>
                <w:sz w:val="17"/>
              </w:rPr>
            </w:pPr>
            <w:r>
              <w:rPr>
                <w:sz w:val="17"/>
              </w:rPr>
              <w:t>Umocnione pobocze z kruszyw łamanych gr. śr. 8 cm na szer. 0,75 m</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m2</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3106.500</w:t>
            </w:r>
          </w:p>
        </w:tc>
      </w:tr>
      <w:tr w:rsidR="002C232D" w:rsidTr="00080185">
        <w:trPr>
          <w:gridBefore w:val="1"/>
          <w:wBefore w:w="26" w:type="dxa"/>
          <w:trHeight w:val="128"/>
        </w:trPr>
        <w:tc>
          <w:tcPr>
            <w:tcW w:w="405" w:type="dxa"/>
            <w:vMerge/>
            <w:tcBorders>
              <w:left w:val="single" w:sz="4" w:space="0" w:color="auto"/>
              <w:bottom w:val="single" w:sz="4" w:space="0" w:color="auto"/>
            </w:tcBorders>
            <w:shd w:val="clear" w:color="auto" w:fill="auto"/>
          </w:tcPr>
          <w:p w:rsidR="002C232D" w:rsidRDefault="002C232D" w:rsidP="00080185">
            <w:pPr>
              <w:spacing w:line="0" w:lineRule="atLeast"/>
              <w:rPr>
                <w:rFonts w:ascii="Times New Roman" w:hAnsi="Times New Roman"/>
                <w:sz w:val="11"/>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r>
      <w:tr w:rsidR="002C232D" w:rsidTr="00080185">
        <w:trPr>
          <w:gridBefore w:val="1"/>
          <w:wBefore w:w="26" w:type="dxa"/>
          <w:trHeight w:val="289"/>
        </w:trPr>
        <w:tc>
          <w:tcPr>
            <w:tcW w:w="405" w:type="dxa"/>
            <w:vMerge w:val="restart"/>
            <w:tcBorders>
              <w:top w:val="single" w:sz="4" w:space="0" w:color="auto"/>
              <w:left w:val="single" w:sz="4" w:space="0" w:color="auto"/>
            </w:tcBorders>
            <w:shd w:val="clear" w:color="auto" w:fill="auto"/>
          </w:tcPr>
          <w:p w:rsidR="002C232D" w:rsidRDefault="0073054F" w:rsidP="00080185">
            <w:pPr>
              <w:spacing w:line="0" w:lineRule="atLeast"/>
              <w:ind w:left="20"/>
              <w:rPr>
                <w:w w:val="97"/>
                <w:sz w:val="17"/>
              </w:rPr>
            </w:pPr>
            <w:r>
              <w:rPr>
                <w:w w:val="97"/>
                <w:sz w:val="17"/>
              </w:rPr>
              <w:t>9.</w:t>
            </w:r>
          </w:p>
        </w:tc>
        <w:tc>
          <w:tcPr>
            <w:tcW w:w="5524" w:type="dxa"/>
            <w:tcBorders>
              <w:top w:val="single" w:sz="4" w:space="0" w:color="auto"/>
              <w:left w:val="single" w:sz="4" w:space="0" w:color="auto"/>
              <w:right w:val="single" w:sz="8" w:space="0" w:color="auto"/>
            </w:tcBorders>
            <w:shd w:val="clear" w:color="auto" w:fill="auto"/>
            <w:vAlign w:val="bottom"/>
          </w:tcPr>
          <w:p w:rsidR="002C232D" w:rsidRDefault="002C232D" w:rsidP="00080185">
            <w:pPr>
              <w:spacing w:line="0" w:lineRule="atLeast"/>
              <w:ind w:left="20"/>
              <w:rPr>
                <w:w w:val="97"/>
                <w:sz w:val="17"/>
              </w:rPr>
            </w:pPr>
            <w:r>
              <w:rPr>
                <w:w w:val="97"/>
                <w:sz w:val="17"/>
              </w:rPr>
              <w:t>Oczyszczenie i odtworzenie rowów z namułu z wyprofilowaniem skarp rowu</w:t>
            </w:r>
          </w:p>
        </w:tc>
        <w:tc>
          <w:tcPr>
            <w:tcW w:w="1559" w:type="dxa"/>
            <w:tcBorders>
              <w:top w:val="single" w:sz="4"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24"/>
              </w:rPr>
            </w:pPr>
          </w:p>
        </w:tc>
        <w:tc>
          <w:tcPr>
            <w:tcW w:w="2410" w:type="dxa"/>
            <w:tcBorders>
              <w:top w:val="single" w:sz="4"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24"/>
              </w:rPr>
            </w:pPr>
          </w:p>
        </w:tc>
      </w:tr>
      <w:tr w:rsidR="002C232D" w:rsidTr="00080185">
        <w:trPr>
          <w:gridBefore w:val="1"/>
          <w:wBefore w:w="26" w:type="dxa"/>
          <w:trHeight w:val="218"/>
        </w:trPr>
        <w:tc>
          <w:tcPr>
            <w:tcW w:w="405" w:type="dxa"/>
            <w:vMerge/>
            <w:tcBorders>
              <w:left w:val="single" w:sz="4" w:space="0" w:color="auto"/>
            </w:tcBorders>
            <w:shd w:val="clear" w:color="auto" w:fill="auto"/>
          </w:tcPr>
          <w:p w:rsidR="002C232D" w:rsidRDefault="002C232D" w:rsidP="00080185">
            <w:pPr>
              <w:spacing w:line="0" w:lineRule="atLeast"/>
              <w:ind w:left="20"/>
              <w:rPr>
                <w:sz w:val="17"/>
              </w:rPr>
            </w:pP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0" w:lineRule="atLeast"/>
              <w:ind w:left="20"/>
              <w:rPr>
                <w:sz w:val="17"/>
              </w:rPr>
            </w:pPr>
            <w:r>
              <w:rPr>
                <w:sz w:val="17"/>
              </w:rPr>
              <w:t>oraz oczyszczeniem terenu z porastającej roślinności i wywozem urobku</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sz w:val="17"/>
              </w:rPr>
            </w:pPr>
            <w:r>
              <w:rPr>
                <w:sz w:val="17"/>
              </w:rPr>
              <w:t>m</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4149.000</w:t>
            </w:r>
          </w:p>
        </w:tc>
      </w:tr>
      <w:tr w:rsidR="002C232D" w:rsidTr="00080185">
        <w:trPr>
          <w:gridBefore w:val="1"/>
          <w:wBefore w:w="26" w:type="dxa"/>
          <w:trHeight w:val="218"/>
        </w:trPr>
        <w:tc>
          <w:tcPr>
            <w:tcW w:w="405" w:type="dxa"/>
            <w:vMerge/>
            <w:tcBorders>
              <w:left w:val="single" w:sz="4" w:space="0" w:color="auto"/>
            </w:tcBorders>
            <w:shd w:val="clear" w:color="auto" w:fill="auto"/>
          </w:tcPr>
          <w:p w:rsidR="002C232D" w:rsidRDefault="002C232D" w:rsidP="00080185">
            <w:pPr>
              <w:spacing w:line="0" w:lineRule="atLeast"/>
              <w:ind w:left="20"/>
              <w:rPr>
                <w:sz w:val="17"/>
              </w:rPr>
            </w:pP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0" w:lineRule="atLeast"/>
              <w:ind w:left="20"/>
              <w:rPr>
                <w:sz w:val="17"/>
              </w:rPr>
            </w:pPr>
            <w:r>
              <w:rPr>
                <w:sz w:val="17"/>
              </w:rPr>
              <w:t>poza teren budowy w miejsce wskazane przez Inwestora</w:t>
            </w:r>
          </w:p>
        </w:tc>
        <w:tc>
          <w:tcPr>
            <w:tcW w:w="1559" w:type="dxa"/>
            <w:tcBorders>
              <w:right w:val="single" w:sz="8" w:space="0" w:color="auto"/>
            </w:tcBorders>
            <w:shd w:val="clear" w:color="auto" w:fill="auto"/>
            <w:vAlign w:val="bottom"/>
          </w:tcPr>
          <w:p w:rsidR="002C232D" w:rsidRDefault="002C232D" w:rsidP="00080185">
            <w:pPr>
              <w:spacing w:line="0" w:lineRule="atLeast"/>
              <w:rPr>
                <w:rFonts w:ascii="Times New Roman" w:hAnsi="Times New Roman"/>
                <w:sz w:val="18"/>
              </w:rPr>
            </w:pPr>
          </w:p>
        </w:tc>
        <w:tc>
          <w:tcPr>
            <w:tcW w:w="2410" w:type="dxa"/>
            <w:tcBorders>
              <w:right w:val="single" w:sz="8" w:space="0" w:color="auto"/>
            </w:tcBorders>
            <w:shd w:val="clear" w:color="auto" w:fill="auto"/>
            <w:vAlign w:val="bottom"/>
          </w:tcPr>
          <w:p w:rsidR="002C232D" w:rsidRDefault="002C232D" w:rsidP="00080185">
            <w:pPr>
              <w:spacing w:line="0" w:lineRule="atLeast"/>
              <w:rPr>
                <w:rFonts w:ascii="Times New Roman" w:hAnsi="Times New Roman"/>
                <w:sz w:val="18"/>
              </w:rPr>
            </w:pPr>
          </w:p>
        </w:tc>
      </w:tr>
      <w:tr w:rsidR="002C232D" w:rsidTr="00080185">
        <w:trPr>
          <w:gridBefore w:val="1"/>
          <w:wBefore w:w="26" w:type="dxa"/>
          <w:trHeight w:val="128"/>
        </w:trPr>
        <w:tc>
          <w:tcPr>
            <w:tcW w:w="405" w:type="dxa"/>
            <w:vMerge/>
            <w:tcBorders>
              <w:left w:val="single" w:sz="4" w:space="0" w:color="auto"/>
              <w:bottom w:val="single" w:sz="4" w:space="0" w:color="auto"/>
            </w:tcBorders>
            <w:shd w:val="clear" w:color="auto" w:fill="auto"/>
          </w:tcPr>
          <w:p w:rsidR="002C232D" w:rsidRDefault="002C232D" w:rsidP="00080185">
            <w:pPr>
              <w:spacing w:line="0" w:lineRule="atLeast"/>
              <w:rPr>
                <w:rFonts w:ascii="Times New Roman" w:hAnsi="Times New Roman"/>
                <w:sz w:val="11"/>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r>
      <w:tr w:rsidR="002C232D" w:rsidTr="00080185">
        <w:trPr>
          <w:gridBefore w:val="1"/>
          <w:wBefore w:w="26" w:type="dxa"/>
          <w:trHeight w:val="25"/>
        </w:trPr>
        <w:tc>
          <w:tcPr>
            <w:tcW w:w="405" w:type="dxa"/>
            <w:tcBorders>
              <w:top w:val="single" w:sz="4" w:space="0" w:color="auto"/>
              <w:left w:val="single" w:sz="4" w:space="0" w:color="auto"/>
              <w:bottom w:val="single" w:sz="4" w:space="0" w:color="auto"/>
            </w:tcBorders>
            <w:shd w:val="clear" w:color="auto" w:fill="auto"/>
          </w:tcPr>
          <w:p w:rsidR="002C232D" w:rsidRDefault="002C232D" w:rsidP="00080185">
            <w:pPr>
              <w:spacing w:line="0" w:lineRule="atLeast"/>
              <w:rPr>
                <w:rFonts w:ascii="Times New Roman" w:hAnsi="Times New Roman"/>
                <w:sz w:val="2"/>
              </w:rPr>
            </w:pPr>
          </w:p>
        </w:tc>
        <w:tc>
          <w:tcPr>
            <w:tcW w:w="7083" w:type="dxa"/>
            <w:gridSpan w:val="2"/>
            <w:tcBorders>
              <w:left w:val="single" w:sz="4" w:space="0" w:color="auto"/>
              <w:bottom w:val="single" w:sz="8" w:space="0" w:color="auto"/>
            </w:tcBorders>
            <w:shd w:val="clear" w:color="auto" w:fill="auto"/>
            <w:vAlign w:val="bottom"/>
          </w:tcPr>
          <w:p w:rsidR="002C232D" w:rsidRDefault="002C232D" w:rsidP="00080185">
            <w:pPr>
              <w:spacing w:line="0" w:lineRule="atLeast"/>
              <w:rPr>
                <w:rFonts w:ascii="Times New Roman" w:hAnsi="Times New Roman"/>
                <w:sz w:val="2"/>
              </w:rPr>
            </w:pPr>
          </w:p>
        </w:tc>
        <w:tc>
          <w:tcPr>
            <w:tcW w:w="2410" w:type="dxa"/>
            <w:tcBorders>
              <w:bottom w:val="single" w:sz="8" w:space="0" w:color="auto"/>
            </w:tcBorders>
            <w:shd w:val="clear" w:color="auto" w:fill="auto"/>
            <w:vAlign w:val="bottom"/>
          </w:tcPr>
          <w:p w:rsidR="002C232D" w:rsidRDefault="002C232D" w:rsidP="00080185">
            <w:pPr>
              <w:spacing w:line="0" w:lineRule="atLeast"/>
              <w:rPr>
                <w:rFonts w:ascii="Times New Roman" w:hAnsi="Times New Roman"/>
                <w:sz w:val="2"/>
              </w:rPr>
            </w:pPr>
          </w:p>
        </w:tc>
      </w:tr>
      <w:tr w:rsidR="002C232D" w:rsidTr="00080185">
        <w:trPr>
          <w:gridBefore w:val="1"/>
          <w:wBefore w:w="26" w:type="dxa"/>
          <w:trHeight w:val="193"/>
        </w:trPr>
        <w:tc>
          <w:tcPr>
            <w:tcW w:w="405" w:type="dxa"/>
            <w:tcBorders>
              <w:top w:val="single" w:sz="4" w:space="0" w:color="auto"/>
              <w:left w:val="single" w:sz="4" w:space="0" w:color="auto"/>
              <w:bottom w:val="single" w:sz="4" w:space="0" w:color="auto"/>
            </w:tcBorders>
            <w:shd w:val="clear" w:color="auto" w:fill="auto"/>
          </w:tcPr>
          <w:p w:rsidR="002C232D" w:rsidRPr="00456452" w:rsidRDefault="002C232D" w:rsidP="00080185">
            <w:pPr>
              <w:spacing w:line="173" w:lineRule="exact"/>
              <w:ind w:left="1218"/>
              <w:jc w:val="center"/>
              <w:rPr>
                <w:w w:val="97"/>
                <w:sz w:val="17"/>
              </w:rPr>
            </w:pPr>
          </w:p>
        </w:tc>
        <w:tc>
          <w:tcPr>
            <w:tcW w:w="7083" w:type="dxa"/>
            <w:gridSpan w:val="2"/>
            <w:tcBorders>
              <w:left w:val="single" w:sz="4" w:space="0" w:color="auto"/>
              <w:bottom w:val="single" w:sz="4" w:space="0" w:color="auto"/>
            </w:tcBorders>
            <w:shd w:val="clear" w:color="auto" w:fill="auto"/>
            <w:vAlign w:val="bottom"/>
          </w:tcPr>
          <w:p w:rsidR="002C232D" w:rsidRPr="00C6304B" w:rsidRDefault="002C232D" w:rsidP="00080185">
            <w:pPr>
              <w:spacing w:line="173" w:lineRule="exact"/>
              <w:ind w:left="1218"/>
              <w:jc w:val="center"/>
              <w:rPr>
                <w:b/>
                <w:w w:val="97"/>
                <w:sz w:val="17"/>
              </w:rPr>
            </w:pPr>
            <w:r w:rsidRPr="00C6304B">
              <w:rPr>
                <w:b/>
                <w:w w:val="97"/>
                <w:sz w:val="17"/>
              </w:rPr>
              <w:t>Roboty związane z budową zjazdów i chodników</w:t>
            </w:r>
            <w:r w:rsidR="00C6304B" w:rsidRPr="00C6304B">
              <w:rPr>
                <w:b/>
                <w:w w:val="97"/>
                <w:sz w:val="17"/>
              </w:rPr>
              <w:t xml:space="preserve">  III</w:t>
            </w:r>
          </w:p>
        </w:tc>
        <w:tc>
          <w:tcPr>
            <w:tcW w:w="2410" w:type="dxa"/>
            <w:tcBorders>
              <w:bottom w:val="single" w:sz="8" w:space="0" w:color="auto"/>
            </w:tcBorders>
            <w:shd w:val="clear" w:color="auto" w:fill="auto"/>
            <w:vAlign w:val="bottom"/>
          </w:tcPr>
          <w:p w:rsidR="002C232D" w:rsidRPr="00456452" w:rsidRDefault="002C232D" w:rsidP="00080185">
            <w:pPr>
              <w:spacing w:line="0" w:lineRule="atLeast"/>
              <w:rPr>
                <w:rFonts w:ascii="Times New Roman" w:hAnsi="Times New Roman"/>
                <w:color w:val="9BBB59" w:themeColor="accent3"/>
                <w:sz w:val="16"/>
              </w:rPr>
            </w:pPr>
          </w:p>
        </w:tc>
      </w:tr>
      <w:tr w:rsidR="002C232D" w:rsidTr="00080185">
        <w:trPr>
          <w:gridBefore w:val="1"/>
          <w:wBefore w:w="26" w:type="dxa"/>
          <w:trHeight w:val="266"/>
        </w:trPr>
        <w:tc>
          <w:tcPr>
            <w:tcW w:w="405" w:type="dxa"/>
            <w:vMerge w:val="restart"/>
            <w:tcBorders>
              <w:top w:val="single" w:sz="4" w:space="0" w:color="auto"/>
              <w:left w:val="single" w:sz="4" w:space="0" w:color="auto"/>
            </w:tcBorders>
            <w:shd w:val="clear" w:color="auto" w:fill="auto"/>
          </w:tcPr>
          <w:p w:rsidR="002C232D" w:rsidRDefault="0073054F" w:rsidP="00080185">
            <w:pPr>
              <w:spacing w:line="186" w:lineRule="exact"/>
              <w:ind w:left="20"/>
              <w:rPr>
                <w:sz w:val="17"/>
              </w:rPr>
            </w:pPr>
            <w:r>
              <w:rPr>
                <w:sz w:val="17"/>
              </w:rPr>
              <w:t>10.</w:t>
            </w:r>
          </w:p>
        </w:tc>
        <w:tc>
          <w:tcPr>
            <w:tcW w:w="5524" w:type="dxa"/>
            <w:tcBorders>
              <w:top w:val="single" w:sz="4" w:space="0" w:color="auto"/>
              <w:left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Koryta wykonywane ręcznie gł. 30 cm w gruncie kat. III-IV na powierzchni</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m2</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9"/>
                <w:sz w:val="17"/>
              </w:rPr>
            </w:pPr>
            <w:r>
              <w:rPr>
                <w:w w:val="99"/>
                <w:sz w:val="17"/>
              </w:rPr>
              <w:t>745.800</w:t>
            </w:r>
          </w:p>
        </w:tc>
      </w:tr>
      <w:tr w:rsidR="002C232D" w:rsidTr="00080185">
        <w:trPr>
          <w:gridBefore w:val="1"/>
          <w:wBefore w:w="26" w:type="dxa"/>
          <w:trHeight w:val="151"/>
        </w:trPr>
        <w:tc>
          <w:tcPr>
            <w:tcW w:w="405" w:type="dxa"/>
            <w:vMerge/>
            <w:tcBorders>
              <w:left w:val="single" w:sz="4" w:space="0" w:color="auto"/>
              <w:bottom w:val="single" w:sz="4" w:space="0" w:color="auto"/>
            </w:tcBorders>
            <w:shd w:val="clear" w:color="auto" w:fill="auto"/>
          </w:tcPr>
          <w:p w:rsidR="002C232D" w:rsidRDefault="002C232D" w:rsidP="00080185">
            <w:pPr>
              <w:spacing w:line="147" w:lineRule="exact"/>
              <w:ind w:left="20"/>
              <w:rPr>
                <w:sz w:val="16"/>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147" w:lineRule="exact"/>
              <w:ind w:left="20"/>
              <w:rPr>
                <w:sz w:val="16"/>
              </w:rPr>
            </w:pPr>
            <w:r>
              <w:rPr>
                <w:sz w:val="16"/>
              </w:rPr>
              <w:t>zjazdów bitumicznych i z kostki brukowej</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r>
      <w:tr w:rsidR="002C232D" w:rsidTr="00080185">
        <w:trPr>
          <w:gridBefore w:val="1"/>
          <w:wBefore w:w="26" w:type="dxa"/>
          <w:trHeight w:val="265"/>
        </w:trPr>
        <w:tc>
          <w:tcPr>
            <w:tcW w:w="405" w:type="dxa"/>
            <w:vMerge w:val="restart"/>
            <w:tcBorders>
              <w:top w:val="single" w:sz="4" w:space="0" w:color="auto"/>
              <w:left w:val="single" w:sz="4" w:space="0" w:color="auto"/>
            </w:tcBorders>
            <w:shd w:val="clear" w:color="auto" w:fill="auto"/>
          </w:tcPr>
          <w:p w:rsidR="002C232D" w:rsidRDefault="0073054F" w:rsidP="00080185">
            <w:pPr>
              <w:spacing w:line="186" w:lineRule="exact"/>
              <w:ind w:left="20"/>
              <w:rPr>
                <w:sz w:val="17"/>
              </w:rPr>
            </w:pPr>
            <w:r>
              <w:rPr>
                <w:sz w:val="17"/>
              </w:rPr>
              <w:t>11.</w:t>
            </w: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Koryta wykonywane mechanicznie gł. 10 cm w gruncie kat. II-VI na całej</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m2</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1049.000</w:t>
            </w:r>
          </w:p>
        </w:tc>
      </w:tr>
      <w:tr w:rsidR="002C232D" w:rsidTr="00080185">
        <w:trPr>
          <w:gridBefore w:val="1"/>
          <w:wBefore w:w="26" w:type="dxa"/>
          <w:trHeight w:val="151"/>
        </w:trPr>
        <w:tc>
          <w:tcPr>
            <w:tcW w:w="405" w:type="dxa"/>
            <w:vMerge/>
            <w:tcBorders>
              <w:left w:val="single" w:sz="4" w:space="0" w:color="auto"/>
              <w:bottom w:val="single" w:sz="4" w:space="0" w:color="auto"/>
            </w:tcBorders>
            <w:shd w:val="clear" w:color="auto" w:fill="auto"/>
          </w:tcPr>
          <w:p w:rsidR="002C232D" w:rsidRDefault="002C232D" w:rsidP="00080185">
            <w:pPr>
              <w:spacing w:line="147" w:lineRule="exact"/>
              <w:ind w:left="20"/>
              <w:rPr>
                <w:sz w:val="16"/>
              </w:rPr>
            </w:pPr>
          </w:p>
        </w:tc>
        <w:tc>
          <w:tcPr>
            <w:tcW w:w="5524" w:type="dxa"/>
            <w:tcBorders>
              <w:left w:val="single" w:sz="4" w:space="0" w:color="auto"/>
              <w:bottom w:val="single" w:sz="4" w:space="0" w:color="auto"/>
              <w:right w:val="single" w:sz="8" w:space="0" w:color="auto"/>
            </w:tcBorders>
            <w:shd w:val="clear" w:color="auto" w:fill="auto"/>
            <w:vAlign w:val="bottom"/>
          </w:tcPr>
          <w:p w:rsidR="002C232D" w:rsidRDefault="002C232D" w:rsidP="00080185">
            <w:pPr>
              <w:spacing w:line="147" w:lineRule="exact"/>
              <w:ind w:left="20"/>
              <w:rPr>
                <w:sz w:val="16"/>
              </w:rPr>
            </w:pPr>
            <w:r>
              <w:rPr>
                <w:sz w:val="16"/>
              </w:rPr>
              <w:t>powierzchni chodnika</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r>
      <w:tr w:rsidR="002C232D" w:rsidTr="00080185">
        <w:trPr>
          <w:gridBefore w:val="1"/>
          <w:wBefore w:w="26" w:type="dxa"/>
          <w:trHeight w:val="197"/>
        </w:trPr>
        <w:tc>
          <w:tcPr>
            <w:tcW w:w="405" w:type="dxa"/>
            <w:tcBorders>
              <w:top w:val="single" w:sz="4" w:space="0" w:color="auto"/>
              <w:left w:val="single" w:sz="4" w:space="0" w:color="auto"/>
              <w:bottom w:val="single" w:sz="4" w:space="0" w:color="auto"/>
            </w:tcBorders>
            <w:shd w:val="clear" w:color="auto" w:fill="auto"/>
          </w:tcPr>
          <w:p w:rsidR="002C232D" w:rsidRDefault="0073054F" w:rsidP="00080185">
            <w:pPr>
              <w:spacing w:line="186" w:lineRule="exact"/>
              <w:ind w:left="20"/>
              <w:rPr>
                <w:sz w:val="17"/>
              </w:rPr>
            </w:pPr>
            <w:r>
              <w:rPr>
                <w:sz w:val="17"/>
              </w:rPr>
              <w:t>12.</w:t>
            </w:r>
          </w:p>
        </w:tc>
        <w:tc>
          <w:tcPr>
            <w:tcW w:w="5524" w:type="dxa"/>
            <w:tcBorders>
              <w:top w:val="single" w:sz="4" w:space="0" w:color="auto"/>
              <w:left w:val="single" w:sz="4" w:space="0" w:color="auto"/>
              <w:bottom w:val="single" w:sz="8"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Warstwy odcinające zagęszczane mechanicznie o gr.10 cm</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m2</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1794.800</w:t>
            </w:r>
          </w:p>
        </w:tc>
      </w:tr>
      <w:tr w:rsidR="002C232D" w:rsidTr="00080185">
        <w:trPr>
          <w:gridBefore w:val="1"/>
          <w:wBefore w:w="26" w:type="dxa"/>
          <w:trHeight w:val="266"/>
        </w:trPr>
        <w:tc>
          <w:tcPr>
            <w:tcW w:w="405" w:type="dxa"/>
            <w:vMerge w:val="restart"/>
            <w:tcBorders>
              <w:top w:val="single" w:sz="4" w:space="0" w:color="auto"/>
              <w:left w:val="single" w:sz="4" w:space="0" w:color="auto"/>
            </w:tcBorders>
            <w:shd w:val="clear" w:color="auto" w:fill="auto"/>
          </w:tcPr>
          <w:p w:rsidR="002C232D" w:rsidRDefault="0073054F" w:rsidP="00080185">
            <w:pPr>
              <w:spacing w:line="186" w:lineRule="exact"/>
              <w:ind w:left="20"/>
              <w:rPr>
                <w:sz w:val="17"/>
              </w:rPr>
            </w:pPr>
            <w:r>
              <w:rPr>
                <w:sz w:val="17"/>
              </w:rPr>
              <w:t>13.</w:t>
            </w: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Warstwa dolna podbudowy z kruszyw łamanych gr. 20 cm na konstrukcji</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m2</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9"/>
                <w:sz w:val="17"/>
              </w:rPr>
            </w:pPr>
            <w:r>
              <w:rPr>
                <w:w w:val="99"/>
                <w:sz w:val="17"/>
              </w:rPr>
              <w:t>745.800</w:t>
            </w:r>
          </w:p>
        </w:tc>
      </w:tr>
      <w:tr w:rsidR="002C232D" w:rsidTr="00080185">
        <w:trPr>
          <w:gridBefore w:val="1"/>
          <w:wBefore w:w="26" w:type="dxa"/>
          <w:trHeight w:val="151"/>
        </w:trPr>
        <w:tc>
          <w:tcPr>
            <w:tcW w:w="405" w:type="dxa"/>
            <w:vMerge/>
            <w:tcBorders>
              <w:left w:val="single" w:sz="4" w:space="0" w:color="auto"/>
              <w:bottom w:val="single" w:sz="4" w:space="0" w:color="auto"/>
            </w:tcBorders>
            <w:shd w:val="clear" w:color="auto" w:fill="auto"/>
          </w:tcPr>
          <w:p w:rsidR="002C232D" w:rsidRDefault="002C232D" w:rsidP="00080185">
            <w:pPr>
              <w:spacing w:line="147" w:lineRule="exact"/>
              <w:ind w:left="20"/>
              <w:rPr>
                <w:sz w:val="16"/>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147" w:lineRule="exact"/>
              <w:ind w:left="20"/>
              <w:rPr>
                <w:sz w:val="16"/>
              </w:rPr>
            </w:pPr>
            <w:proofErr w:type="spellStart"/>
            <w:r>
              <w:rPr>
                <w:sz w:val="16"/>
              </w:rPr>
              <w:t>zjazów</w:t>
            </w:r>
            <w:proofErr w:type="spellEnd"/>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r>
      <w:tr w:rsidR="002C232D" w:rsidTr="00080185">
        <w:trPr>
          <w:gridBefore w:val="1"/>
          <w:wBefore w:w="26" w:type="dxa"/>
          <w:trHeight w:val="265"/>
        </w:trPr>
        <w:tc>
          <w:tcPr>
            <w:tcW w:w="405" w:type="dxa"/>
            <w:vMerge w:val="restart"/>
            <w:tcBorders>
              <w:top w:val="single" w:sz="4" w:space="0" w:color="auto"/>
              <w:left w:val="single" w:sz="4" w:space="0" w:color="auto"/>
            </w:tcBorders>
            <w:shd w:val="clear" w:color="auto" w:fill="auto"/>
          </w:tcPr>
          <w:p w:rsidR="002C232D" w:rsidRDefault="0073054F" w:rsidP="00080185">
            <w:pPr>
              <w:spacing w:line="186" w:lineRule="exact"/>
              <w:ind w:left="20"/>
              <w:rPr>
                <w:sz w:val="17"/>
              </w:rPr>
            </w:pPr>
            <w:r>
              <w:rPr>
                <w:sz w:val="17"/>
              </w:rPr>
              <w:t>14.</w:t>
            </w: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Warstwa górna podbudowy z kruszyw łamanych gr. 10 cm na konstrukcji</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m2</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1049.000</w:t>
            </w:r>
          </w:p>
        </w:tc>
      </w:tr>
      <w:tr w:rsidR="002C232D" w:rsidTr="00080185">
        <w:trPr>
          <w:gridBefore w:val="1"/>
          <w:wBefore w:w="26" w:type="dxa"/>
          <w:trHeight w:val="151"/>
        </w:trPr>
        <w:tc>
          <w:tcPr>
            <w:tcW w:w="405" w:type="dxa"/>
            <w:vMerge/>
            <w:tcBorders>
              <w:left w:val="single" w:sz="4" w:space="0" w:color="auto"/>
              <w:bottom w:val="single" w:sz="4" w:space="0" w:color="auto"/>
            </w:tcBorders>
            <w:shd w:val="clear" w:color="auto" w:fill="auto"/>
          </w:tcPr>
          <w:p w:rsidR="002C232D" w:rsidRDefault="002C232D" w:rsidP="00080185">
            <w:pPr>
              <w:spacing w:line="147" w:lineRule="exact"/>
              <w:ind w:left="20"/>
              <w:rPr>
                <w:sz w:val="16"/>
              </w:rPr>
            </w:pPr>
          </w:p>
        </w:tc>
        <w:tc>
          <w:tcPr>
            <w:tcW w:w="5524" w:type="dxa"/>
            <w:tcBorders>
              <w:left w:val="single" w:sz="4" w:space="0" w:color="auto"/>
              <w:bottom w:val="single" w:sz="4" w:space="0" w:color="auto"/>
              <w:right w:val="single" w:sz="8" w:space="0" w:color="auto"/>
            </w:tcBorders>
            <w:shd w:val="clear" w:color="auto" w:fill="auto"/>
            <w:vAlign w:val="bottom"/>
          </w:tcPr>
          <w:p w:rsidR="002C232D" w:rsidRDefault="002C232D" w:rsidP="00080185">
            <w:pPr>
              <w:spacing w:line="147" w:lineRule="exact"/>
              <w:ind w:left="20"/>
              <w:rPr>
                <w:sz w:val="16"/>
              </w:rPr>
            </w:pPr>
            <w:r>
              <w:rPr>
                <w:sz w:val="16"/>
              </w:rPr>
              <w:t>chodnika</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r>
      <w:tr w:rsidR="002C232D" w:rsidTr="00080185">
        <w:trPr>
          <w:gridBefore w:val="1"/>
          <w:wBefore w:w="26" w:type="dxa"/>
          <w:trHeight w:val="185"/>
        </w:trPr>
        <w:tc>
          <w:tcPr>
            <w:tcW w:w="405" w:type="dxa"/>
            <w:vMerge w:val="restart"/>
            <w:tcBorders>
              <w:top w:val="single" w:sz="4" w:space="0" w:color="auto"/>
              <w:left w:val="single" w:sz="4" w:space="0" w:color="auto"/>
            </w:tcBorders>
            <w:shd w:val="clear" w:color="auto" w:fill="auto"/>
          </w:tcPr>
          <w:p w:rsidR="002C232D" w:rsidRDefault="0073054F" w:rsidP="00080185">
            <w:pPr>
              <w:spacing w:line="186" w:lineRule="exact"/>
              <w:ind w:left="20"/>
              <w:rPr>
                <w:sz w:val="17"/>
              </w:rPr>
            </w:pPr>
            <w:r>
              <w:rPr>
                <w:sz w:val="17"/>
              </w:rPr>
              <w:t>15</w:t>
            </w:r>
          </w:p>
        </w:tc>
        <w:tc>
          <w:tcPr>
            <w:tcW w:w="5524" w:type="dxa"/>
            <w:tcBorders>
              <w:top w:val="single" w:sz="4" w:space="0" w:color="auto"/>
              <w:left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 xml:space="preserve">Nawierzchnia zjazdów z kostki brukowej betonowej </w:t>
            </w:r>
            <w:proofErr w:type="spellStart"/>
            <w:r>
              <w:rPr>
                <w:sz w:val="17"/>
              </w:rPr>
              <w:t>gruboci</w:t>
            </w:r>
            <w:proofErr w:type="spellEnd"/>
            <w:r>
              <w:rPr>
                <w:sz w:val="17"/>
              </w:rPr>
              <w:t xml:space="preserve"> 8 cm na</w:t>
            </w:r>
          </w:p>
        </w:tc>
        <w:tc>
          <w:tcPr>
            <w:tcW w:w="1559" w:type="dxa"/>
            <w:tcBorders>
              <w:right w:val="single" w:sz="8" w:space="0" w:color="auto"/>
            </w:tcBorders>
            <w:shd w:val="clear" w:color="auto" w:fill="auto"/>
            <w:vAlign w:val="bottom"/>
          </w:tcPr>
          <w:p w:rsidR="002C232D" w:rsidRDefault="002C232D" w:rsidP="00080185">
            <w:pPr>
              <w:spacing w:line="0" w:lineRule="atLeast"/>
              <w:rPr>
                <w:rFonts w:ascii="Times New Roman" w:hAnsi="Times New Roman"/>
                <w:sz w:val="16"/>
              </w:rPr>
            </w:pPr>
          </w:p>
        </w:tc>
        <w:tc>
          <w:tcPr>
            <w:tcW w:w="2410" w:type="dxa"/>
            <w:tcBorders>
              <w:right w:val="single" w:sz="8" w:space="0" w:color="auto"/>
            </w:tcBorders>
            <w:shd w:val="clear" w:color="auto" w:fill="auto"/>
            <w:vAlign w:val="bottom"/>
          </w:tcPr>
          <w:p w:rsidR="002C232D" w:rsidRDefault="002C232D" w:rsidP="00080185">
            <w:pPr>
              <w:spacing w:line="0" w:lineRule="atLeast"/>
              <w:rPr>
                <w:rFonts w:ascii="Times New Roman" w:hAnsi="Times New Roman"/>
                <w:sz w:val="16"/>
              </w:rPr>
            </w:pPr>
          </w:p>
        </w:tc>
      </w:tr>
      <w:tr w:rsidR="002C232D" w:rsidTr="00080185">
        <w:trPr>
          <w:gridBefore w:val="1"/>
          <w:wBefore w:w="26" w:type="dxa"/>
          <w:trHeight w:val="218"/>
        </w:trPr>
        <w:tc>
          <w:tcPr>
            <w:tcW w:w="405" w:type="dxa"/>
            <w:vMerge/>
            <w:tcBorders>
              <w:left w:val="single" w:sz="4" w:space="0" w:color="auto"/>
            </w:tcBorders>
            <w:shd w:val="clear" w:color="auto" w:fill="auto"/>
          </w:tcPr>
          <w:p w:rsidR="002C232D" w:rsidRDefault="002C232D" w:rsidP="00080185">
            <w:pPr>
              <w:spacing w:line="0" w:lineRule="atLeast"/>
              <w:ind w:left="20"/>
              <w:rPr>
                <w:sz w:val="17"/>
              </w:rPr>
            </w:pP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0" w:lineRule="atLeast"/>
              <w:ind w:left="20"/>
              <w:rPr>
                <w:sz w:val="17"/>
              </w:rPr>
            </w:pPr>
            <w:r>
              <w:rPr>
                <w:sz w:val="17"/>
              </w:rPr>
              <w:t>podsypce cementowo-piaskowej z wypełnieniem spoin piaskiem - kostka</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m2</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6"/>
                <w:sz w:val="17"/>
              </w:rPr>
            </w:pPr>
            <w:r>
              <w:rPr>
                <w:w w:val="96"/>
                <w:sz w:val="17"/>
              </w:rPr>
              <w:t>99.000</w:t>
            </w:r>
          </w:p>
        </w:tc>
      </w:tr>
      <w:tr w:rsidR="00456452" w:rsidTr="00080185">
        <w:trPr>
          <w:gridBefore w:val="2"/>
          <w:wBefore w:w="431" w:type="dxa"/>
          <w:trHeight w:val="230"/>
        </w:trPr>
        <w:tc>
          <w:tcPr>
            <w:tcW w:w="5524" w:type="dxa"/>
            <w:tcBorders>
              <w:left w:val="single" w:sz="4" w:space="0" w:color="auto"/>
              <w:bottom w:val="single" w:sz="8" w:space="0" w:color="auto"/>
              <w:right w:val="single" w:sz="8" w:space="0" w:color="auto"/>
            </w:tcBorders>
            <w:shd w:val="clear" w:color="auto" w:fill="auto"/>
            <w:vAlign w:val="bottom"/>
          </w:tcPr>
          <w:p w:rsidR="00456452" w:rsidRDefault="00456452" w:rsidP="00080185">
            <w:pPr>
              <w:spacing w:line="0" w:lineRule="atLeast"/>
              <w:ind w:left="20"/>
              <w:rPr>
                <w:sz w:val="17"/>
              </w:rPr>
            </w:pPr>
            <w:r>
              <w:rPr>
                <w:sz w:val="17"/>
              </w:rPr>
              <w:t>koloru czerwonego</w:t>
            </w:r>
          </w:p>
        </w:tc>
        <w:tc>
          <w:tcPr>
            <w:tcW w:w="1559" w:type="dxa"/>
            <w:tcBorders>
              <w:bottom w:val="single" w:sz="8" w:space="0" w:color="auto"/>
              <w:right w:val="single" w:sz="8" w:space="0" w:color="auto"/>
            </w:tcBorders>
            <w:shd w:val="clear" w:color="auto" w:fill="auto"/>
            <w:vAlign w:val="bottom"/>
          </w:tcPr>
          <w:p w:rsidR="00456452" w:rsidRDefault="00456452" w:rsidP="00080185">
            <w:pPr>
              <w:spacing w:line="0" w:lineRule="atLeast"/>
              <w:rPr>
                <w:rFonts w:ascii="Times New Roman" w:hAnsi="Times New Roman"/>
              </w:rPr>
            </w:pPr>
          </w:p>
        </w:tc>
        <w:tc>
          <w:tcPr>
            <w:tcW w:w="2410" w:type="dxa"/>
            <w:tcBorders>
              <w:bottom w:val="single" w:sz="8" w:space="0" w:color="auto"/>
              <w:right w:val="single" w:sz="8" w:space="0" w:color="auto"/>
            </w:tcBorders>
            <w:shd w:val="clear" w:color="auto" w:fill="auto"/>
            <w:vAlign w:val="bottom"/>
          </w:tcPr>
          <w:p w:rsidR="00456452" w:rsidRDefault="00456452" w:rsidP="00080185">
            <w:pPr>
              <w:spacing w:line="0" w:lineRule="atLeast"/>
              <w:rPr>
                <w:rFonts w:ascii="Times New Roman" w:hAnsi="Times New Roman"/>
              </w:rPr>
            </w:pPr>
          </w:p>
        </w:tc>
      </w:tr>
      <w:tr w:rsidR="002C232D" w:rsidTr="00080185">
        <w:trPr>
          <w:trHeight w:val="186"/>
        </w:trPr>
        <w:tc>
          <w:tcPr>
            <w:tcW w:w="431" w:type="dxa"/>
            <w:gridSpan w:val="2"/>
            <w:vMerge w:val="restart"/>
            <w:tcBorders>
              <w:top w:val="single" w:sz="4" w:space="0" w:color="auto"/>
              <w:left w:val="single" w:sz="4" w:space="0" w:color="auto"/>
            </w:tcBorders>
            <w:shd w:val="clear" w:color="auto" w:fill="auto"/>
          </w:tcPr>
          <w:p w:rsidR="002C232D" w:rsidRDefault="0073054F" w:rsidP="00080185">
            <w:pPr>
              <w:spacing w:line="186" w:lineRule="exact"/>
              <w:ind w:left="20"/>
              <w:rPr>
                <w:sz w:val="17"/>
              </w:rPr>
            </w:pPr>
            <w:r>
              <w:rPr>
                <w:sz w:val="17"/>
              </w:rPr>
              <w:t>16.</w:t>
            </w: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 xml:space="preserve">Chodniki z kostki brukowej betonowej </w:t>
            </w:r>
            <w:proofErr w:type="spellStart"/>
            <w:r>
              <w:rPr>
                <w:sz w:val="17"/>
              </w:rPr>
              <w:t>gruboci</w:t>
            </w:r>
            <w:proofErr w:type="spellEnd"/>
            <w:r>
              <w:rPr>
                <w:sz w:val="17"/>
              </w:rPr>
              <w:t xml:space="preserve"> 6 cm na podsypce</w:t>
            </w:r>
          </w:p>
        </w:tc>
        <w:tc>
          <w:tcPr>
            <w:tcW w:w="1559" w:type="dxa"/>
            <w:tcBorders>
              <w:right w:val="single" w:sz="8" w:space="0" w:color="auto"/>
            </w:tcBorders>
            <w:shd w:val="clear" w:color="auto" w:fill="auto"/>
            <w:vAlign w:val="bottom"/>
          </w:tcPr>
          <w:p w:rsidR="002C232D" w:rsidRDefault="002C232D" w:rsidP="00080185">
            <w:pPr>
              <w:spacing w:line="0" w:lineRule="atLeast"/>
              <w:rPr>
                <w:rFonts w:ascii="Times New Roman" w:hAnsi="Times New Roman"/>
                <w:sz w:val="16"/>
              </w:rPr>
            </w:pPr>
          </w:p>
        </w:tc>
        <w:tc>
          <w:tcPr>
            <w:tcW w:w="2410" w:type="dxa"/>
            <w:tcBorders>
              <w:right w:val="single" w:sz="8" w:space="0" w:color="auto"/>
            </w:tcBorders>
            <w:shd w:val="clear" w:color="auto" w:fill="auto"/>
            <w:vAlign w:val="bottom"/>
          </w:tcPr>
          <w:p w:rsidR="002C232D" w:rsidRDefault="002C232D" w:rsidP="00080185">
            <w:pPr>
              <w:spacing w:line="0" w:lineRule="atLeast"/>
              <w:rPr>
                <w:rFonts w:ascii="Times New Roman" w:hAnsi="Times New Roman"/>
                <w:sz w:val="16"/>
              </w:rPr>
            </w:pPr>
          </w:p>
        </w:tc>
      </w:tr>
      <w:tr w:rsidR="002C232D" w:rsidTr="00080185">
        <w:trPr>
          <w:trHeight w:val="218"/>
        </w:trPr>
        <w:tc>
          <w:tcPr>
            <w:tcW w:w="431" w:type="dxa"/>
            <w:gridSpan w:val="2"/>
            <w:vMerge/>
            <w:tcBorders>
              <w:left w:val="single" w:sz="4" w:space="0" w:color="auto"/>
            </w:tcBorders>
            <w:shd w:val="clear" w:color="auto" w:fill="auto"/>
          </w:tcPr>
          <w:p w:rsidR="002C232D" w:rsidRDefault="002C232D" w:rsidP="00080185">
            <w:pPr>
              <w:spacing w:line="0" w:lineRule="atLeast"/>
              <w:ind w:left="20"/>
              <w:rPr>
                <w:sz w:val="17"/>
              </w:rPr>
            </w:pP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0" w:lineRule="atLeast"/>
              <w:ind w:left="20"/>
              <w:rPr>
                <w:sz w:val="17"/>
              </w:rPr>
            </w:pPr>
            <w:r>
              <w:rPr>
                <w:sz w:val="17"/>
              </w:rPr>
              <w:t>cementowo-piaskowej z wypełnieniem spoin piaskiem - kostka koloru</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m2</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1049.000</w:t>
            </w:r>
          </w:p>
        </w:tc>
      </w:tr>
      <w:tr w:rsidR="002C232D" w:rsidTr="00080185">
        <w:trPr>
          <w:trHeight w:val="230"/>
        </w:trPr>
        <w:tc>
          <w:tcPr>
            <w:tcW w:w="431" w:type="dxa"/>
            <w:gridSpan w:val="2"/>
            <w:vMerge/>
            <w:tcBorders>
              <w:left w:val="single" w:sz="4" w:space="0" w:color="auto"/>
              <w:bottom w:val="single" w:sz="4" w:space="0" w:color="auto"/>
            </w:tcBorders>
            <w:shd w:val="clear" w:color="auto" w:fill="auto"/>
          </w:tcPr>
          <w:p w:rsidR="002C232D" w:rsidRDefault="002C232D" w:rsidP="00080185">
            <w:pPr>
              <w:spacing w:line="0" w:lineRule="atLeast"/>
              <w:ind w:left="20"/>
              <w:rPr>
                <w:sz w:val="17"/>
              </w:rPr>
            </w:pPr>
          </w:p>
        </w:tc>
        <w:tc>
          <w:tcPr>
            <w:tcW w:w="5524" w:type="dxa"/>
            <w:tcBorders>
              <w:left w:val="single" w:sz="4" w:space="0" w:color="auto"/>
              <w:bottom w:val="single" w:sz="4" w:space="0" w:color="auto"/>
              <w:right w:val="single" w:sz="8" w:space="0" w:color="auto"/>
            </w:tcBorders>
            <w:shd w:val="clear" w:color="auto" w:fill="auto"/>
            <w:vAlign w:val="bottom"/>
          </w:tcPr>
          <w:p w:rsidR="002C232D" w:rsidRDefault="002C232D" w:rsidP="00080185">
            <w:pPr>
              <w:spacing w:line="0" w:lineRule="atLeast"/>
              <w:ind w:left="20"/>
              <w:rPr>
                <w:sz w:val="17"/>
              </w:rPr>
            </w:pPr>
            <w:r>
              <w:rPr>
                <w:sz w:val="17"/>
              </w:rPr>
              <w:t>szarego</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rPr>
            </w:pPr>
          </w:p>
        </w:tc>
      </w:tr>
      <w:tr w:rsidR="002C232D" w:rsidTr="00080185">
        <w:trPr>
          <w:trHeight w:val="198"/>
        </w:trPr>
        <w:tc>
          <w:tcPr>
            <w:tcW w:w="431" w:type="dxa"/>
            <w:gridSpan w:val="2"/>
            <w:tcBorders>
              <w:top w:val="single" w:sz="4" w:space="0" w:color="auto"/>
              <w:left w:val="single" w:sz="4" w:space="0" w:color="auto"/>
              <w:bottom w:val="single" w:sz="4" w:space="0" w:color="auto"/>
            </w:tcBorders>
            <w:shd w:val="clear" w:color="auto" w:fill="auto"/>
          </w:tcPr>
          <w:p w:rsidR="002C232D" w:rsidRDefault="0073054F" w:rsidP="00080185">
            <w:pPr>
              <w:spacing w:line="186" w:lineRule="exact"/>
              <w:ind w:left="20"/>
              <w:rPr>
                <w:sz w:val="17"/>
              </w:rPr>
            </w:pPr>
            <w:r>
              <w:rPr>
                <w:sz w:val="17"/>
              </w:rPr>
              <w:t>17.</w:t>
            </w:r>
          </w:p>
        </w:tc>
        <w:tc>
          <w:tcPr>
            <w:tcW w:w="5524" w:type="dxa"/>
            <w:tcBorders>
              <w:top w:val="single" w:sz="4" w:space="0" w:color="auto"/>
              <w:left w:val="single" w:sz="4" w:space="0" w:color="auto"/>
              <w:bottom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Skropienie asfaltem nawierzchni drogowych</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m2</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9"/>
                <w:sz w:val="17"/>
              </w:rPr>
            </w:pPr>
            <w:r>
              <w:rPr>
                <w:w w:val="99"/>
                <w:sz w:val="17"/>
              </w:rPr>
              <w:t>646.800</w:t>
            </w:r>
          </w:p>
        </w:tc>
      </w:tr>
      <w:tr w:rsidR="002C232D" w:rsidTr="00080185">
        <w:trPr>
          <w:trHeight w:val="266"/>
        </w:trPr>
        <w:tc>
          <w:tcPr>
            <w:tcW w:w="431" w:type="dxa"/>
            <w:gridSpan w:val="2"/>
            <w:vMerge w:val="restart"/>
            <w:tcBorders>
              <w:top w:val="single" w:sz="4" w:space="0" w:color="auto"/>
              <w:left w:val="single" w:sz="4" w:space="0" w:color="auto"/>
            </w:tcBorders>
            <w:shd w:val="clear" w:color="auto" w:fill="auto"/>
          </w:tcPr>
          <w:p w:rsidR="002C232D" w:rsidRDefault="0073054F" w:rsidP="00080185">
            <w:pPr>
              <w:spacing w:line="186" w:lineRule="exact"/>
              <w:ind w:left="20"/>
              <w:rPr>
                <w:sz w:val="17"/>
              </w:rPr>
            </w:pPr>
            <w:r>
              <w:rPr>
                <w:sz w:val="17"/>
              </w:rPr>
              <w:t>18.</w:t>
            </w:r>
          </w:p>
        </w:tc>
        <w:tc>
          <w:tcPr>
            <w:tcW w:w="5524" w:type="dxa"/>
            <w:tcBorders>
              <w:top w:val="single" w:sz="4" w:space="0" w:color="auto"/>
              <w:left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Nawierzchnie z mieszanek mineralno-bitumicznych asfaltowych AC11W</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m2</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9"/>
                <w:sz w:val="17"/>
              </w:rPr>
            </w:pPr>
            <w:r>
              <w:rPr>
                <w:w w:val="99"/>
                <w:sz w:val="17"/>
              </w:rPr>
              <w:t>646.800</w:t>
            </w:r>
          </w:p>
        </w:tc>
      </w:tr>
      <w:tr w:rsidR="002C232D" w:rsidTr="00080185">
        <w:trPr>
          <w:trHeight w:val="151"/>
        </w:trPr>
        <w:tc>
          <w:tcPr>
            <w:tcW w:w="431" w:type="dxa"/>
            <w:gridSpan w:val="2"/>
            <w:vMerge/>
            <w:tcBorders>
              <w:left w:val="single" w:sz="4" w:space="0" w:color="auto"/>
              <w:bottom w:val="single" w:sz="4" w:space="0" w:color="auto"/>
            </w:tcBorders>
            <w:shd w:val="clear" w:color="auto" w:fill="auto"/>
          </w:tcPr>
          <w:p w:rsidR="002C232D" w:rsidRDefault="002C232D" w:rsidP="00080185">
            <w:pPr>
              <w:spacing w:line="147" w:lineRule="exact"/>
              <w:ind w:left="20"/>
              <w:rPr>
                <w:sz w:val="16"/>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147" w:lineRule="exact"/>
              <w:ind w:left="20"/>
              <w:rPr>
                <w:sz w:val="16"/>
              </w:rPr>
            </w:pPr>
            <w:r>
              <w:rPr>
                <w:sz w:val="16"/>
              </w:rPr>
              <w:t xml:space="preserve">50/70 o </w:t>
            </w:r>
            <w:proofErr w:type="spellStart"/>
            <w:r>
              <w:rPr>
                <w:sz w:val="16"/>
              </w:rPr>
              <w:t>gruboci</w:t>
            </w:r>
            <w:proofErr w:type="spellEnd"/>
            <w:r>
              <w:rPr>
                <w:sz w:val="16"/>
              </w:rPr>
              <w:t xml:space="preserve"> śr. 3 cm - warstwa wiążąca</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r>
      <w:tr w:rsidR="002C232D" w:rsidTr="00080185">
        <w:trPr>
          <w:trHeight w:val="197"/>
        </w:trPr>
        <w:tc>
          <w:tcPr>
            <w:tcW w:w="431" w:type="dxa"/>
            <w:gridSpan w:val="2"/>
            <w:tcBorders>
              <w:top w:val="single" w:sz="4" w:space="0" w:color="auto"/>
              <w:left w:val="single" w:sz="4" w:space="0" w:color="auto"/>
              <w:bottom w:val="single" w:sz="4" w:space="0" w:color="auto"/>
            </w:tcBorders>
            <w:shd w:val="clear" w:color="auto" w:fill="auto"/>
          </w:tcPr>
          <w:p w:rsidR="002C232D" w:rsidRDefault="0073054F" w:rsidP="00080185">
            <w:pPr>
              <w:spacing w:line="186" w:lineRule="exact"/>
              <w:ind w:left="20"/>
              <w:rPr>
                <w:sz w:val="17"/>
              </w:rPr>
            </w:pPr>
            <w:r>
              <w:rPr>
                <w:sz w:val="17"/>
              </w:rPr>
              <w:t>19.</w:t>
            </w:r>
          </w:p>
        </w:tc>
        <w:tc>
          <w:tcPr>
            <w:tcW w:w="5524" w:type="dxa"/>
            <w:tcBorders>
              <w:left w:val="single" w:sz="4" w:space="0" w:color="auto"/>
              <w:bottom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Skropienie asfaltem nawierzchni drogowych</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m2</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9"/>
                <w:sz w:val="17"/>
              </w:rPr>
            </w:pPr>
            <w:r>
              <w:rPr>
                <w:w w:val="99"/>
                <w:sz w:val="17"/>
              </w:rPr>
              <w:t>646.800</w:t>
            </w:r>
          </w:p>
        </w:tc>
      </w:tr>
      <w:tr w:rsidR="002C232D" w:rsidTr="00080185">
        <w:trPr>
          <w:trHeight w:val="266"/>
        </w:trPr>
        <w:tc>
          <w:tcPr>
            <w:tcW w:w="431" w:type="dxa"/>
            <w:gridSpan w:val="2"/>
            <w:vMerge w:val="restart"/>
            <w:tcBorders>
              <w:top w:val="single" w:sz="4" w:space="0" w:color="auto"/>
              <w:left w:val="single" w:sz="4" w:space="0" w:color="auto"/>
            </w:tcBorders>
            <w:shd w:val="clear" w:color="auto" w:fill="auto"/>
          </w:tcPr>
          <w:p w:rsidR="002C232D" w:rsidRDefault="0073054F" w:rsidP="00080185">
            <w:pPr>
              <w:spacing w:line="186" w:lineRule="exact"/>
              <w:ind w:left="20"/>
              <w:rPr>
                <w:w w:val="98"/>
                <w:sz w:val="17"/>
              </w:rPr>
            </w:pPr>
            <w:r>
              <w:rPr>
                <w:w w:val="98"/>
                <w:sz w:val="17"/>
              </w:rPr>
              <w:t>20.</w:t>
            </w:r>
          </w:p>
        </w:tc>
        <w:tc>
          <w:tcPr>
            <w:tcW w:w="5524" w:type="dxa"/>
            <w:tcBorders>
              <w:top w:val="single" w:sz="4" w:space="0" w:color="auto"/>
              <w:left w:val="single" w:sz="4" w:space="0" w:color="auto"/>
              <w:right w:val="single" w:sz="8" w:space="0" w:color="auto"/>
            </w:tcBorders>
            <w:shd w:val="clear" w:color="auto" w:fill="auto"/>
            <w:vAlign w:val="bottom"/>
          </w:tcPr>
          <w:p w:rsidR="002C232D" w:rsidRDefault="002C232D" w:rsidP="00080185">
            <w:pPr>
              <w:spacing w:line="186" w:lineRule="exact"/>
              <w:ind w:left="20"/>
              <w:rPr>
                <w:w w:val="98"/>
                <w:sz w:val="17"/>
              </w:rPr>
            </w:pPr>
            <w:r>
              <w:rPr>
                <w:w w:val="98"/>
                <w:sz w:val="17"/>
              </w:rPr>
              <w:t xml:space="preserve">Nawierzchnie z mieszanek mineralno-bitumicznych asfaltowych o </w:t>
            </w:r>
            <w:proofErr w:type="spellStart"/>
            <w:r>
              <w:rPr>
                <w:w w:val="98"/>
                <w:sz w:val="17"/>
              </w:rPr>
              <w:t>gruboci</w:t>
            </w:r>
            <w:proofErr w:type="spellEnd"/>
            <w:r>
              <w:rPr>
                <w:w w:val="98"/>
                <w:sz w:val="17"/>
              </w:rPr>
              <w:t xml:space="preserve"> 4</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8"/>
                <w:sz w:val="17"/>
              </w:rPr>
            </w:pPr>
            <w:r>
              <w:rPr>
                <w:w w:val="98"/>
                <w:sz w:val="17"/>
              </w:rPr>
              <w:t>m2</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9"/>
                <w:sz w:val="17"/>
              </w:rPr>
            </w:pPr>
            <w:r>
              <w:rPr>
                <w:w w:val="99"/>
                <w:sz w:val="17"/>
              </w:rPr>
              <w:t>646.800</w:t>
            </w:r>
          </w:p>
        </w:tc>
      </w:tr>
      <w:tr w:rsidR="002C232D" w:rsidTr="00080185">
        <w:trPr>
          <w:trHeight w:val="151"/>
        </w:trPr>
        <w:tc>
          <w:tcPr>
            <w:tcW w:w="431" w:type="dxa"/>
            <w:gridSpan w:val="2"/>
            <w:vMerge/>
            <w:tcBorders>
              <w:left w:val="single" w:sz="4" w:space="0" w:color="auto"/>
              <w:bottom w:val="single" w:sz="4" w:space="0" w:color="auto"/>
            </w:tcBorders>
            <w:shd w:val="clear" w:color="auto" w:fill="auto"/>
          </w:tcPr>
          <w:p w:rsidR="002C232D" w:rsidRDefault="002C232D" w:rsidP="00080185">
            <w:pPr>
              <w:spacing w:line="147" w:lineRule="exact"/>
              <w:ind w:left="20"/>
              <w:rPr>
                <w:sz w:val="16"/>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147" w:lineRule="exact"/>
              <w:ind w:left="20"/>
              <w:rPr>
                <w:sz w:val="16"/>
              </w:rPr>
            </w:pPr>
            <w:r>
              <w:rPr>
                <w:sz w:val="16"/>
              </w:rPr>
              <w:t>cm (warstwa ścieralna)</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r>
      <w:tr w:rsidR="002C232D" w:rsidTr="00080185">
        <w:trPr>
          <w:trHeight w:val="265"/>
        </w:trPr>
        <w:tc>
          <w:tcPr>
            <w:tcW w:w="431" w:type="dxa"/>
            <w:gridSpan w:val="2"/>
            <w:vMerge w:val="restart"/>
            <w:tcBorders>
              <w:top w:val="single" w:sz="4" w:space="0" w:color="auto"/>
              <w:left w:val="single" w:sz="4" w:space="0" w:color="auto"/>
            </w:tcBorders>
            <w:shd w:val="clear" w:color="auto" w:fill="auto"/>
          </w:tcPr>
          <w:p w:rsidR="002C232D" w:rsidRDefault="0073054F" w:rsidP="00080185">
            <w:pPr>
              <w:spacing w:line="186" w:lineRule="exact"/>
              <w:ind w:left="20"/>
              <w:rPr>
                <w:sz w:val="17"/>
              </w:rPr>
            </w:pPr>
            <w:r>
              <w:rPr>
                <w:sz w:val="17"/>
              </w:rPr>
              <w:t>21.</w:t>
            </w: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Krawężniki betonowe wtopiony o wymiarach 22x30 cm bez ław na</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sz w:val="17"/>
              </w:rPr>
            </w:pPr>
            <w:r>
              <w:rPr>
                <w:sz w:val="17"/>
              </w:rPr>
              <w:t>m</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6"/>
                <w:sz w:val="17"/>
              </w:rPr>
            </w:pPr>
            <w:r>
              <w:rPr>
                <w:w w:val="96"/>
                <w:sz w:val="17"/>
              </w:rPr>
              <w:t>63.000</w:t>
            </w:r>
          </w:p>
        </w:tc>
      </w:tr>
      <w:tr w:rsidR="002C232D" w:rsidTr="00080185">
        <w:trPr>
          <w:trHeight w:val="151"/>
        </w:trPr>
        <w:tc>
          <w:tcPr>
            <w:tcW w:w="431" w:type="dxa"/>
            <w:gridSpan w:val="2"/>
            <w:vMerge/>
            <w:tcBorders>
              <w:left w:val="single" w:sz="4" w:space="0" w:color="auto"/>
              <w:bottom w:val="single" w:sz="4" w:space="0" w:color="auto"/>
            </w:tcBorders>
            <w:shd w:val="clear" w:color="auto" w:fill="auto"/>
          </w:tcPr>
          <w:p w:rsidR="002C232D" w:rsidRDefault="002C232D" w:rsidP="00080185">
            <w:pPr>
              <w:spacing w:line="147" w:lineRule="exact"/>
              <w:ind w:left="20"/>
              <w:rPr>
                <w:sz w:val="16"/>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147" w:lineRule="exact"/>
              <w:ind w:left="20"/>
              <w:rPr>
                <w:sz w:val="16"/>
              </w:rPr>
            </w:pPr>
            <w:r>
              <w:rPr>
                <w:sz w:val="16"/>
              </w:rPr>
              <w:t>podsypce piaskowej</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r>
      <w:tr w:rsidR="002C232D" w:rsidTr="00080185">
        <w:trPr>
          <w:trHeight w:val="265"/>
        </w:trPr>
        <w:tc>
          <w:tcPr>
            <w:tcW w:w="431" w:type="dxa"/>
            <w:gridSpan w:val="2"/>
            <w:vMerge w:val="restart"/>
            <w:tcBorders>
              <w:top w:val="single" w:sz="4" w:space="0" w:color="auto"/>
              <w:left w:val="single" w:sz="4" w:space="0" w:color="auto"/>
            </w:tcBorders>
            <w:shd w:val="clear" w:color="auto" w:fill="auto"/>
          </w:tcPr>
          <w:p w:rsidR="002C232D" w:rsidRDefault="0073054F" w:rsidP="00080185">
            <w:pPr>
              <w:spacing w:line="186" w:lineRule="exact"/>
              <w:ind w:left="20"/>
              <w:rPr>
                <w:sz w:val="17"/>
              </w:rPr>
            </w:pPr>
            <w:r>
              <w:rPr>
                <w:sz w:val="17"/>
              </w:rPr>
              <w:t>22.</w:t>
            </w: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 xml:space="preserve">Krawężniki betonowe </w:t>
            </w:r>
            <w:proofErr w:type="spellStart"/>
            <w:r>
              <w:rPr>
                <w:sz w:val="17"/>
              </w:rPr>
              <w:t>wystajšce</w:t>
            </w:r>
            <w:proofErr w:type="spellEnd"/>
            <w:r>
              <w:rPr>
                <w:sz w:val="17"/>
              </w:rPr>
              <w:t xml:space="preserve"> o wymiarach 15x30 cm bez ław na</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sz w:val="17"/>
              </w:rPr>
            </w:pPr>
            <w:r>
              <w:rPr>
                <w:sz w:val="17"/>
              </w:rPr>
              <w:t>m</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9"/>
                <w:sz w:val="17"/>
              </w:rPr>
            </w:pPr>
            <w:r>
              <w:rPr>
                <w:w w:val="99"/>
                <w:sz w:val="17"/>
              </w:rPr>
              <w:t>511.000</w:t>
            </w:r>
          </w:p>
        </w:tc>
      </w:tr>
      <w:tr w:rsidR="002C232D" w:rsidTr="00080185">
        <w:trPr>
          <w:trHeight w:val="151"/>
        </w:trPr>
        <w:tc>
          <w:tcPr>
            <w:tcW w:w="431" w:type="dxa"/>
            <w:gridSpan w:val="2"/>
            <w:vMerge/>
            <w:tcBorders>
              <w:left w:val="single" w:sz="4" w:space="0" w:color="auto"/>
              <w:bottom w:val="single" w:sz="4" w:space="0" w:color="auto"/>
            </w:tcBorders>
            <w:shd w:val="clear" w:color="auto" w:fill="auto"/>
          </w:tcPr>
          <w:p w:rsidR="002C232D" w:rsidRDefault="002C232D" w:rsidP="00080185">
            <w:pPr>
              <w:spacing w:line="147" w:lineRule="exact"/>
              <w:ind w:left="20"/>
              <w:rPr>
                <w:sz w:val="16"/>
              </w:rPr>
            </w:pPr>
          </w:p>
        </w:tc>
        <w:tc>
          <w:tcPr>
            <w:tcW w:w="5524" w:type="dxa"/>
            <w:tcBorders>
              <w:left w:val="single" w:sz="4" w:space="0" w:color="auto"/>
              <w:bottom w:val="single" w:sz="4" w:space="0" w:color="auto"/>
              <w:right w:val="single" w:sz="8" w:space="0" w:color="auto"/>
            </w:tcBorders>
            <w:shd w:val="clear" w:color="auto" w:fill="auto"/>
            <w:vAlign w:val="bottom"/>
          </w:tcPr>
          <w:p w:rsidR="002C232D" w:rsidRDefault="002C232D" w:rsidP="00080185">
            <w:pPr>
              <w:spacing w:line="147" w:lineRule="exact"/>
              <w:ind w:left="20"/>
              <w:rPr>
                <w:sz w:val="16"/>
              </w:rPr>
            </w:pPr>
            <w:r>
              <w:rPr>
                <w:sz w:val="16"/>
              </w:rPr>
              <w:t>podsypce piaskowej</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r>
      <w:tr w:rsidR="002C232D" w:rsidTr="00080185">
        <w:trPr>
          <w:trHeight w:val="293"/>
        </w:trPr>
        <w:tc>
          <w:tcPr>
            <w:tcW w:w="431" w:type="dxa"/>
            <w:gridSpan w:val="2"/>
            <w:vMerge w:val="restart"/>
            <w:tcBorders>
              <w:top w:val="single" w:sz="4" w:space="0" w:color="auto"/>
              <w:left w:val="single" w:sz="4" w:space="0" w:color="auto"/>
            </w:tcBorders>
            <w:shd w:val="clear" w:color="auto" w:fill="auto"/>
          </w:tcPr>
          <w:p w:rsidR="002C232D" w:rsidRDefault="0073054F" w:rsidP="00080185">
            <w:pPr>
              <w:spacing w:line="0" w:lineRule="atLeast"/>
              <w:ind w:left="20"/>
              <w:rPr>
                <w:sz w:val="17"/>
              </w:rPr>
            </w:pPr>
            <w:r>
              <w:rPr>
                <w:sz w:val="17"/>
              </w:rPr>
              <w:t>23.</w:t>
            </w:r>
          </w:p>
        </w:tc>
        <w:tc>
          <w:tcPr>
            <w:tcW w:w="5524" w:type="dxa"/>
            <w:tcBorders>
              <w:top w:val="single" w:sz="4" w:space="0" w:color="auto"/>
              <w:left w:val="single" w:sz="4" w:space="0" w:color="auto"/>
              <w:right w:val="single" w:sz="8" w:space="0" w:color="auto"/>
            </w:tcBorders>
            <w:shd w:val="clear" w:color="auto" w:fill="auto"/>
            <w:vAlign w:val="bottom"/>
          </w:tcPr>
          <w:p w:rsidR="002C232D" w:rsidRDefault="002C232D" w:rsidP="00080185">
            <w:pPr>
              <w:spacing w:line="0" w:lineRule="atLeast"/>
              <w:ind w:left="20"/>
              <w:rPr>
                <w:sz w:val="17"/>
              </w:rPr>
            </w:pPr>
            <w:r>
              <w:rPr>
                <w:sz w:val="17"/>
              </w:rPr>
              <w:t>Oporniki betonowe wymiarach 12x25 cm bez ław na podsypce piaskowej</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sz w:val="17"/>
              </w:rPr>
            </w:pPr>
            <w:r>
              <w:rPr>
                <w:sz w:val="17"/>
              </w:rPr>
              <w:t>m</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6"/>
                <w:sz w:val="17"/>
              </w:rPr>
            </w:pPr>
            <w:r>
              <w:rPr>
                <w:w w:val="96"/>
                <w:sz w:val="17"/>
              </w:rPr>
              <w:t>45.000</w:t>
            </w:r>
          </w:p>
        </w:tc>
      </w:tr>
      <w:tr w:rsidR="002C232D" w:rsidTr="00080185">
        <w:trPr>
          <w:trHeight w:val="128"/>
        </w:trPr>
        <w:tc>
          <w:tcPr>
            <w:tcW w:w="431" w:type="dxa"/>
            <w:gridSpan w:val="2"/>
            <w:vMerge/>
            <w:tcBorders>
              <w:left w:val="single" w:sz="4" w:space="0" w:color="auto"/>
              <w:bottom w:val="single" w:sz="4" w:space="0" w:color="auto"/>
            </w:tcBorders>
            <w:shd w:val="clear" w:color="auto" w:fill="auto"/>
          </w:tcPr>
          <w:p w:rsidR="002C232D" w:rsidRDefault="002C232D" w:rsidP="00080185">
            <w:pPr>
              <w:spacing w:line="0" w:lineRule="atLeast"/>
              <w:rPr>
                <w:rFonts w:ascii="Times New Roman" w:hAnsi="Times New Roman"/>
                <w:sz w:val="11"/>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1"/>
              </w:rPr>
            </w:pPr>
          </w:p>
        </w:tc>
      </w:tr>
      <w:tr w:rsidR="002C232D" w:rsidTr="00080185">
        <w:trPr>
          <w:trHeight w:val="193"/>
        </w:trPr>
        <w:tc>
          <w:tcPr>
            <w:tcW w:w="431" w:type="dxa"/>
            <w:gridSpan w:val="2"/>
            <w:tcBorders>
              <w:top w:val="single" w:sz="4" w:space="0" w:color="auto"/>
              <w:left w:val="single" w:sz="4" w:space="0" w:color="auto"/>
              <w:bottom w:val="single" w:sz="4" w:space="0" w:color="auto"/>
            </w:tcBorders>
            <w:shd w:val="clear" w:color="auto" w:fill="auto"/>
          </w:tcPr>
          <w:p w:rsidR="002C232D" w:rsidRDefault="0073054F" w:rsidP="00080185">
            <w:pPr>
              <w:spacing w:line="181" w:lineRule="exact"/>
              <w:ind w:left="20"/>
              <w:rPr>
                <w:sz w:val="17"/>
              </w:rPr>
            </w:pPr>
            <w:r>
              <w:rPr>
                <w:sz w:val="17"/>
              </w:rPr>
              <w:lastRenderedPageBreak/>
              <w:t>24.</w:t>
            </w: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181" w:lineRule="exact"/>
              <w:ind w:left="20"/>
              <w:rPr>
                <w:sz w:val="17"/>
              </w:rPr>
            </w:pPr>
            <w:r>
              <w:rPr>
                <w:sz w:val="17"/>
              </w:rPr>
              <w:t>Ława pod krawężniki betonowa z oporem</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1" w:lineRule="exact"/>
              <w:jc w:val="center"/>
              <w:rPr>
                <w:w w:val="98"/>
                <w:sz w:val="17"/>
              </w:rPr>
            </w:pPr>
            <w:r>
              <w:rPr>
                <w:w w:val="98"/>
                <w:sz w:val="17"/>
              </w:rPr>
              <w:t>m3</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1" w:lineRule="exact"/>
              <w:jc w:val="center"/>
              <w:rPr>
                <w:w w:val="96"/>
                <w:sz w:val="17"/>
              </w:rPr>
            </w:pPr>
            <w:r>
              <w:rPr>
                <w:w w:val="96"/>
                <w:sz w:val="17"/>
              </w:rPr>
              <w:t>40.235</w:t>
            </w:r>
          </w:p>
        </w:tc>
      </w:tr>
      <w:tr w:rsidR="002C232D" w:rsidTr="00080185">
        <w:trPr>
          <w:trHeight w:val="266"/>
        </w:trPr>
        <w:tc>
          <w:tcPr>
            <w:tcW w:w="431" w:type="dxa"/>
            <w:gridSpan w:val="2"/>
            <w:vMerge w:val="restart"/>
            <w:tcBorders>
              <w:top w:val="single" w:sz="4" w:space="0" w:color="auto"/>
              <w:left w:val="single" w:sz="4" w:space="0" w:color="auto"/>
            </w:tcBorders>
            <w:shd w:val="clear" w:color="auto" w:fill="auto"/>
          </w:tcPr>
          <w:p w:rsidR="002C232D" w:rsidRDefault="0073054F" w:rsidP="00080185">
            <w:pPr>
              <w:spacing w:line="186" w:lineRule="exact"/>
              <w:ind w:left="20"/>
              <w:rPr>
                <w:sz w:val="17"/>
              </w:rPr>
            </w:pPr>
            <w:r>
              <w:rPr>
                <w:sz w:val="17"/>
              </w:rPr>
              <w:t>25.</w:t>
            </w:r>
          </w:p>
        </w:tc>
        <w:tc>
          <w:tcPr>
            <w:tcW w:w="5524" w:type="dxa"/>
            <w:tcBorders>
              <w:top w:val="single" w:sz="4" w:space="0" w:color="auto"/>
              <w:left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Obrzeża betonowe o wymiarach 30x8 cm na podsypce cementowo-</w:t>
            </w:r>
          </w:p>
        </w:tc>
        <w:tc>
          <w:tcPr>
            <w:tcW w:w="1559" w:type="dxa"/>
            <w:tcBorders>
              <w:top w:val="single" w:sz="4" w:space="0" w:color="auto"/>
              <w:right w:val="single" w:sz="8" w:space="0" w:color="auto"/>
            </w:tcBorders>
            <w:shd w:val="clear" w:color="auto" w:fill="auto"/>
            <w:vAlign w:val="bottom"/>
          </w:tcPr>
          <w:p w:rsidR="002C232D" w:rsidRDefault="002C232D" w:rsidP="00080185">
            <w:pPr>
              <w:spacing w:line="0" w:lineRule="atLeast"/>
              <w:jc w:val="center"/>
              <w:rPr>
                <w:sz w:val="17"/>
              </w:rPr>
            </w:pPr>
            <w:r>
              <w:rPr>
                <w:sz w:val="17"/>
              </w:rPr>
              <w:t>m</w:t>
            </w:r>
          </w:p>
        </w:tc>
        <w:tc>
          <w:tcPr>
            <w:tcW w:w="2410" w:type="dxa"/>
            <w:tcBorders>
              <w:top w:val="single" w:sz="4" w:space="0" w:color="auto"/>
              <w:right w:val="single" w:sz="8" w:space="0" w:color="auto"/>
            </w:tcBorders>
            <w:shd w:val="clear" w:color="auto" w:fill="auto"/>
            <w:vAlign w:val="bottom"/>
          </w:tcPr>
          <w:p w:rsidR="002C232D" w:rsidRDefault="002C232D" w:rsidP="00080185">
            <w:pPr>
              <w:spacing w:line="0" w:lineRule="atLeast"/>
              <w:jc w:val="center"/>
              <w:rPr>
                <w:w w:val="99"/>
                <w:sz w:val="17"/>
              </w:rPr>
            </w:pPr>
            <w:r>
              <w:rPr>
                <w:w w:val="99"/>
                <w:sz w:val="17"/>
              </w:rPr>
              <w:t>529.000</w:t>
            </w:r>
          </w:p>
        </w:tc>
      </w:tr>
      <w:tr w:rsidR="002C232D" w:rsidTr="00080185">
        <w:trPr>
          <w:trHeight w:val="151"/>
        </w:trPr>
        <w:tc>
          <w:tcPr>
            <w:tcW w:w="431" w:type="dxa"/>
            <w:gridSpan w:val="2"/>
            <w:vMerge/>
            <w:tcBorders>
              <w:left w:val="single" w:sz="4" w:space="0" w:color="auto"/>
              <w:bottom w:val="single" w:sz="4" w:space="0" w:color="auto"/>
            </w:tcBorders>
            <w:shd w:val="clear" w:color="auto" w:fill="auto"/>
          </w:tcPr>
          <w:p w:rsidR="002C232D" w:rsidRDefault="002C232D" w:rsidP="00080185">
            <w:pPr>
              <w:spacing w:line="147" w:lineRule="exact"/>
              <w:ind w:left="20"/>
              <w:rPr>
                <w:sz w:val="16"/>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147" w:lineRule="exact"/>
              <w:ind w:left="20"/>
              <w:rPr>
                <w:sz w:val="16"/>
              </w:rPr>
            </w:pPr>
            <w:r>
              <w:rPr>
                <w:sz w:val="16"/>
              </w:rPr>
              <w:t>piaskowej, spoiny wypełnione piaskiem</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r>
      <w:tr w:rsidR="002C232D" w:rsidTr="00080185">
        <w:trPr>
          <w:trHeight w:val="197"/>
        </w:trPr>
        <w:tc>
          <w:tcPr>
            <w:tcW w:w="431" w:type="dxa"/>
            <w:gridSpan w:val="2"/>
            <w:tcBorders>
              <w:top w:val="single" w:sz="4" w:space="0" w:color="auto"/>
              <w:left w:val="single" w:sz="4" w:space="0" w:color="auto"/>
              <w:bottom w:val="single" w:sz="4" w:space="0" w:color="auto"/>
            </w:tcBorders>
            <w:shd w:val="clear" w:color="auto" w:fill="auto"/>
          </w:tcPr>
          <w:p w:rsidR="002C232D" w:rsidRDefault="0073054F" w:rsidP="00080185">
            <w:pPr>
              <w:spacing w:line="186" w:lineRule="exact"/>
              <w:ind w:left="20"/>
              <w:rPr>
                <w:sz w:val="17"/>
              </w:rPr>
            </w:pPr>
            <w:r>
              <w:rPr>
                <w:sz w:val="17"/>
              </w:rPr>
              <w:t>26.</w:t>
            </w:r>
          </w:p>
        </w:tc>
        <w:tc>
          <w:tcPr>
            <w:tcW w:w="5524" w:type="dxa"/>
            <w:tcBorders>
              <w:left w:val="single" w:sz="4" w:space="0" w:color="auto"/>
              <w:bottom w:val="single" w:sz="4"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Ława pod obrzeża betonowa z oporem</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8"/>
                <w:sz w:val="17"/>
              </w:rPr>
            </w:pPr>
            <w:r>
              <w:rPr>
                <w:w w:val="98"/>
                <w:sz w:val="17"/>
              </w:rPr>
              <w:t>m3</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6"/>
                <w:sz w:val="17"/>
              </w:rPr>
            </w:pPr>
            <w:r>
              <w:rPr>
                <w:w w:val="96"/>
                <w:sz w:val="17"/>
              </w:rPr>
              <w:t>30.418</w:t>
            </w:r>
          </w:p>
        </w:tc>
      </w:tr>
      <w:tr w:rsidR="002C232D" w:rsidTr="00080185">
        <w:trPr>
          <w:trHeight w:val="25"/>
        </w:trPr>
        <w:tc>
          <w:tcPr>
            <w:tcW w:w="431" w:type="dxa"/>
            <w:gridSpan w:val="2"/>
            <w:vMerge w:val="restart"/>
            <w:tcBorders>
              <w:top w:val="single" w:sz="4" w:space="0" w:color="auto"/>
              <w:left w:val="single" w:sz="4" w:space="0" w:color="auto"/>
            </w:tcBorders>
            <w:shd w:val="clear" w:color="auto" w:fill="auto"/>
          </w:tcPr>
          <w:p w:rsidR="0073054F" w:rsidRDefault="0073054F" w:rsidP="00080185">
            <w:pPr>
              <w:spacing w:line="0" w:lineRule="atLeast"/>
              <w:rPr>
                <w:rFonts w:ascii="Times New Roman" w:hAnsi="Times New Roman"/>
                <w:sz w:val="2"/>
              </w:rPr>
            </w:pPr>
          </w:p>
          <w:p w:rsidR="002C232D" w:rsidRPr="0073054F" w:rsidRDefault="002C232D" w:rsidP="0073054F">
            <w:pPr>
              <w:rPr>
                <w:rFonts w:ascii="Times New Roman" w:hAnsi="Times New Roman"/>
                <w:sz w:val="2"/>
              </w:rPr>
            </w:pPr>
          </w:p>
        </w:tc>
        <w:tc>
          <w:tcPr>
            <w:tcW w:w="5524" w:type="dxa"/>
            <w:tcBorders>
              <w:top w:val="single" w:sz="4" w:space="0" w:color="auto"/>
              <w:left w:val="single" w:sz="4" w:space="0" w:color="auto"/>
              <w:bottom w:val="single" w:sz="8" w:space="0" w:color="auto"/>
            </w:tcBorders>
            <w:shd w:val="clear" w:color="auto" w:fill="auto"/>
            <w:vAlign w:val="bottom"/>
          </w:tcPr>
          <w:p w:rsidR="002C232D" w:rsidRDefault="002C232D" w:rsidP="00080185">
            <w:pPr>
              <w:spacing w:line="0" w:lineRule="atLeast"/>
              <w:rPr>
                <w:rFonts w:ascii="Times New Roman" w:hAnsi="Times New Roman"/>
                <w:sz w:val="2"/>
              </w:rPr>
            </w:pPr>
          </w:p>
        </w:tc>
        <w:tc>
          <w:tcPr>
            <w:tcW w:w="1559" w:type="dxa"/>
            <w:tcBorders>
              <w:bottom w:val="single" w:sz="8" w:space="0" w:color="auto"/>
            </w:tcBorders>
            <w:shd w:val="clear" w:color="auto" w:fill="auto"/>
            <w:vAlign w:val="bottom"/>
          </w:tcPr>
          <w:p w:rsidR="002C232D" w:rsidRDefault="002C232D" w:rsidP="00080185">
            <w:pPr>
              <w:spacing w:line="0" w:lineRule="atLeast"/>
              <w:rPr>
                <w:rFonts w:ascii="Times New Roman" w:hAnsi="Times New Roman"/>
                <w:sz w:val="2"/>
              </w:rPr>
            </w:pPr>
          </w:p>
        </w:tc>
        <w:tc>
          <w:tcPr>
            <w:tcW w:w="2410" w:type="dxa"/>
            <w:tcBorders>
              <w:bottom w:val="single" w:sz="8" w:space="0" w:color="auto"/>
            </w:tcBorders>
            <w:shd w:val="clear" w:color="auto" w:fill="auto"/>
            <w:vAlign w:val="bottom"/>
          </w:tcPr>
          <w:p w:rsidR="002C232D" w:rsidRDefault="002C232D" w:rsidP="00080185">
            <w:pPr>
              <w:spacing w:line="0" w:lineRule="atLeast"/>
              <w:rPr>
                <w:rFonts w:ascii="Times New Roman" w:hAnsi="Times New Roman"/>
                <w:sz w:val="2"/>
              </w:rPr>
            </w:pPr>
          </w:p>
        </w:tc>
      </w:tr>
      <w:tr w:rsidR="002C232D" w:rsidTr="00080185">
        <w:trPr>
          <w:trHeight w:val="193"/>
        </w:trPr>
        <w:tc>
          <w:tcPr>
            <w:tcW w:w="431" w:type="dxa"/>
            <w:gridSpan w:val="2"/>
            <w:vMerge/>
            <w:tcBorders>
              <w:left w:val="single" w:sz="4" w:space="0" w:color="auto"/>
              <w:bottom w:val="single" w:sz="4" w:space="0" w:color="auto"/>
            </w:tcBorders>
            <w:shd w:val="clear" w:color="auto" w:fill="auto"/>
          </w:tcPr>
          <w:p w:rsidR="002C232D" w:rsidRDefault="002C232D" w:rsidP="00080185">
            <w:pPr>
              <w:spacing w:line="173" w:lineRule="exact"/>
              <w:ind w:left="1958"/>
              <w:jc w:val="center"/>
              <w:rPr>
                <w:b/>
                <w:w w:val="97"/>
                <w:sz w:val="17"/>
              </w:rPr>
            </w:pPr>
          </w:p>
        </w:tc>
        <w:tc>
          <w:tcPr>
            <w:tcW w:w="5524" w:type="dxa"/>
            <w:tcBorders>
              <w:left w:val="single" w:sz="4" w:space="0" w:color="auto"/>
              <w:bottom w:val="single" w:sz="4" w:space="0" w:color="auto"/>
              <w:right w:val="single" w:sz="8" w:space="0" w:color="9BBB59"/>
            </w:tcBorders>
            <w:shd w:val="clear" w:color="auto" w:fill="9BBB59"/>
            <w:vAlign w:val="bottom"/>
          </w:tcPr>
          <w:p w:rsidR="002C232D" w:rsidRDefault="002C232D" w:rsidP="00080185">
            <w:pPr>
              <w:spacing w:line="173" w:lineRule="exact"/>
              <w:ind w:left="1958"/>
              <w:jc w:val="center"/>
              <w:rPr>
                <w:b/>
                <w:w w:val="97"/>
                <w:sz w:val="17"/>
              </w:rPr>
            </w:pPr>
            <w:r>
              <w:rPr>
                <w:b/>
                <w:w w:val="97"/>
                <w:sz w:val="17"/>
              </w:rPr>
              <w:t>Roboty wykończeniowe</w:t>
            </w:r>
            <w:r w:rsidR="00C6304B">
              <w:rPr>
                <w:b/>
                <w:w w:val="97"/>
                <w:sz w:val="17"/>
              </w:rPr>
              <w:t xml:space="preserve"> IV</w:t>
            </w:r>
          </w:p>
        </w:tc>
        <w:tc>
          <w:tcPr>
            <w:tcW w:w="1559" w:type="dxa"/>
            <w:tcBorders>
              <w:bottom w:val="single" w:sz="8" w:space="0" w:color="auto"/>
              <w:right w:val="single" w:sz="8" w:space="0" w:color="9BBB59"/>
            </w:tcBorders>
            <w:shd w:val="clear" w:color="auto" w:fill="9BBB59"/>
            <w:vAlign w:val="bottom"/>
          </w:tcPr>
          <w:p w:rsidR="002C232D" w:rsidRDefault="002C232D" w:rsidP="00080185">
            <w:pPr>
              <w:spacing w:line="0" w:lineRule="atLeast"/>
              <w:rPr>
                <w:rFonts w:ascii="Times New Roman" w:hAnsi="Times New Roman"/>
                <w:sz w:val="16"/>
              </w:rPr>
            </w:pPr>
          </w:p>
        </w:tc>
        <w:tc>
          <w:tcPr>
            <w:tcW w:w="2410" w:type="dxa"/>
            <w:tcBorders>
              <w:bottom w:val="single" w:sz="8" w:space="0" w:color="auto"/>
              <w:right w:val="single" w:sz="8" w:space="0" w:color="9BBB59"/>
            </w:tcBorders>
            <w:shd w:val="clear" w:color="auto" w:fill="9BBB59"/>
            <w:vAlign w:val="bottom"/>
          </w:tcPr>
          <w:p w:rsidR="002C232D" w:rsidRDefault="002C232D" w:rsidP="00080185">
            <w:pPr>
              <w:spacing w:line="0" w:lineRule="atLeast"/>
              <w:rPr>
                <w:rFonts w:ascii="Times New Roman" w:hAnsi="Times New Roman"/>
                <w:sz w:val="16"/>
              </w:rPr>
            </w:pPr>
          </w:p>
        </w:tc>
      </w:tr>
      <w:tr w:rsidR="002C232D" w:rsidTr="00080185">
        <w:trPr>
          <w:trHeight w:val="198"/>
        </w:trPr>
        <w:tc>
          <w:tcPr>
            <w:tcW w:w="431" w:type="dxa"/>
            <w:gridSpan w:val="2"/>
            <w:tcBorders>
              <w:top w:val="single" w:sz="4" w:space="0" w:color="auto"/>
              <w:left w:val="single" w:sz="4" w:space="0" w:color="auto"/>
              <w:bottom w:val="single" w:sz="4" w:space="0" w:color="auto"/>
            </w:tcBorders>
            <w:shd w:val="clear" w:color="auto" w:fill="auto"/>
          </w:tcPr>
          <w:p w:rsidR="002C232D" w:rsidRDefault="0073054F" w:rsidP="00080185">
            <w:pPr>
              <w:spacing w:line="186" w:lineRule="exact"/>
              <w:ind w:left="20"/>
              <w:rPr>
                <w:sz w:val="17"/>
              </w:rPr>
            </w:pPr>
            <w:r>
              <w:rPr>
                <w:sz w:val="17"/>
              </w:rPr>
              <w:t>27.</w:t>
            </w:r>
          </w:p>
        </w:tc>
        <w:tc>
          <w:tcPr>
            <w:tcW w:w="5524" w:type="dxa"/>
            <w:tcBorders>
              <w:top w:val="single" w:sz="4" w:space="0" w:color="auto"/>
              <w:left w:val="single" w:sz="4" w:space="0" w:color="auto"/>
              <w:bottom w:val="single" w:sz="8" w:space="0" w:color="auto"/>
              <w:right w:val="single" w:sz="8" w:space="0" w:color="auto"/>
            </w:tcBorders>
            <w:shd w:val="clear" w:color="auto" w:fill="auto"/>
            <w:vAlign w:val="bottom"/>
          </w:tcPr>
          <w:p w:rsidR="002C232D" w:rsidRDefault="002C232D" w:rsidP="00080185">
            <w:pPr>
              <w:spacing w:line="186" w:lineRule="exact"/>
              <w:ind w:left="20"/>
              <w:rPr>
                <w:sz w:val="17"/>
              </w:rPr>
            </w:pPr>
            <w:r>
              <w:rPr>
                <w:sz w:val="17"/>
              </w:rPr>
              <w:t>Pionowe znaki drogowe - słupki z rur stalowych</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4"/>
                <w:sz w:val="17"/>
              </w:rPr>
            </w:pPr>
            <w:r>
              <w:rPr>
                <w:w w:val="94"/>
                <w:sz w:val="17"/>
              </w:rPr>
              <w:t>szt.</w:t>
            </w: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186" w:lineRule="exact"/>
              <w:jc w:val="center"/>
              <w:rPr>
                <w:w w:val="92"/>
                <w:sz w:val="17"/>
              </w:rPr>
            </w:pPr>
            <w:r>
              <w:rPr>
                <w:w w:val="92"/>
                <w:sz w:val="17"/>
              </w:rPr>
              <w:t>6.000</w:t>
            </w:r>
          </w:p>
        </w:tc>
      </w:tr>
      <w:tr w:rsidR="002C232D" w:rsidTr="00080185">
        <w:trPr>
          <w:trHeight w:val="266"/>
        </w:trPr>
        <w:tc>
          <w:tcPr>
            <w:tcW w:w="431" w:type="dxa"/>
            <w:gridSpan w:val="2"/>
            <w:vMerge w:val="restart"/>
            <w:tcBorders>
              <w:top w:val="single" w:sz="4" w:space="0" w:color="auto"/>
              <w:left w:val="single" w:sz="4" w:space="0" w:color="auto"/>
            </w:tcBorders>
            <w:shd w:val="clear" w:color="auto" w:fill="auto"/>
          </w:tcPr>
          <w:p w:rsidR="002C232D" w:rsidRDefault="0073054F" w:rsidP="00080185">
            <w:pPr>
              <w:spacing w:line="186" w:lineRule="exact"/>
              <w:ind w:left="20"/>
              <w:rPr>
                <w:w w:val="97"/>
                <w:sz w:val="17"/>
              </w:rPr>
            </w:pPr>
            <w:r>
              <w:rPr>
                <w:w w:val="97"/>
                <w:sz w:val="17"/>
              </w:rPr>
              <w:t>28.</w:t>
            </w:r>
          </w:p>
        </w:tc>
        <w:tc>
          <w:tcPr>
            <w:tcW w:w="5524" w:type="dxa"/>
            <w:tcBorders>
              <w:left w:val="single" w:sz="4" w:space="0" w:color="auto"/>
              <w:right w:val="single" w:sz="8" w:space="0" w:color="auto"/>
            </w:tcBorders>
            <w:shd w:val="clear" w:color="auto" w:fill="auto"/>
            <w:vAlign w:val="bottom"/>
          </w:tcPr>
          <w:p w:rsidR="002C232D" w:rsidRDefault="002C232D" w:rsidP="00080185">
            <w:pPr>
              <w:spacing w:line="186" w:lineRule="exact"/>
              <w:ind w:left="20"/>
              <w:rPr>
                <w:w w:val="97"/>
                <w:sz w:val="17"/>
              </w:rPr>
            </w:pPr>
            <w:r>
              <w:rPr>
                <w:w w:val="97"/>
                <w:sz w:val="17"/>
              </w:rPr>
              <w:t>Pionowe znaki drogowe - znaki zakazu, nakazu, ostrzegawcze i informacyjne</w:t>
            </w:r>
          </w:p>
        </w:tc>
        <w:tc>
          <w:tcPr>
            <w:tcW w:w="1559" w:type="dxa"/>
            <w:tcBorders>
              <w:right w:val="single" w:sz="8" w:space="0" w:color="auto"/>
            </w:tcBorders>
            <w:shd w:val="clear" w:color="auto" w:fill="auto"/>
            <w:vAlign w:val="bottom"/>
          </w:tcPr>
          <w:p w:rsidR="002C232D" w:rsidRDefault="002C232D" w:rsidP="00080185">
            <w:pPr>
              <w:spacing w:line="0" w:lineRule="atLeast"/>
              <w:jc w:val="center"/>
              <w:rPr>
                <w:w w:val="94"/>
                <w:sz w:val="17"/>
              </w:rPr>
            </w:pPr>
            <w:r>
              <w:rPr>
                <w:w w:val="94"/>
                <w:sz w:val="17"/>
              </w:rPr>
              <w:t>szt.</w:t>
            </w:r>
          </w:p>
        </w:tc>
        <w:tc>
          <w:tcPr>
            <w:tcW w:w="2410" w:type="dxa"/>
            <w:tcBorders>
              <w:right w:val="single" w:sz="8" w:space="0" w:color="auto"/>
            </w:tcBorders>
            <w:shd w:val="clear" w:color="auto" w:fill="auto"/>
            <w:vAlign w:val="bottom"/>
          </w:tcPr>
          <w:p w:rsidR="002C232D" w:rsidRDefault="002C232D" w:rsidP="00080185">
            <w:pPr>
              <w:spacing w:line="0" w:lineRule="atLeast"/>
              <w:jc w:val="center"/>
              <w:rPr>
                <w:w w:val="97"/>
                <w:sz w:val="17"/>
              </w:rPr>
            </w:pPr>
            <w:r>
              <w:rPr>
                <w:w w:val="97"/>
                <w:sz w:val="17"/>
              </w:rPr>
              <w:t>7.000</w:t>
            </w:r>
          </w:p>
        </w:tc>
      </w:tr>
      <w:tr w:rsidR="002C232D" w:rsidTr="00080185">
        <w:trPr>
          <w:trHeight w:val="151"/>
        </w:trPr>
        <w:tc>
          <w:tcPr>
            <w:tcW w:w="431" w:type="dxa"/>
            <w:gridSpan w:val="2"/>
            <w:vMerge/>
            <w:tcBorders>
              <w:left w:val="single" w:sz="4" w:space="0" w:color="auto"/>
              <w:bottom w:val="single" w:sz="4" w:space="0" w:color="auto"/>
            </w:tcBorders>
            <w:shd w:val="clear" w:color="auto" w:fill="auto"/>
          </w:tcPr>
          <w:p w:rsidR="002C232D" w:rsidRDefault="002C232D" w:rsidP="00080185">
            <w:pPr>
              <w:spacing w:line="147" w:lineRule="exact"/>
              <w:ind w:left="20"/>
              <w:rPr>
                <w:sz w:val="16"/>
              </w:rPr>
            </w:pPr>
          </w:p>
        </w:tc>
        <w:tc>
          <w:tcPr>
            <w:tcW w:w="5524" w:type="dxa"/>
            <w:tcBorders>
              <w:left w:val="single" w:sz="4" w:space="0" w:color="auto"/>
              <w:bottom w:val="single" w:sz="8" w:space="0" w:color="auto"/>
              <w:right w:val="single" w:sz="8" w:space="0" w:color="auto"/>
            </w:tcBorders>
            <w:shd w:val="clear" w:color="auto" w:fill="auto"/>
            <w:vAlign w:val="bottom"/>
          </w:tcPr>
          <w:p w:rsidR="002C232D" w:rsidRDefault="002C232D" w:rsidP="00080185">
            <w:pPr>
              <w:spacing w:line="147" w:lineRule="exact"/>
              <w:ind w:left="20"/>
              <w:rPr>
                <w:sz w:val="16"/>
              </w:rPr>
            </w:pPr>
            <w:r>
              <w:rPr>
                <w:sz w:val="16"/>
              </w:rPr>
              <w:t>o pow. do 0.3 m2</w:t>
            </w:r>
          </w:p>
        </w:tc>
        <w:tc>
          <w:tcPr>
            <w:tcW w:w="1559"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c>
          <w:tcPr>
            <w:tcW w:w="2410" w:type="dxa"/>
            <w:tcBorders>
              <w:bottom w:val="single" w:sz="8" w:space="0" w:color="auto"/>
              <w:right w:val="single" w:sz="8" w:space="0" w:color="auto"/>
            </w:tcBorders>
            <w:shd w:val="clear" w:color="auto" w:fill="auto"/>
            <w:vAlign w:val="bottom"/>
          </w:tcPr>
          <w:p w:rsidR="002C232D" w:rsidRDefault="002C232D" w:rsidP="00080185">
            <w:pPr>
              <w:spacing w:line="0" w:lineRule="atLeast"/>
              <w:rPr>
                <w:rFonts w:ascii="Times New Roman" w:hAnsi="Times New Roman"/>
                <w:sz w:val="13"/>
              </w:rPr>
            </w:pPr>
          </w:p>
        </w:tc>
      </w:tr>
    </w:tbl>
    <w:p w:rsidR="003F2D63" w:rsidRDefault="003F2D63" w:rsidP="00867A34">
      <w:pPr>
        <w:shd w:val="clear" w:color="auto" w:fill="FFFFFF"/>
        <w:tabs>
          <w:tab w:val="left" w:pos="993"/>
        </w:tabs>
        <w:spacing w:after="0"/>
        <w:jc w:val="both"/>
        <w:rPr>
          <w:rFonts w:asciiTheme="minorHAnsi" w:hAnsiTheme="minorHAnsi" w:cs="Times New Roman"/>
          <w:sz w:val="21"/>
          <w:szCs w:val="21"/>
        </w:rPr>
      </w:pPr>
    </w:p>
    <w:p w:rsidR="003F2D63" w:rsidRPr="00867A34" w:rsidRDefault="003F2D63" w:rsidP="00867A34">
      <w:pPr>
        <w:shd w:val="clear" w:color="auto" w:fill="FFFFFF"/>
        <w:tabs>
          <w:tab w:val="left" w:pos="993"/>
        </w:tabs>
        <w:spacing w:after="0"/>
        <w:jc w:val="both"/>
        <w:rPr>
          <w:rFonts w:asciiTheme="minorHAnsi" w:hAnsiTheme="minorHAnsi" w:cs="Times New Roman"/>
          <w:sz w:val="21"/>
          <w:szCs w:val="21"/>
        </w:rPr>
      </w:pPr>
    </w:p>
    <w:p w:rsidR="009B4172" w:rsidRDefault="009B4172" w:rsidP="009B4172">
      <w:pPr>
        <w:shd w:val="clear" w:color="auto" w:fill="FFFFFF"/>
        <w:spacing w:after="0"/>
        <w:jc w:val="both"/>
        <w:rPr>
          <w:rFonts w:asciiTheme="minorHAnsi" w:hAnsiTheme="minorHAnsi" w:cs="Times New Roman"/>
          <w:sz w:val="21"/>
          <w:szCs w:val="21"/>
        </w:rPr>
      </w:pPr>
      <w:r>
        <w:rPr>
          <w:rFonts w:asciiTheme="minorHAnsi" w:hAnsiTheme="minorHAnsi" w:cs="Times New Roman"/>
          <w:b/>
          <w:sz w:val="21"/>
          <w:szCs w:val="21"/>
        </w:rPr>
        <w:t>4 .</w:t>
      </w:r>
      <w:r w:rsidR="004972CF">
        <w:rPr>
          <w:rFonts w:asciiTheme="minorHAnsi" w:hAnsiTheme="minorHAnsi" w:cs="Times New Roman"/>
          <w:b/>
          <w:sz w:val="21"/>
          <w:szCs w:val="21"/>
        </w:rPr>
        <w:t xml:space="preserve"> </w:t>
      </w:r>
      <w:r w:rsidR="00D539C1" w:rsidRPr="009B4172">
        <w:rPr>
          <w:rFonts w:asciiTheme="minorHAnsi" w:hAnsiTheme="minorHAnsi" w:cs="Times New Roman"/>
          <w:b/>
          <w:sz w:val="21"/>
          <w:szCs w:val="21"/>
        </w:rPr>
        <w:t>Szczegółowy opis przedmiotu zamówienia oraz warunki jego realizacji</w:t>
      </w:r>
      <w:r w:rsidR="00D539C1" w:rsidRPr="009B4172">
        <w:rPr>
          <w:rFonts w:asciiTheme="minorHAnsi" w:hAnsiTheme="minorHAnsi" w:cs="Times New Roman"/>
          <w:sz w:val="21"/>
          <w:szCs w:val="21"/>
        </w:rPr>
        <w:t xml:space="preserve"> zawiera dokumentacj</w:t>
      </w:r>
      <w:r w:rsidR="00504C50" w:rsidRPr="009B4172">
        <w:rPr>
          <w:rFonts w:asciiTheme="minorHAnsi" w:hAnsiTheme="minorHAnsi" w:cs="Times New Roman"/>
          <w:sz w:val="21"/>
          <w:szCs w:val="21"/>
        </w:rPr>
        <w:t xml:space="preserve">a stanowiąca </w:t>
      </w:r>
      <w:r>
        <w:rPr>
          <w:rFonts w:asciiTheme="minorHAnsi" w:hAnsiTheme="minorHAnsi" w:cs="Times New Roman"/>
          <w:sz w:val="21"/>
          <w:szCs w:val="21"/>
        </w:rPr>
        <w:t xml:space="preserve">  </w:t>
      </w:r>
    </w:p>
    <w:p w:rsidR="00504C50" w:rsidRPr="009B4172" w:rsidRDefault="009B4172" w:rsidP="009B4172">
      <w:pPr>
        <w:shd w:val="clear" w:color="auto" w:fill="FFFFFF"/>
        <w:spacing w:after="0"/>
        <w:jc w:val="both"/>
        <w:rPr>
          <w:rFonts w:asciiTheme="minorHAnsi" w:hAnsiTheme="minorHAnsi" w:cs="Times New Roman"/>
          <w:sz w:val="21"/>
          <w:szCs w:val="21"/>
        </w:rPr>
      </w:pPr>
      <w:r>
        <w:rPr>
          <w:rFonts w:asciiTheme="minorHAnsi" w:hAnsiTheme="minorHAnsi" w:cs="Times New Roman"/>
          <w:sz w:val="21"/>
          <w:szCs w:val="21"/>
        </w:rPr>
        <w:t xml:space="preserve">            </w:t>
      </w:r>
      <w:r w:rsidR="00504C50" w:rsidRPr="009B4172">
        <w:rPr>
          <w:rFonts w:asciiTheme="minorHAnsi" w:hAnsiTheme="minorHAnsi" w:cs="Times New Roman"/>
          <w:sz w:val="21"/>
          <w:szCs w:val="21"/>
        </w:rPr>
        <w:t xml:space="preserve">Załączniki do SIWZ. </w:t>
      </w:r>
    </w:p>
    <w:p w:rsidR="009B4172" w:rsidRDefault="00504C50" w:rsidP="008C5F7A">
      <w:pPr>
        <w:pStyle w:val="Akapitzlist"/>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t>Użyte w dokumentacji i przedmiarach robót nazwy wyrobów czy elementów, które wskazują lub mogłyby kojar</w:t>
      </w:r>
      <w:r w:rsidR="004D2D58">
        <w:rPr>
          <w:rFonts w:asciiTheme="minorHAnsi" w:hAnsiTheme="minorHAnsi" w:cs="Times New Roman"/>
          <w:sz w:val="21"/>
          <w:szCs w:val="21"/>
        </w:rPr>
        <w:t>zyć się z producentem lub firmą</w:t>
      </w:r>
      <w:r w:rsidRPr="004D372D">
        <w:rPr>
          <w:rFonts w:asciiTheme="minorHAnsi" w:hAnsiTheme="minorHAnsi" w:cs="Times New Roman"/>
          <w:sz w:val="21"/>
          <w:szCs w:val="21"/>
        </w:rPr>
        <w:t xml:space="preserve">, nie mają na celu preferowania wyrobu lub materiałów </w:t>
      </w:r>
    </w:p>
    <w:p w:rsidR="00D539C1" w:rsidRPr="004D372D" w:rsidRDefault="00504C50" w:rsidP="004D372D">
      <w:pPr>
        <w:pStyle w:val="Akapitzlist"/>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t>lecz wskazanie na wyrób, materiał lub element, który powinien posiadać cechy –</w:t>
      </w:r>
      <w:r w:rsidR="00404D01">
        <w:rPr>
          <w:rFonts w:asciiTheme="minorHAnsi" w:hAnsiTheme="minorHAnsi" w:cs="Times New Roman"/>
          <w:sz w:val="21"/>
          <w:szCs w:val="21"/>
        </w:rPr>
        <w:t xml:space="preserve"> </w:t>
      </w:r>
      <w:r w:rsidRPr="004D372D">
        <w:rPr>
          <w:rFonts w:asciiTheme="minorHAnsi" w:hAnsiTheme="minorHAnsi" w:cs="Times New Roman"/>
          <w:sz w:val="21"/>
          <w:szCs w:val="21"/>
        </w:rPr>
        <w:t xml:space="preserve">parametry techniczne </w:t>
      </w:r>
      <w:r w:rsidR="00404D01">
        <w:rPr>
          <w:rFonts w:asciiTheme="minorHAnsi" w:hAnsiTheme="minorHAnsi" w:cs="Times New Roman"/>
          <w:sz w:val="21"/>
          <w:szCs w:val="21"/>
        </w:rPr>
        <w:t xml:space="preserve">       </w:t>
      </w:r>
      <w:r w:rsidRPr="004D372D">
        <w:rPr>
          <w:rFonts w:asciiTheme="minorHAnsi" w:hAnsiTheme="minorHAnsi" w:cs="Times New Roman"/>
          <w:sz w:val="21"/>
          <w:szCs w:val="21"/>
        </w:rPr>
        <w:t>i jakościowe nie gorsze od opisanego w projekcie.</w:t>
      </w:r>
    </w:p>
    <w:p w:rsidR="00CE1B4A" w:rsidRPr="004D372D" w:rsidRDefault="00504C50" w:rsidP="004A4F83">
      <w:pPr>
        <w:pStyle w:val="Akapitzlist"/>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t>Zamawiający nie dopuszcza zmian w rozwiązaniach technicznych</w:t>
      </w:r>
      <w:r w:rsidR="00F141AF" w:rsidRPr="004D372D">
        <w:rPr>
          <w:rFonts w:asciiTheme="minorHAnsi" w:hAnsiTheme="minorHAnsi" w:cs="Times New Roman"/>
          <w:sz w:val="21"/>
          <w:szCs w:val="21"/>
        </w:rPr>
        <w:t xml:space="preserve"> w stosunku do dokumentacji projektowej za wyjątkiem zastosowania materiałów równoważnych o parametrach nie gorszych niż określone w dokumentacji projektowej.</w:t>
      </w:r>
    </w:p>
    <w:p w:rsidR="00CE1B4A" w:rsidRPr="004D372D" w:rsidRDefault="00CE1B4A" w:rsidP="004D372D">
      <w:pPr>
        <w:shd w:val="clear" w:color="auto" w:fill="FFFFFF"/>
        <w:spacing w:after="0"/>
        <w:ind w:left="567"/>
        <w:jc w:val="both"/>
        <w:rPr>
          <w:rFonts w:asciiTheme="minorHAnsi" w:hAnsiTheme="minorHAnsi" w:cs="Times New Roman"/>
          <w:sz w:val="21"/>
          <w:szCs w:val="21"/>
        </w:rPr>
      </w:pPr>
    </w:p>
    <w:p w:rsidR="00D539C1" w:rsidRPr="004972CF" w:rsidRDefault="004972CF" w:rsidP="004972CF">
      <w:pPr>
        <w:tabs>
          <w:tab w:val="left" w:pos="567"/>
        </w:tabs>
        <w:spacing w:after="0"/>
        <w:rPr>
          <w:rFonts w:asciiTheme="minorHAnsi" w:eastAsia="Calibri" w:hAnsiTheme="minorHAnsi"/>
          <w:sz w:val="21"/>
          <w:szCs w:val="21"/>
          <w:lang w:eastAsia="pl-PL"/>
        </w:rPr>
      </w:pPr>
      <w:r>
        <w:rPr>
          <w:rFonts w:asciiTheme="minorHAnsi" w:eastAsia="Calibri" w:hAnsiTheme="minorHAnsi"/>
          <w:b/>
          <w:bCs/>
          <w:sz w:val="21"/>
          <w:szCs w:val="21"/>
          <w:lang w:eastAsia="pl-PL"/>
        </w:rPr>
        <w:t xml:space="preserve">5. </w:t>
      </w:r>
      <w:r w:rsidR="00D539C1" w:rsidRPr="004972CF">
        <w:rPr>
          <w:rFonts w:asciiTheme="minorHAnsi" w:eastAsia="Calibri" w:hAnsiTheme="minorHAnsi"/>
          <w:b/>
          <w:bCs/>
          <w:sz w:val="21"/>
          <w:szCs w:val="21"/>
          <w:lang w:eastAsia="pl-PL"/>
        </w:rPr>
        <w:t xml:space="preserve">Wykonawca </w:t>
      </w:r>
      <w:r w:rsidR="003E47AF" w:rsidRPr="004972CF">
        <w:rPr>
          <w:rFonts w:asciiTheme="minorHAnsi" w:eastAsia="Calibri" w:hAnsiTheme="minorHAnsi"/>
          <w:b/>
          <w:bCs/>
          <w:sz w:val="21"/>
          <w:szCs w:val="21"/>
          <w:lang w:eastAsia="pl-PL"/>
        </w:rPr>
        <w:t>w ramach oferowanego wynagrodzenia zobowiązuje się do</w:t>
      </w:r>
      <w:r w:rsidR="00D539C1" w:rsidRPr="004972CF">
        <w:rPr>
          <w:rFonts w:asciiTheme="minorHAnsi" w:eastAsia="Calibri" w:hAnsiTheme="minorHAnsi"/>
          <w:b/>
          <w:bCs/>
          <w:sz w:val="21"/>
          <w:szCs w:val="21"/>
          <w:lang w:eastAsia="pl-PL"/>
        </w:rPr>
        <w:t>:</w:t>
      </w:r>
    </w:p>
    <w:p w:rsidR="00D539C1" w:rsidRPr="004D372D" w:rsidRDefault="00D539C1" w:rsidP="004D372D">
      <w:pPr>
        <w:widowControl/>
        <w:numPr>
          <w:ilvl w:val="1"/>
          <w:numId w:val="24"/>
        </w:numPr>
        <w:tabs>
          <w:tab w:val="left" w:pos="1418"/>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wykonania wszelkich robót przygotowawczych, w tym robót porządkowych, organizacji </w:t>
      </w:r>
      <w:r w:rsidR="00404D01">
        <w:rPr>
          <w:rFonts w:asciiTheme="minorHAnsi" w:eastAsia="Calibri" w:hAnsiTheme="minorHAnsi"/>
          <w:kern w:val="0"/>
          <w:sz w:val="21"/>
          <w:szCs w:val="21"/>
          <w:lang w:eastAsia="pl-PL"/>
        </w:rPr>
        <w:t xml:space="preserve">                                  </w:t>
      </w:r>
      <w:r w:rsidRPr="004D372D">
        <w:rPr>
          <w:rFonts w:asciiTheme="minorHAnsi" w:eastAsia="Calibri" w:hAnsiTheme="minorHAnsi"/>
          <w:kern w:val="0"/>
          <w:sz w:val="21"/>
          <w:szCs w:val="21"/>
          <w:lang w:eastAsia="pl-PL"/>
        </w:rPr>
        <w:t>i utrzymania placu budowy, dostawy dla potrzeb realizacji przedmiotu umowy niezbędnych mediów, w tym: energii elektrycznej, wody, itp. oraz ponoszenia kosztów ich zużycia,</w:t>
      </w:r>
    </w:p>
    <w:p w:rsidR="00D539C1" w:rsidRPr="004D372D" w:rsidRDefault="00D539C1" w:rsidP="004D372D">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poniesienia kosztów związanych z odbiorami wykonanych robót,</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w przypadku uszkodzenia urządzeń bądź ich części (np. sieci elektrycznej) w toku realizacji przedmiotu zamówienia - naprawienia ich i doprowadzenie do stanu pierwotnego,</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pokrycia ewentualnych kosztów demontażu, montażu bądź naprawy ogrodzeń posesji oraz innych uszkodzeń obiektów istniejących i elementów zagospodarowania terenu,</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dokonania uzgodnień, uzyskania wszelkich opinii niezbędnych do wykonania przedmiotu umowy </w:t>
      </w:r>
      <w:r w:rsidR="00404D01">
        <w:rPr>
          <w:rFonts w:asciiTheme="minorHAnsi" w:eastAsia="Calibri" w:hAnsiTheme="minorHAnsi"/>
          <w:kern w:val="0"/>
          <w:sz w:val="21"/>
          <w:szCs w:val="21"/>
          <w:lang w:eastAsia="pl-PL"/>
        </w:rPr>
        <w:t xml:space="preserve">                  </w:t>
      </w:r>
      <w:r w:rsidRPr="004D372D">
        <w:rPr>
          <w:rFonts w:asciiTheme="minorHAnsi" w:eastAsia="Calibri" w:hAnsiTheme="minorHAnsi"/>
          <w:kern w:val="0"/>
          <w:sz w:val="21"/>
          <w:szCs w:val="21"/>
          <w:lang w:eastAsia="pl-PL"/>
        </w:rPr>
        <w:t>i przekazania go do użytku,</w:t>
      </w:r>
    </w:p>
    <w:p w:rsidR="00D539C1" w:rsidRPr="004D372D" w:rsidRDefault="00D539C1" w:rsidP="004D372D">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zapewnienia dozoru, a także właściwych warunków bezpieczeństwa i higieny pracy,</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utrzymania terenu budowy w stanie wolnym od przeszkód komunikacyjnych oraz usuwania na bieżąco zbędnych materiałów, odpadów i śmieci,</w:t>
      </w:r>
    </w:p>
    <w:p w:rsidR="00D539C1" w:rsidRDefault="00D539C1" w:rsidP="004D372D">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uporządkowania terenu budowy po zakończeniu robót i przekazanie go </w:t>
      </w:r>
      <w:r w:rsidR="00834D6A" w:rsidRPr="004D372D">
        <w:rPr>
          <w:rFonts w:asciiTheme="minorHAnsi" w:eastAsia="Calibri" w:hAnsiTheme="minorHAnsi"/>
          <w:kern w:val="0"/>
          <w:sz w:val="21"/>
          <w:szCs w:val="21"/>
          <w:lang w:eastAsia="pl-PL"/>
        </w:rPr>
        <w:t>z</w:t>
      </w:r>
      <w:r w:rsidRPr="004D372D">
        <w:rPr>
          <w:rFonts w:asciiTheme="minorHAnsi" w:eastAsia="Calibri" w:hAnsiTheme="minorHAnsi"/>
          <w:kern w:val="0"/>
          <w:sz w:val="21"/>
          <w:szCs w:val="21"/>
          <w:lang w:eastAsia="pl-PL"/>
        </w:rPr>
        <w:t>amawiającemu najpó</w:t>
      </w:r>
      <w:r w:rsidR="006319EB">
        <w:rPr>
          <w:rFonts w:asciiTheme="minorHAnsi" w:eastAsia="Calibri" w:hAnsiTheme="minorHAnsi"/>
          <w:kern w:val="0"/>
          <w:sz w:val="21"/>
          <w:szCs w:val="21"/>
          <w:lang w:eastAsia="pl-PL"/>
        </w:rPr>
        <w:t>źniej do dnia odbioru końcowego,</w:t>
      </w:r>
    </w:p>
    <w:p w:rsidR="006319EB" w:rsidRPr="006319EB" w:rsidRDefault="006319EB" w:rsidP="006319EB">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cs="Times New Roman"/>
          <w:kern w:val="0"/>
          <w:sz w:val="21"/>
          <w:szCs w:val="21"/>
          <w:lang w:eastAsia="pl-PL"/>
        </w:rPr>
      </w:pPr>
      <w:r w:rsidRPr="006319EB">
        <w:rPr>
          <w:rFonts w:asciiTheme="minorHAnsi" w:eastAsia="Calibri" w:hAnsiTheme="minorHAnsi" w:cs="Times New Roman"/>
          <w:kern w:val="0"/>
          <w:sz w:val="21"/>
          <w:szCs w:val="21"/>
          <w:lang w:eastAsia="pl-PL"/>
        </w:rPr>
        <w:t>zapewnieni</w:t>
      </w:r>
      <w:r>
        <w:rPr>
          <w:rFonts w:asciiTheme="minorHAnsi" w:eastAsia="Calibri" w:hAnsiTheme="minorHAnsi" w:cs="Times New Roman"/>
          <w:kern w:val="0"/>
          <w:sz w:val="21"/>
          <w:szCs w:val="21"/>
          <w:lang w:eastAsia="pl-PL"/>
        </w:rPr>
        <w:t>a</w:t>
      </w:r>
      <w:r w:rsidRPr="006319EB">
        <w:rPr>
          <w:rFonts w:asciiTheme="minorHAnsi" w:eastAsia="Calibri" w:hAnsiTheme="minorHAnsi" w:cs="Times New Roman"/>
          <w:kern w:val="0"/>
          <w:sz w:val="21"/>
          <w:szCs w:val="21"/>
          <w:lang w:eastAsia="pl-PL"/>
        </w:rPr>
        <w:t xml:space="preserve"> pełnej obsługi geodezyjnej w zakresie realizowanych prac</w:t>
      </w:r>
      <w:r>
        <w:rPr>
          <w:rFonts w:asciiTheme="minorHAnsi" w:eastAsia="Calibri" w:hAnsiTheme="minorHAnsi" w:cs="Times New Roman"/>
          <w:kern w:val="0"/>
          <w:sz w:val="21"/>
          <w:szCs w:val="21"/>
          <w:lang w:eastAsia="pl-PL"/>
        </w:rPr>
        <w:t xml:space="preserve"> </w:t>
      </w:r>
      <w:r w:rsidRPr="006319EB">
        <w:rPr>
          <w:rFonts w:asciiTheme="minorHAnsi" w:eastAsia="Calibri" w:hAnsiTheme="minorHAnsi" w:cs="Times New Roman"/>
          <w:kern w:val="0"/>
          <w:sz w:val="21"/>
          <w:szCs w:val="21"/>
          <w:lang w:eastAsia="pl-PL"/>
        </w:rPr>
        <w:t>z inwentaryzacją geodezyjną powykonawczą</w:t>
      </w:r>
      <w:r>
        <w:rPr>
          <w:rFonts w:asciiTheme="minorHAnsi" w:eastAsia="Calibri" w:hAnsiTheme="minorHAnsi" w:cs="Times New Roman"/>
          <w:kern w:val="0"/>
          <w:sz w:val="21"/>
          <w:szCs w:val="21"/>
          <w:lang w:eastAsia="pl-PL"/>
        </w:rPr>
        <w:t xml:space="preserve"> włącznie</w:t>
      </w:r>
      <w:r w:rsidRPr="006319EB">
        <w:rPr>
          <w:rFonts w:asciiTheme="minorHAnsi" w:eastAsia="Calibri" w:hAnsiTheme="minorHAnsi" w:cs="Times New Roman"/>
          <w:kern w:val="0"/>
          <w:sz w:val="21"/>
          <w:szCs w:val="21"/>
          <w:lang w:eastAsia="pl-PL"/>
        </w:rPr>
        <w:t>,</w:t>
      </w:r>
    </w:p>
    <w:p w:rsidR="00F141AF" w:rsidRPr="004D372D" w:rsidRDefault="00F141AF" w:rsidP="004D372D">
      <w:pPr>
        <w:widowControl/>
        <w:tabs>
          <w:tab w:val="left" w:pos="707"/>
        </w:tabs>
        <w:suppressAutoHyphens w:val="0"/>
        <w:autoSpaceDN/>
        <w:spacing w:after="0"/>
        <w:ind w:left="707"/>
        <w:jc w:val="both"/>
        <w:textAlignment w:val="auto"/>
        <w:rPr>
          <w:rFonts w:asciiTheme="minorHAnsi" w:eastAsia="Calibri" w:hAnsiTheme="minorHAnsi"/>
          <w:kern w:val="0"/>
          <w:sz w:val="21"/>
          <w:szCs w:val="21"/>
          <w:lang w:eastAsia="pl-PL"/>
        </w:rPr>
      </w:pPr>
    </w:p>
    <w:p w:rsidR="00834D6A" w:rsidRPr="004972CF" w:rsidRDefault="004972CF" w:rsidP="004972CF">
      <w:pPr>
        <w:shd w:val="clear" w:color="auto" w:fill="FFFFFF"/>
        <w:spacing w:after="0"/>
        <w:jc w:val="both"/>
        <w:rPr>
          <w:rFonts w:asciiTheme="minorHAnsi" w:hAnsiTheme="minorHAnsi" w:cs="Times New Roman"/>
          <w:sz w:val="21"/>
          <w:szCs w:val="21"/>
        </w:rPr>
      </w:pPr>
      <w:r>
        <w:rPr>
          <w:rFonts w:asciiTheme="minorHAnsi" w:hAnsiTheme="minorHAnsi" w:cs="Times New Roman"/>
          <w:b/>
          <w:sz w:val="21"/>
          <w:szCs w:val="21"/>
        </w:rPr>
        <w:t xml:space="preserve">6. </w:t>
      </w:r>
      <w:r w:rsidR="00834D6A" w:rsidRPr="004972CF">
        <w:rPr>
          <w:rFonts w:asciiTheme="minorHAnsi" w:hAnsiTheme="minorHAnsi" w:cs="Times New Roman"/>
          <w:b/>
          <w:sz w:val="21"/>
          <w:szCs w:val="21"/>
        </w:rPr>
        <w:t>Warunki wykonania przedmiotu zamówienia</w:t>
      </w:r>
      <w:r w:rsidR="00834D6A" w:rsidRPr="004972CF">
        <w:rPr>
          <w:rFonts w:asciiTheme="minorHAnsi" w:hAnsiTheme="minorHAnsi" w:cs="Times New Roman"/>
          <w:sz w:val="21"/>
          <w:szCs w:val="21"/>
        </w:rPr>
        <w:t>.</w:t>
      </w:r>
    </w:p>
    <w:p w:rsidR="00834D6A" w:rsidRPr="004D372D" w:rsidRDefault="00834D6A" w:rsidP="004D372D">
      <w:pPr>
        <w:shd w:val="clear" w:color="auto" w:fill="FFFFFF"/>
        <w:spacing w:after="0"/>
        <w:ind w:left="567"/>
        <w:jc w:val="both"/>
        <w:rPr>
          <w:rFonts w:asciiTheme="minorHAnsi" w:hAnsiTheme="minorHAnsi" w:cs="Times New Roman"/>
          <w:sz w:val="21"/>
          <w:szCs w:val="21"/>
        </w:rPr>
      </w:pPr>
    </w:p>
    <w:p w:rsidR="00834D6A" w:rsidRPr="004972CF" w:rsidRDefault="00834D6A" w:rsidP="004972CF">
      <w:pPr>
        <w:pStyle w:val="Akapitzlist"/>
        <w:numPr>
          <w:ilvl w:val="1"/>
          <w:numId w:val="5"/>
        </w:numPr>
        <w:shd w:val="clear" w:color="auto" w:fill="FFFFFF"/>
        <w:tabs>
          <w:tab w:val="left" w:pos="993"/>
        </w:tabs>
        <w:spacing w:after="0"/>
        <w:jc w:val="both"/>
        <w:rPr>
          <w:rFonts w:asciiTheme="minorHAnsi" w:hAnsiTheme="minorHAnsi" w:cs="Times New Roman"/>
          <w:sz w:val="21"/>
          <w:szCs w:val="21"/>
        </w:rPr>
      </w:pPr>
      <w:r w:rsidRPr="004972CF">
        <w:rPr>
          <w:rFonts w:asciiTheme="minorHAnsi" w:hAnsiTheme="minorHAnsi" w:cs="Times New Roman"/>
          <w:sz w:val="21"/>
          <w:szCs w:val="21"/>
        </w:rPr>
        <w:lastRenderedPageBreak/>
        <w:t xml:space="preserve">Roboty budowlane należy wykonać zgodnie z załączoną dokumentacją, wytycznymi określonymi w </w:t>
      </w:r>
      <w:r w:rsidR="00AB0715" w:rsidRPr="004972CF">
        <w:rPr>
          <w:rFonts w:asciiTheme="minorHAnsi" w:hAnsiTheme="minorHAnsi" w:cs="Times New Roman"/>
          <w:sz w:val="21"/>
          <w:szCs w:val="21"/>
        </w:rPr>
        <w:t>SIWZ</w:t>
      </w:r>
      <w:r w:rsidRPr="004972CF">
        <w:rPr>
          <w:rFonts w:asciiTheme="minorHAnsi" w:hAnsiTheme="minorHAnsi" w:cs="Times New Roman"/>
          <w:sz w:val="21"/>
          <w:szCs w:val="21"/>
        </w:rPr>
        <w:t>, wiedzą techniczną i sztuką budowlaną oraz przepisami BHP i ppoż.</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 xml:space="preserve">Odpady pochodzące z robót rozbiórkowych muszą być usunięte poza teren budowy przy przestrzeganiu przepisów ustawy o odpadach. Wywóz i zagospodarowanie odpadów należy </w:t>
      </w:r>
      <w:r w:rsidR="004A4F83">
        <w:rPr>
          <w:rFonts w:asciiTheme="minorHAnsi" w:hAnsiTheme="minorHAnsi" w:cs="Times New Roman"/>
          <w:sz w:val="21"/>
          <w:szCs w:val="21"/>
        </w:rPr>
        <w:t xml:space="preserve">                  </w:t>
      </w:r>
      <w:r w:rsidRPr="004D372D">
        <w:rPr>
          <w:rFonts w:asciiTheme="minorHAnsi" w:hAnsiTheme="minorHAnsi" w:cs="Times New Roman"/>
          <w:sz w:val="21"/>
          <w:szCs w:val="21"/>
        </w:rPr>
        <w:t>do obowiązków Wykonawcy, a koszty winny być uwzględnione w cenie oferty.</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Wszystkie dostarczone i zamontowane materiały muszą być nowe.</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Do wykonania zamówienia Wykonawca zobowiązany jest użyć materiałów gwarantujących odpowiednią jakość, o parametrach technicznych i jakościowych odpowiadających właściwościom materiałów przyjętych w projekcie.</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Wykonawca ma obowiązek posiadać w stosunku do użytych materiałów i urządzeń dokumenty potwierdzające pozwolenie na zastosowanie/wbudowanie (atesty, certyfikaty, aprobaty techniczne, świadectwa jakości).</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Zabrania się stosowania materiałów nieodpowiadających wymaganiom obowiązujących norm oraz o innych parametrach niż określone w projekcie.</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Wykonawca zabezpieczy składowane tymczasowo na placu budowy materiały i urządzenia - do czasu ich wbudowania, przed zniszczeniem, uszkodzeniem albo utratą jakości, właściwości lub parametrów oraz udostępni do kontroli przez Inspektora Nadzoru.</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p>
    <w:p w:rsidR="00AB0715" w:rsidRDefault="00AB0715"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 xml:space="preserve">Obiekt zostanie udostępniony Wykonawcy w terminie </w:t>
      </w:r>
      <w:r w:rsidR="00C94E1E">
        <w:rPr>
          <w:rFonts w:asciiTheme="minorHAnsi" w:hAnsiTheme="minorHAnsi" w:cs="Times New Roman"/>
          <w:sz w:val="21"/>
          <w:szCs w:val="21"/>
        </w:rPr>
        <w:t>5 dni od daty podpisania umowy</w:t>
      </w:r>
      <w:r w:rsidRPr="00C94E1E">
        <w:rPr>
          <w:rFonts w:asciiTheme="minorHAnsi" w:hAnsiTheme="minorHAnsi" w:cs="Times New Roman"/>
          <w:sz w:val="21"/>
          <w:szCs w:val="21"/>
        </w:rPr>
        <w:t>.</w:t>
      </w:r>
    </w:p>
    <w:p w:rsidR="00834D6A" w:rsidRPr="00685E5A"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EA7823">
        <w:rPr>
          <w:rFonts w:asciiTheme="minorHAnsi" w:hAnsiTheme="minorHAnsi" w:cs="Times New Roman"/>
          <w:sz w:val="21"/>
          <w:szCs w:val="21"/>
        </w:rPr>
        <w:t xml:space="preserve">Wykonawca przedstawi harmonogram realizacji prac w terminie 5 dni roboczych od dnia podpisania umowy. Harmonogram będzie przez Wykonawcę na bieżąco aktualizowany </w:t>
      </w:r>
      <w:r w:rsidR="00685E5A">
        <w:rPr>
          <w:rFonts w:asciiTheme="minorHAnsi" w:hAnsiTheme="minorHAnsi" w:cs="Times New Roman"/>
          <w:sz w:val="21"/>
          <w:szCs w:val="21"/>
        </w:rPr>
        <w:t xml:space="preserve">                                  </w:t>
      </w:r>
      <w:r w:rsidRPr="00EA7823">
        <w:rPr>
          <w:rFonts w:asciiTheme="minorHAnsi" w:hAnsiTheme="minorHAnsi" w:cs="Times New Roman"/>
          <w:sz w:val="21"/>
          <w:szCs w:val="21"/>
        </w:rPr>
        <w:t xml:space="preserve">i uzgadniany z Zamawiającym, </w:t>
      </w:r>
      <w:r w:rsidR="00AB0715" w:rsidRPr="00685E5A">
        <w:rPr>
          <w:rFonts w:asciiTheme="minorHAnsi" w:hAnsiTheme="minorHAnsi" w:cs="Times New Roman"/>
          <w:sz w:val="21"/>
          <w:szCs w:val="21"/>
        </w:rPr>
        <w:t xml:space="preserve">z wyprzedzeniem nie krótszym niż </w:t>
      </w:r>
      <w:r w:rsidR="00685E5A">
        <w:rPr>
          <w:rFonts w:asciiTheme="minorHAnsi" w:hAnsiTheme="minorHAnsi" w:cs="Times New Roman"/>
          <w:sz w:val="21"/>
          <w:szCs w:val="21"/>
        </w:rPr>
        <w:t>3 dni przed aktualizacją</w:t>
      </w:r>
      <w:r w:rsidRPr="00685E5A">
        <w:rPr>
          <w:rFonts w:asciiTheme="minorHAnsi" w:hAnsiTheme="minorHAnsi" w:cs="Times New Roman"/>
          <w:sz w:val="21"/>
          <w:szCs w:val="21"/>
        </w:rPr>
        <w:t>.</w:t>
      </w:r>
    </w:p>
    <w:p w:rsidR="00834D6A" w:rsidRDefault="00834D6A" w:rsidP="004972CF">
      <w:pPr>
        <w:pStyle w:val="Akapitzlist"/>
        <w:numPr>
          <w:ilvl w:val="1"/>
          <w:numId w:val="5"/>
        </w:numPr>
        <w:shd w:val="clear" w:color="auto" w:fill="FFFFFF"/>
        <w:spacing w:after="0"/>
        <w:jc w:val="both"/>
        <w:rPr>
          <w:rFonts w:asciiTheme="minorHAnsi" w:hAnsiTheme="minorHAnsi" w:cs="Times New Roman"/>
          <w:sz w:val="21"/>
          <w:szCs w:val="21"/>
          <w:u w:val="single"/>
        </w:rPr>
      </w:pPr>
      <w:r w:rsidRPr="00E21426">
        <w:rPr>
          <w:rFonts w:asciiTheme="minorHAnsi" w:hAnsiTheme="minorHAnsi" w:cs="Times New Roman"/>
          <w:sz w:val="21"/>
          <w:szCs w:val="21"/>
          <w:u w:val="single"/>
        </w:rPr>
        <w:t xml:space="preserve">Wykonawca poniesie odpowiedzialność za wszelkie szkody powstałe w związku </w:t>
      </w:r>
      <w:r w:rsidR="001802B4">
        <w:rPr>
          <w:rFonts w:asciiTheme="minorHAnsi" w:hAnsiTheme="minorHAnsi" w:cs="Times New Roman"/>
          <w:sz w:val="21"/>
          <w:szCs w:val="21"/>
          <w:u w:val="single"/>
        </w:rPr>
        <w:t xml:space="preserve">                                    </w:t>
      </w:r>
      <w:r w:rsidRPr="00E21426">
        <w:rPr>
          <w:rFonts w:asciiTheme="minorHAnsi" w:hAnsiTheme="minorHAnsi" w:cs="Times New Roman"/>
          <w:sz w:val="21"/>
          <w:szCs w:val="21"/>
          <w:u w:val="single"/>
        </w:rPr>
        <w:t xml:space="preserve">z prowadzonymi pracami, w szczególności uszkodzenia </w:t>
      </w:r>
      <w:r w:rsidR="00E21426" w:rsidRPr="00E21426">
        <w:rPr>
          <w:rFonts w:asciiTheme="minorHAnsi" w:hAnsiTheme="minorHAnsi" w:cs="Times New Roman"/>
          <w:sz w:val="21"/>
          <w:szCs w:val="21"/>
          <w:u w:val="single"/>
        </w:rPr>
        <w:t xml:space="preserve"> na terenie budowy</w:t>
      </w:r>
      <w:r w:rsidR="006319EB">
        <w:rPr>
          <w:rFonts w:asciiTheme="minorHAnsi" w:hAnsiTheme="minorHAnsi" w:cs="Times New Roman"/>
          <w:sz w:val="21"/>
          <w:szCs w:val="21"/>
          <w:u w:val="single"/>
        </w:rPr>
        <w:t xml:space="preserve"> </w:t>
      </w:r>
      <w:r w:rsidRPr="00E21426">
        <w:rPr>
          <w:rFonts w:asciiTheme="minorHAnsi" w:hAnsiTheme="minorHAnsi" w:cs="Times New Roman"/>
          <w:sz w:val="21"/>
          <w:szCs w:val="21"/>
          <w:u w:val="single"/>
        </w:rPr>
        <w:t>instala</w:t>
      </w:r>
      <w:r w:rsidR="00E21426" w:rsidRPr="00E21426">
        <w:rPr>
          <w:rFonts w:asciiTheme="minorHAnsi" w:hAnsiTheme="minorHAnsi" w:cs="Times New Roman"/>
          <w:sz w:val="21"/>
          <w:szCs w:val="21"/>
          <w:u w:val="single"/>
        </w:rPr>
        <w:t xml:space="preserve">cji </w:t>
      </w:r>
      <w:r w:rsidR="00E21426" w:rsidRPr="006319EB">
        <w:rPr>
          <w:rFonts w:asciiTheme="minorHAnsi" w:hAnsiTheme="minorHAnsi" w:cs="Times New Roman"/>
          <w:sz w:val="21"/>
          <w:szCs w:val="21"/>
          <w:u w:val="single"/>
        </w:rPr>
        <w:t>wodociągowej,</w:t>
      </w:r>
      <w:r w:rsidR="00E21426" w:rsidRPr="00E21426">
        <w:rPr>
          <w:rFonts w:asciiTheme="minorHAnsi" w:hAnsiTheme="minorHAnsi" w:cs="Times New Roman"/>
          <w:sz w:val="21"/>
          <w:szCs w:val="21"/>
          <w:u w:val="single"/>
        </w:rPr>
        <w:t xml:space="preserve"> </w:t>
      </w:r>
      <w:r w:rsidRPr="00E21426">
        <w:rPr>
          <w:rFonts w:asciiTheme="minorHAnsi" w:hAnsiTheme="minorHAnsi" w:cs="Times New Roman"/>
          <w:sz w:val="21"/>
          <w:szCs w:val="21"/>
          <w:u w:val="single"/>
        </w:rPr>
        <w:t xml:space="preserve"> instalacji elektrycznych i innych oraz następstw tych uszkodzeń (zalania, przepięcia skutkujące uszkodzeniem sprzętu elektronicznego i inne).</w:t>
      </w:r>
      <w:r w:rsidR="004A4F83">
        <w:rPr>
          <w:rFonts w:asciiTheme="minorHAnsi" w:hAnsiTheme="minorHAnsi" w:cs="Times New Roman"/>
          <w:sz w:val="21"/>
          <w:szCs w:val="21"/>
          <w:u w:val="single"/>
        </w:rPr>
        <w:t xml:space="preserve">   </w:t>
      </w:r>
    </w:p>
    <w:p w:rsidR="00E21426" w:rsidRPr="00E21426" w:rsidRDefault="00E21426" w:rsidP="00CA2AC8">
      <w:pPr>
        <w:pStyle w:val="Akapitzlist"/>
        <w:shd w:val="clear" w:color="auto" w:fill="FFFFFF"/>
        <w:spacing w:after="0"/>
        <w:ind w:left="993"/>
        <w:jc w:val="both"/>
        <w:rPr>
          <w:rFonts w:asciiTheme="minorHAnsi" w:hAnsiTheme="minorHAnsi" w:cs="Times New Roman"/>
          <w:sz w:val="21"/>
          <w:szCs w:val="21"/>
          <w:u w:val="single"/>
        </w:rPr>
      </w:pPr>
    </w:p>
    <w:p w:rsidR="00834D6A" w:rsidRPr="00867A34" w:rsidRDefault="00867A34" w:rsidP="00867A34">
      <w:pPr>
        <w:shd w:val="clear" w:color="auto" w:fill="FFFFFF"/>
        <w:spacing w:after="0"/>
        <w:ind w:left="360"/>
        <w:jc w:val="both"/>
        <w:rPr>
          <w:rFonts w:asciiTheme="minorHAnsi" w:hAnsiTheme="minorHAnsi" w:cs="Times New Roman"/>
          <w:sz w:val="21"/>
          <w:szCs w:val="21"/>
        </w:rPr>
      </w:pPr>
      <w:r>
        <w:rPr>
          <w:rFonts w:asciiTheme="minorHAnsi" w:hAnsiTheme="minorHAnsi" w:cs="Times New Roman"/>
          <w:b/>
          <w:sz w:val="21"/>
          <w:szCs w:val="21"/>
        </w:rPr>
        <w:t xml:space="preserve">7. </w:t>
      </w:r>
      <w:r w:rsidR="00834D6A" w:rsidRPr="00867A34">
        <w:rPr>
          <w:rFonts w:asciiTheme="minorHAnsi" w:hAnsiTheme="minorHAnsi" w:cs="Times New Roman"/>
          <w:b/>
          <w:sz w:val="21"/>
          <w:szCs w:val="21"/>
        </w:rPr>
        <w:t>Warunki rozliczenia wykonania przedmiotu zamówienia</w:t>
      </w:r>
      <w:r w:rsidR="00834D6A" w:rsidRPr="00867A34">
        <w:rPr>
          <w:rFonts w:asciiTheme="minorHAnsi" w:hAnsiTheme="minorHAnsi" w:cs="Times New Roman"/>
          <w:sz w:val="21"/>
          <w:szCs w:val="21"/>
        </w:rPr>
        <w:t>.</w:t>
      </w:r>
    </w:p>
    <w:p w:rsidR="00834D6A" w:rsidRPr="004D372D" w:rsidRDefault="00834D6A" w:rsidP="004D372D">
      <w:pPr>
        <w:shd w:val="clear" w:color="auto" w:fill="FFFFFF"/>
        <w:spacing w:after="0"/>
        <w:ind w:left="567"/>
        <w:jc w:val="both"/>
        <w:rPr>
          <w:rFonts w:asciiTheme="minorHAnsi" w:hAnsiTheme="minorHAnsi" w:cs="Times New Roman"/>
          <w:sz w:val="21"/>
          <w:szCs w:val="21"/>
        </w:rPr>
      </w:pPr>
    </w:p>
    <w:p w:rsidR="00834D6A"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Wynagrodzenie Wykonawcy jest </w:t>
      </w:r>
      <w:r w:rsidRPr="00196174">
        <w:rPr>
          <w:rFonts w:asciiTheme="minorHAnsi" w:hAnsiTheme="minorHAnsi" w:cs="Times New Roman"/>
          <w:b/>
          <w:sz w:val="21"/>
          <w:szCs w:val="21"/>
          <w:u w:val="single"/>
        </w:rPr>
        <w:t>ceną ryczałtową</w:t>
      </w:r>
      <w:r w:rsidRPr="004D372D">
        <w:rPr>
          <w:rFonts w:asciiTheme="minorHAnsi" w:hAnsiTheme="minorHAnsi" w:cs="Times New Roman"/>
          <w:sz w:val="21"/>
          <w:szCs w:val="21"/>
        </w:rPr>
        <w:t xml:space="preserve"> za wykonanie przedmiotu zamówienia wynikającą swoim zakresem z niniejszej specyfikacji istotnych warunków zamówienia, dokumentacji projektowej i s</w:t>
      </w:r>
      <w:r w:rsidR="00CA2AC8">
        <w:rPr>
          <w:rFonts w:asciiTheme="minorHAnsi" w:hAnsiTheme="minorHAnsi" w:cs="Times New Roman"/>
          <w:sz w:val="21"/>
          <w:szCs w:val="21"/>
        </w:rPr>
        <w:t>zczegółowej specyfikacji technicznej</w:t>
      </w:r>
      <w:r w:rsidRPr="004D372D">
        <w:rPr>
          <w:rFonts w:asciiTheme="minorHAnsi" w:hAnsiTheme="minorHAnsi" w:cs="Times New Roman"/>
          <w:sz w:val="21"/>
          <w:szCs w:val="21"/>
        </w:rPr>
        <w:t xml:space="preserve">. </w:t>
      </w:r>
    </w:p>
    <w:p w:rsidR="0072562B"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Z uwagi na ryczałtową formę wynagrodzenia podstawą wyceny oferty jest dokumentacja projektowa.</w:t>
      </w:r>
      <w:r w:rsidR="00AB0715" w:rsidRPr="004D372D">
        <w:rPr>
          <w:rFonts w:asciiTheme="minorHAnsi" w:hAnsiTheme="minorHAnsi" w:cs="Times New Roman"/>
          <w:sz w:val="21"/>
          <w:szCs w:val="21"/>
        </w:rPr>
        <w:t xml:space="preserve"> Zamawiający zaleca </w:t>
      </w:r>
      <w:r w:rsidR="00A035A8" w:rsidRPr="004D372D">
        <w:rPr>
          <w:rFonts w:asciiTheme="minorHAnsi" w:hAnsiTheme="minorHAnsi" w:cs="Times New Roman"/>
          <w:sz w:val="21"/>
          <w:szCs w:val="21"/>
        </w:rPr>
        <w:t xml:space="preserve">wykonanie przez wykonawców wizji lokalnej </w:t>
      </w:r>
      <w:r w:rsidR="00CA2AC8">
        <w:rPr>
          <w:rFonts w:asciiTheme="minorHAnsi" w:hAnsiTheme="minorHAnsi" w:cs="Times New Roman"/>
          <w:sz w:val="21"/>
          <w:szCs w:val="21"/>
        </w:rPr>
        <w:t>na terenie, który stanowi przedmiot zamówienia</w:t>
      </w:r>
      <w:r w:rsidR="00AB0715" w:rsidRPr="004D372D">
        <w:rPr>
          <w:rFonts w:asciiTheme="minorHAnsi" w:hAnsiTheme="minorHAnsi" w:cs="Times New Roman"/>
          <w:sz w:val="21"/>
          <w:szCs w:val="21"/>
        </w:rPr>
        <w:t>.</w:t>
      </w:r>
    </w:p>
    <w:p w:rsidR="0072562B"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Wycena przedmiotu zamówienia musi objąć wszy</w:t>
      </w:r>
      <w:r w:rsidR="00E21426">
        <w:rPr>
          <w:rFonts w:asciiTheme="minorHAnsi" w:hAnsiTheme="minorHAnsi" w:cs="Times New Roman"/>
          <w:sz w:val="21"/>
          <w:szCs w:val="21"/>
        </w:rPr>
        <w:t>stkie roboty budowlano</w:t>
      </w:r>
      <w:r w:rsidR="00CA2AC8">
        <w:rPr>
          <w:rFonts w:asciiTheme="minorHAnsi" w:hAnsiTheme="minorHAnsi" w:cs="Times New Roman"/>
          <w:sz w:val="21"/>
          <w:szCs w:val="21"/>
        </w:rPr>
        <w:t>-montażowe</w:t>
      </w:r>
      <w:r w:rsidR="00E21426">
        <w:rPr>
          <w:rFonts w:asciiTheme="minorHAnsi" w:hAnsiTheme="minorHAnsi" w:cs="Times New Roman"/>
          <w:sz w:val="21"/>
          <w:szCs w:val="21"/>
        </w:rPr>
        <w:t xml:space="preserve"> zawarte </w:t>
      </w:r>
      <w:r w:rsidR="00685E5A">
        <w:rPr>
          <w:rFonts w:asciiTheme="minorHAnsi" w:hAnsiTheme="minorHAnsi" w:cs="Times New Roman"/>
          <w:sz w:val="21"/>
          <w:szCs w:val="21"/>
        </w:rPr>
        <w:t xml:space="preserve">  </w:t>
      </w:r>
      <w:r w:rsidR="00CA2AC8">
        <w:rPr>
          <w:rFonts w:asciiTheme="minorHAnsi" w:hAnsiTheme="minorHAnsi" w:cs="Times New Roman"/>
          <w:sz w:val="21"/>
          <w:szCs w:val="21"/>
        </w:rPr>
        <w:t xml:space="preserve">             </w:t>
      </w:r>
      <w:r w:rsidRPr="004D372D">
        <w:rPr>
          <w:rFonts w:asciiTheme="minorHAnsi" w:hAnsiTheme="minorHAnsi" w:cs="Times New Roman"/>
          <w:sz w:val="21"/>
          <w:szCs w:val="21"/>
        </w:rPr>
        <w:t>w</w:t>
      </w:r>
      <w:r w:rsidR="00685E5A">
        <w:rPr>
          <w:rFonts w:asciiTheme="minorHAnsi" w:hAnsiTheme="minorHAnsi" w:cs="Times New Roman"/>
          <w:sz w:val="21"/>
          <w:szCs w:val="21"/>
        </w:rPr>
        <w:t xml:space="preserve"> </w:t>
      </w:r>
      <w:r w:rsidRPr="004D372D">
        <w:rPr>
          <w:rFonts w:asciiTheme="minorHAnsi" w:hAnsiTheme="minorHAnsi" w:cs="Times New Roman"/>
          <w:sz w:val="21"/>
          <w:szCs w:val="21"/>
        </w:rPr>
        <w:t>niniejszym zamówieniu, jak również opłaty wszystkich świadczeń na rzecz usługodawców (opłaty za wodę, energię, wywóz oraz utylizację ewentualnych materiałów z rozbiórek, wszelkie koszty opłat</w:t>
      </w:r>
      <w:r w:rsidR="00CA2AC8">
        <w:rPr>
          <w:rFonts w:asciiTheme="minorHAnsi" w:hAnsiTheme="minorHAnsi" w:cs="Times New Roman"/>
          <w:sz w:val="21"/>
          <w:szCs w:val="21"/>
        </w:rPr>
        <w:t xml:space="preserve"> </w:t>
      </w:r>
      <w:r w:rsidRPr="004D372D">
        <w:rPr>
          <w:rFonts w:asciiTheme="minorHAnsi" w:hAnsiTheme="minorHAnsi" w:cs="Times New Roman"/>
          <w:sz w:val="21"/>
          <w:szCs w:val="21"/>
        </w:rPr>
        <w:t>u gestorów sieci itp.), koszt ubezpieczenia, należne podatki oraz elementy niezbędne do wykonania robót, a nie pozostające trwale po zakończeniu budowy.</w:t>
      </w:r>
    </w:p>
    <w:p w:rsidR="0072562B"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Ceną oferty jest kwota wynagrodzenia ryczałtowego zaoferowana przez Wykonawcę w formularzu oferty. Do oferty nie należy załączać kosztorysu ofertowego.</w:t>
      </w:r>
    </w:p>
    <w:p w:rsidR="0065042F"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E21426">
        <w:rPr>
          <w:rFonts w:asciiTheme="minorHAnsi" w:hAnsiTheme="minorHAnsi" w:cs="Times New Roman"/>
          <w:b/>
          <w:sz w:val="21"/>
          <w:szCs w:val="21"/>
        </w:rPr>
        <w:lastRenderedPageBreak/>
        <w:t>Przedmiar</w:t>
      </w:r>
      <w:r w:rsidR="009B4172">
        <w:rPr>
          <w:rFonts w:asciiTheme="minorHAnsi" w:hAnsiTheme="minorHAnsi" w:cs="Times New Roman"/>
          <w:b/>
          <w:sz w:val="21"/>
          <w:szCs w:val="21"/>
        </w:rPr>
        <w:t xml:space="preserve"> robót stanowiący</w:t>
      </w:r>
      <w:r w:rsidRPr="00E21426">
        <w:rPr>
          <w:rFonts w:asciiTheme="minorHAnsi" w:hAnsiTheme="minorHAnsi" w:cs="Times New Roman"/>
          <w:b/>
          <w:sz w:val="21"/>
          <w:szCs w:val="21"/>
        </w:rPr>
        <w:t xml:space="preserve"> załącznik</w:t>
      </w:r>
      <w:r w:rsidR="009B4172">
        <w:rPr>
          <w:rFonts w:asciiTheme="minorHAnsi" w:hAnsiTheme="minorHAnsi" w:cs="Times New Roman"/>
          <w:b/>
          <w:sz w:val="21"/>
          <w:szCs w:val="21"/>
        </w:rPr>
        <w:t xml:space="preserve"> </w:t>
      </w:r>
      <w:r w:rsidR="00CA2AC8">
        <w:rPr>
          <w:rFonts w:asciiTheme="minorHAnsi" w:hAnsiTheme="minorHAnsi" w:cs="Times New Roman"/>
          <w:b/>
          <w:sz w:val="21"/>
          <w:szCs w:val="21"/>
        </w:rPr>
        <w:t xml:space="preserve">nr </w:t>
      </w:r>
      <w:r w:rsidR="000B1248">
        <w:rPr>
          <w:rFonts w:asciiTheme="minorHAnsi" w:hAnsiTheme="minorHAnsi" w:cs="Times New Roman"/>
          <w:b/>
          <w:sz w:val="21"/>
          <w:szCs w:val="21"/>
        </w:rPr>
        <w:t>11</w:t>
      </w:r>
      <w:r w:rsidR="00CA2AC8">
        <w:rPr>
          <w:rFonts w:asciiTheme="minorHAnsi" w:hAnsiTheme="minorHAnsi" w:cs="Times New Roman"/>
          <w:b/>
          <w:sz w:val="21"/>
          <w:szCs w:val="21"/>
        </w:rPr>
        <w:t xml:space="preserve"> do</w:t>
      </w:r>
      <w:r w:rsidR="000B1248">
        <w:rPr>
          <w:rFonts w:asciiTheme="minorHAnsi" w:hAnsiTheme="minorHAnsi" w:cs="Times New Roman"/>
          <w:b/>
          <w:sz w:val="21"/>
          <w:szCs w:val="21"/>
        </w:rPr>
        <w:t xml:space="preserve"> </w:t>
      </w:r>
      <w:r w:rsidRPr="00E21426">
        <w:rPr>
          <w:rFonts w:asciiTheme="minorHAnsi" w:hAnsiTheme="minorHAnsi" w:cs="Times New Roman"/>
          <w:b/>
          <w:sz w:val="21"/>
          <w:szCs w:val="21"/>
        </w:rPr>
        <w:t xml:space="preserve">SIWZ, </w:t>
      </w:r>
      <w:r w:rsidR="009B4172">
        <w:rPr>
          <w:rFonts w:asciiTheme="minorHAnsi" w:hAnsiTheme="minorHAnsi" w:cs="Times New Roman"/>
          <w:b/>
          <w:sz w:val="21"/>
          <w:szCs w:val="21"/>
        </w:rPr>
        <w:t xml:space="preserve">jest </w:t>
      </w:r>
      <w:r w:rsidRPr="00E21426">
        <w:rPr>
          <w:rFonts w:asciiTheme="minorHAnsi" w:hAnsiTheme="minorHAnsi" w:cs="Times New Roman"/>
          <w:b/>
          <w:sz w:val="21"/>
          <w:szCs w:val="21"/>
        </w:rPr>
        <w:t>wyłącznie dokumentem</w:t>
      </w:r>
      <w:r w:rsidRPr="004D372D">
        <w:rPr>
          <w:rFonts w:asciiTheme="minorHAnsi" w:hAnsiTheme="minorHAnsi" w:cs="Times New Roman"/>
          <w:sz w:val="21"/>
          <w:szCs w:val="21"/>
        </w:rPr>
        <w:t xml:space="preserve"> pomocniczym, z którego Wykonawca może skorzystać przy obliczaniu ceny oferty, ale nie ma takiego obowiązku.</w:t>
      </w:r>
    </w:p>
    <w:p w:rsidR="00F141AF" w:rsidRPr="004D372D" w:rsidRDefault="00F141AF"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Wykonawca zobowiązany jest do wyceny robót budowlanych stanowiących przedmiot zamówienia wyłącznie z materiałów i urządzeń fabrycznie nowych, dopuszczonych do obrotu </w:t>
      </w:r>
      <w:r w:rsidR="003E675F">
        <w:rPr>
          <w:rFonts w:asciiTheme="minorHAnsi" w:hAnsiTheme="minorHAnsi" w:cs="Times New Roman"/>
          <w:sz w:val="21"/>
          <w:szCs w:val="21"/>
        </w:rPr>
        <w:t xml:space="preserve">                      </w:t>
      </w:r>
      <w:r w:rsidRPr="004D372D">
        <w:rPr>
          <w:rFonts w:asciiTheme="minorHAnsi" w:hAnsiTheme="minorHAnsi" w:cs="Times New Roman"/>
          <w:sz w:val="21"/>
          <w:szCs w:val="21"/>
        </w:rPr>
        <w:t xml:space="preserve">i powszechnego lub jednostkowego stosowania w budownictwie, objętych certyfikatem w zakresie znaku bezpieczeństwa wskazującego na zgodność z Polską Normą, aprobatą techniczną </w:t>
      </w:r>
      <w:r w:rsidR="003E675F">
        <w:rPr>
          <w:rFonts w:asciiTheme="minorHAnsi" w:hAnsiTheme="minorHAnsi" w:cs="Times New Roman"/>
          <w:sz w:val="21"/>
          <w:szCs w:val="21"/>
        </w:rPr>
        <w:t xml:space="preserve">                                   </w:t>
      </w:r>
      <w:r w:rsidRPr="004D372D">
        <w:rPr>
          <w:rFonts w:asciiTheme="minorHAnsi" w:hAnsiTheme="minorHAnsi" w:cs="Times New Roman"/>
          <w:sz w:val="21"/>
          <w:szCs w:val="21"/>
        </w:rPr>
        <w:t>i właściwymi przepisami technicznymi zgodnie z art. 10 ustawy z dnia 07 lipca 1994r. Prawo budowlane.</w:t>
      </w:r>
    </w:p>
    <w:p w:rsidR="0092178A" w:rsidRPr="004D372D" w:rsidRDefault="0092178A" w:rsidP="004D372D">
      <w:pPr>
        <w:pStyle w:val="Akapitzlist"/>
        <w:shd w:val="clear" w:color="auto" w:fill="FFFFFF"/>
        <w:tabs>
          <w:tab w:val="left" w:pos="567"/>
        </w:tabs>
        <w:spacing w:after="0"/>
        <w:ind w:left="709"/>
        <w:jc w:val="both"/>
        <w:rPr>
          <w:rFonts w:asciiTheme="minorHAnsi" w:hAnsiTheme="minorHAnsi" w:cs="Times New Roman"/>
          <w:sz w:val="21"/>
          <w:szCs w:val="21"/>
        </w:rPr>
      </w:pPr>
    </w:p>
    <w:p w:rsidR="00834D6A" w:rsidRPr="00867A34" w:rsidRDefault="00834D6A" w:rsidP="00867A34">
      <w:pPr>
        <w:pStyle w:val="Akapitzlist"/>
        <w:numPr>
          <w:ilvl w:val="0"/>
          <w:numId w:val="44"/>
        </w:numPr>
        <w:shd w:val="clear" w:color="auto" w:fill="FFFFFF"/>
        <w:spacing w:after="0"/>
        <w:jc w:val="both"/>
        <w:rPr>
          <w:rFonts w:asciiTheme="minorHAnsi" w:hAnsiTheme="minorHAnsi" w:cs="Times New Roman"/>
          <w:sz w:val="21"/>
          <w:szCs w:val="21"/>
        </w:rPr>
      </w:pPr>
      <w:r w:rsidRPr="00867A34">
        <w:rPr>
          <w:rFonts w:asciiTheme="minorHAnsi" w:hAnsiTheme="minorHAnsi" w:cs="Times New Roman"/>
          <w:b/>
          <w:sz w:val="21"/>
          <w:szCs w:val="21"/>
        </w:rPr>
        <w:t>Rozwiązania równoważne</w:t>
      </w:r>
      <w:r w:rsidRPr="00867A34">
        <w:rPr>
          <w:rFonts w:asciiTheme="minorHAnsi" w:hAnsiTheme="minorHAnsi" w:cs="Times New Roman"/>
          <w:sz w:val="21"/>
          <w:szCs w:val="21"/>
        </w:rPr>
        <w:t>.</w:t>
      </w:r>
    </w:p>
    <w:p w:rsidR="0072562B" w:rsidRPr="00867A34" w:rsidRDefault="00834D6A" w:rsidP="00867A34">
      <w:pPr>
        <w:pStyle w:val="Akapitzlist"/>
        <w:numPr>
          <w:ilvl w:val="0"/>
          <w:numId w:val="45"/>
        </w:numPr>
        <w:shd w:val="clear" w:color="auto" w:fill="FFFFFF"/>
        <w:tabs>
          <w:tab w:val="left" w:pos="993"/>
        </w:tabs>
        <w:spacing w:after="0"/>
        <w:jc w:val="both"/>
        <w:rPr>
          <w:rFonts w:asciiTheme="minorHAnsi" w:hAnsiTheme="minorHAnsi" w:cs="Times New Roman"/>
          <w:sz w:val="21"/>
          <w:szCs w:val="21"/>
        </w:rPr>
      </w:pPr>
      <w:r w:rsidRPr="00867A34">
        <w:rPr>
          <w:rFonts w:asciiTheme="minorHAnsi" w:hAnsiTheme="minorHAnsi" w:cs="Times New Roman"/>
          <w:sz w:val="21"/>
          <w:szCs w:val="21"/>
        </w:rPr>
        <w:t xml:space="preserve">Jeżeli w dokumentach opisujących przedmiot zamówienia znajdują się nazwy materiałów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w:t>
      </w:r>
      <w:r w:rsidR="002D516F" w:rsidRPr="00867A34">
        <w:rPr>
          <w:rFonts w:asciiTheme="minorHAnsi" w:hAnsiTheme="minorHAnsi" w:cs="Times New Roman"/>
          <w:sz w:val="21"/>
          <w:szCs w:val="21"/>
        </w:rPr>
        <w:t>stanowią dla Wykonawcy zobowiązania</w:t>
      </w:r>
      <w:r w:rsidRPr="00867A34">
        <w:rPr>
          <w:rFonts w:asciiTheme="minorHAnsi" w:hAnsiTheme="minorHAnsi" w:cs="Times New Roman"/>
          <w:sz w:val="21"/>
          <w:szCs w:val="21"/>
        </w:rPr>
        <w:t xml:space="preserve"> do ich stosowania.</w:t>
      </w:r>
    </w:p>
    <w:p w:rsidR="00834D6A" w:rsidRPr="00867A34" w:rsidRDefault="00834D6A" w:rsidP="00867A34">
      <w:pPr>
        <w:pStyle w:val="Akapitzlist"/>
        <w:numPr>
          <w:ilvl w:val="0"/>
          <w:numId w:val="45"/>
        </w:numPr>
        <w:shd w:val="clear" w:color="auto" w:fill="FFFFFF"/>
        <w:tabs>
          <w:tab w:val="left" w:pos="709"/>
        </w:tabs>
        <w:spacing w:after="0"/>
        <w:jc w:val="both"/>
        <w:rPr>
          <w:rFonts w:asciiTheme="minorHAnsi" w:hAnsiTheme="minorHAnsi" w:cs="Times New Roman"/>
          <w:sz w:val="21"/>
          <w:szCs w:val="21"/>
        </w:rPr>
      </w:pPr>
      <w:r w:rsidRPr="00867A34">
        <w:rPr>
          <w:rFonts w:asciiTheme="minorHAnsi" w:hAnsiTheme="minorHAnsi" w:cs="Times New Roman"/>
          <w:sz w:val="21"/>
          <w:szCs w:val="21"/>
        </w:rPr>
        <w:t>Wykonawca może zastosować materiały równoważne o parametrach techniczno-użytkowych odpowiadających co najmniej parametrom materiałów zaproponowanych w dokumentacji projektowej, S</w:t>
      </w:r>
      <w:r w:rsidR="00CA2AC8" w:rsidRPr="00867A34">
        <w:rPr>
          <w:rFonts w:asciiTheme="minorHAnsi" w:hAnsiTheme="minorHAnsi" w:cs="Times New Roman"/>
          <w:sz w:val="21"/>
          <w:szCs w:val="21"/>
        </w:rPr>
        <w:t>ST</w:t>
      </w:r>
      <w:r w:rsidRPr="00867A34">
        <w:rPr>
          <w:rFonts w:asciiTheme="minorHAnsi" w:hAnsiTheme="minorHAnsi" w:cs="Times New Roman"/>
          <w:sz w:val="21"/>
          <w:szCs w:val="21"/>
        </w:rPr>
        <w:t xml:space="preserve"> i przedmiar</w:t>
      </w:r>
      <w:r w:rsidR="00CA2AC8" w:rsidRPr="00867A34">
        <w:rPr>
          <w:rFonts w:asciiTheme="minorHAnsi" w:hAnsiTheme="minorHAnsi" w:cs="Times New Roman"/>
          <w:sz w:val="21"/>
          <w:szCs w:val="21"/>
        </w:rPr>
        <w:t>ze</w:t>
      </w:r>
      <w:r w:rsidRPr="00867A34">
        <w:rPr>
          <w:rFonts w:asciiTheme="minorHAnsi" w:hAnsiTheme="minorHAnsi" w:cs="Times New Roman"/>
          <w:sz w:val="21"/>
          <w:szCs w:val="21"/>
        </w:rPr>
        <w:t xml:space="preserve"> robót.</w:t>
      </w:r>
    </w:p>
    <w:p w:rsidR="00834D6A" w:rsidRPr="004D372D" w:rsidRDefault="00834D6A" w:rsidP="00867A34">
      <w:pPr>
        <w:shd w:val="clear" w:color="auto" w:fill="FFFFFF"/>
        <w:spacing w:after="0"/>
        <w:ind w:left="426"/>
        <w:jc w:val="both"/>
        <w:rPr>
          <w:rFonts w:asciiTheme="minorHAnsi" w:hAnsiTheme="minorHAnsi" w:cs="Times New Roman"/>
          <w:sz w:val="21"/>
          <w:szCs w:val="21"/>
        </w:rPr>
      </w:pPr>
      <w:r w:rsidRPr="004D372D">
        <w:rPr>
          <w:rFonts w:asciiTheme="minorHAnsi" w:hAnsiTheme="minorHAnsi" w:cs="Times New Roman"/>
          <w:sz w:val="21"/>
          <w:szCs w:val="21"/>
        </w:rPr>
        <w:t>3)</w:t>
      </w:r>
      <w:r w:rsidRPr="004D372D">
        <w:rPr>
          <w:rFonts w:asciiTheme="minorHAnsi" w:hAnsiTheme="minorHAnsi" w:cs="Times New Roman"/>
          <w:sz w:val="21"/>
          <w:szCs w:val="21"/>
        </w:rPr>
        <w:tab/>
        <w:t>Wykonawca ma obowiązek posiadać w stosunku do materiałów dokumenty potwierdzające pozwolenie na zastosowanie /wbudowanie (certyfikaty B, aprobaty techniczne lub deklaracje właściwości użytkowych</w:t>
      </w:r>
      <w:r w:rsidR="001802B4">
        <w:rPr>
          <w:rFonts w:asciiTheme="minorHAnsi" w:hAnsiTheme="minorHAnsi" w:cs="Times New Roman"/>
          <w:sz w:val="21"/>
          <w:szCs w:val="21"/>
        </w:rPr>
        <w:t>/</w:t>
      </w:r>
      <w:r w:rsidRPr="004D372D">
        <w:rPr>
          <w:rFonts w:asciiTheme="minorHAnsi" w:hAnsiTheme="minorHAnsi" w:cs="Times New Roman"/>
          <w:sz w:val="21"/>
          <w:szCs w:val="21"/>
        </w:rPr>
        <w:t>.</w:t>
      </w:r>
    </w:p>
    <w:p w:rsidR="00834D6A" w:rsidRPr="004D372D" w:rsidRDefault="00834D6A" w:rsidP="00867A34">
      <w:pPr>
        <w:shd w:val="clear" w:color="auto" w:fill="FFFFFF"/>
        <w:spacing w:after="0"/>
        <w:ind w:left="993" w:hanging="567"/>
        <w:jc w:val="both"/>
        <w:rPr>
          <w:rFonts w:asciiTheme="minorHAnsi" w:hAnsiTheme="minorHAnsi" w:cs="Times New Roman"/>
          <w:sz w:val="21"/>
          <w:szCs w:val="21"/>
        </w:rPr>
      </w:pPr>
      <w:r w:rsidRPr="004D372D">
        <w:rPr>
          <w:rFonts w:asciiTheme="minorHAnsi" w:hAnsiTheme="minorHAnsi" w:cs="Times New Roman"/>
          <w:sz w:val="21"/>
          <w:szCs w:val="21"/>
        </w:rPr>
        <w:t>4)</w:t>
      </w:r>
      <w:r w:rsidRPr="004D372D">
        <w:rPr>
          <w:rFonts w:asciiTheme="minorHAnsi" w:hAnsiTheme="minorHAnsi" w:cs="Times New Roman"/>
          <w:sz w:val="21"/>
          <w:szCs w:val="21"/>
        </w:rPr>
        <w:tab/>
        <w:t>Dopuszcza się równoważne materiały pod warunkiem, że:</w:t>
      </w:r>
    </w:p>
    <w:p w:rsidR="00834D6A" w:rsidRPr="004D372D" w:rsidRDefault="00834D6A" w:rsidP="004D372D">
      <w:pPr>
        <w:shd w:val="clear" w:color="auto" w:fill="FFFFFF"/>
        <w:tabs>
          <w:tab w:val="left" w:pos="993"/>
        </w:tabs>
        <w:spacing w:after="0"/>
        <w:ind w:left="1560" w:hanging="567"/>
        <w:jc w:val="both"/>
        <w:rPr>
          <w:rFonts w:asciiTheme="minorHAnsi" w:hAnsiTheme="minorHAnsi" w:cs="Times New Roman"/>
          <w:sz w:val="21"/>
          <w:szCs w:val="21"/>
        </w:rPr>
      </w:pPr>
      <w:r w:rsidRPr="004D372D">
        <w:rPr>
          <w:rFonts w:asciiTheme="minorHAnsi" w:hAnsiTheme="minorHAnsi" w:cs="Times New Roman"/>
          <w:sz w:val="21"/>
          <w:szCs w:val="21"/>
        </w:rPr>
        <w:t>a)</w:t>
      </w:r>
      <w:r w:rsidRPr="004D372D">
        <w:rPr>
          <w:rFonts w:asciiTheme="minorHAnsi" w:hAnsiTheme="minorHAnsi" w:cs="Times New Roman"/>
          <w:sz w:val="21"/>
          <w:szCs w:val="21"/>
        </w:rPr>
        <w:tab/>
        <w:t>zagwarantują one realizację zamówienia zgodnie z założeniami jakościowymi, technologicznymi i eksploatacyjnymi zawartymi w dokumentacji projektowej i S</w:t>
      </w:r>
      <w:r w:rsidR="00CA2AC8">
        <w:rPr>
          <w:rFonts w:asciiTheme="minorHAnsi" w:hAnsiTheme="minorHAnsi" w:cs="Times New Roman"/>
          <w:sz w:val="21"/>
          <w:szCs w:val="21"/>
        </w:rPr>
        <w:t>ST</w:t>
      </w:r>
      <w:r w:rsidRPr="004D372D">
        <w:rPr>
          <w:rFonts w:asciiTheme="minorHAnsi" w:hAnsiTheme="minorHAnsi" w:cs="Times New Roman"/>
          <w:sz w:val="21"/>
          <w:szCs w:val="21"/>
        </w:rPr>
        <w:t>,</w:t>
      </w:r>
    </w:p>
    <w:p w:rsidR="00834D6A" w:rsidRPr="004D372D" w:rsidRDefault="00834D6A" w:rsidP="004D372D">
      <w:pPr>
        <w:shd w:val="clear" w:color="auto" w:fill="FFFFFF"/>
        <w:tabs>
          <w:tab w:val="left" w:pos="993"/>
        </w:tabs>
        <w:spacing w:after="0"/>
        <w:ind w:left="1560" w:hanging="567"/>
        <w:jc w:val="both"/>
        <w:rPr>
          <w:rFonts w:asciiTheme="minorHAnsi" w:hAnsiTheme="minorHAnsi" w:cs="Times New Roman"/>
          <w:sz w:val="21"/>
          <w:szCs w:val="21"/>
        </w:rPr>
      </w:pPr>
      <w:r w:rsidRPr="004D372D">
        <w:rPr>
          <w:rFonts w:asciiTheme="minorHAnsi" w:hAnsiTheme="minorHAnsi" w:cs="Times New Roman"/>
          <w:sz w:val="21"/>
          <w:szCs w:val="21"/>
        </w:rPr>
        <w:t>b)</w:t>
      </w:r>
      <w:r w:rsidRPr="004D372D">
        <w:rPr>
          <w:rFonts w:asciiTheme="minorHAnsi" w:hAnsiTheme="minorHAnsi" w:cs="Times New Roman"/>
          <w:sz w:val="21"/>
          <w:szCs w:val="21"/>
        </w:rPr>
        <w:tab/>
        <w:t>zapewnią uzyskanie parametrów technicznych, technologicznych i jakościowych co najmniej równych parametrom założonym w dokumentacji projektowej i S</w:t>
      </w:r>
      <w:r w:rsidR="00CA2AC8">
        <w:rPr>
          <w:rFonts w:asciiTheme="minorHAnsi" w:hAnsiTheme="minorHAnsi" w:cs="Times New Roman"/>
          <w:sz w:val="21"/>
          <w:szCs w:val="21"/>
        </w:rPr>
        <w:t>ST</w:t>
      </w:r>
      <w:r w:rsidRPr="004D372D">
        <w:rPr>
          <w:rFonts w:asciiTheme="minorHAnsi" w:hAnsiTheme="minorHAnsi" w:cs="Times New Roman"/>
          <w:sz w:val="21"/>
          <w:szCs w:val="21"/>
        </w:rPr>
        <w:t>.</w:t>
      </w:r>
    </w:p>
    <w:p w:rsidR="00D539C1" w:rsidRPr="004D372D" w:rsidRDefault="00834D6A" w:rsidP="00867A34">
      <w:pPr>
        <w:shd w:val="clear" w:color="auto" w:fill="FFFFFF"/>
        <w:spacing w:after="0"/>
        <w:ind w:left="993" w:hanging="567"/>
        <w:jc w:val="both"/>
        <w:rPr>
          <w:rFonts w:asciiTheme="minorHAnsi" w:hAnsiTheme="minorHAnsi" w:cs="Times New Roman"/>
          <w:sz w:val="21"/>
          <w:szCs w:val="21"/>
        </w:rPr>
      </w:pPr>
      <w:r w:rsidRPr="004D372D">
        <w:rPr>
          <w:rFonts w:asciiTheme="minorHAnsi" w:hAnsiTheme="minorHAnsi" w:cs="Times New Roman"/>
          <w:sz w:val="21"/>
          <w:szCs w:val="21"/>
        </w:rPr>
        <w:t>5)</w:t>
      </w:r>
      <w:r w:rsidRPr="004D372D">
        <w:rPr>
          <w:rFonts w:asciiTheme="minorHAnsi" w:hAnsiTheme="minorHAnsi" w:cs="Times New Roman"/>
          <w:sz w:val="21"/>
          <w:szCs w:val="21"/>
        </w:rPr>
        <w:tab/>
        <w:t xml:space="preserve">Wykonawca składający ofertę równoważną będzie zobowiązany do udowodnienia Zamawiającemu, że oferowane przez niego materiały są równoważne w stosunku </w:t>
      </w:r>
      <w:r w:rsidR="0017143E">
        <w:rPr>
          <w:rFonts w:asciiTheme="minorHAnsi" w:hAnsiTheme="minorHAnsi" w:cs="Times New Roman"/>
          <w:sz w:val="21"/>
          <w:szCs w:val="21"/>
        </w:rPr>
        <w:t xml:space="preserve">                                         </w:t>
      </w:r>
      <w:r w:rsidRPr="004D372D">
        <w:rPr>
          <w:rFonts w:asciiTheme="minorHAnsi" w:hAnsiTheme="minorHAnsi" w:cs="Times New Roman"/>
          <w:sz w:val="21"/>
          <w:szCs w:val="21"/>
        </w:rPr>
        <w:t xml:space="preserve">do zaproponowanych w projekcie. Wykonawca przedstawi niezbędne informacje dotyczące przyjętych do oferty materiałów potwierdzające równoważność oferowanych materiałów </w:t>
      </w:r>
      <w:r w:rsidR="0017143E">
        <w:rPr>
          <w:rFonts w:asciiTheme="minorHAnsi" w:hAnsiTheme="minorHAnsi" w:cs="Times New Roman"/>
          <w:sz w:val="21"/>
          <w:szCs w:val="21"/>
        </w:rPr>
        <w:t xml:space="preserve">                          </w:t>
      </w:r>
      <w:r w:rsidRPr="004D372D">
        <w:rPr>
          <w:rFonts w:asciiTheme="minorHAnsi" w:hAnsiTheme="minorHAnsi" w:cs="Times New Roman"/>
          <w:sz w:val="21"/>
          <w:szCs w:val="21"/>
        </w:rPr>
        <w:t>w stosunku do zaproponowanych w projekcie. Zamawiający uzna, czy materiał jest równoważny na etapie oceny złożonych ofert.</w:t>
      </w:r>
    </w:p>
    <w:p w:rsidR="00D539C1" w:rsidRPr="004D372D" w:rsidRDefault="00D539C1" w:rsidP="004D372D">
      <w:pPr>
        <w:shd w:val="clear" w:color="auto" w:fill="FFFFFF"/>
        <w:spacing w:after="0"/>
        <w:ind w:left="567"/>
        <w:jc w:val="both"/>
        <w:rPr>
          <w:rFonts w:asciiTheme="minorHAnsi" w:hAnsiTheme="minorHAnsi" w:cs="Times New Roman"/>
          <w:sz w:val="21"/>
          <w:szCs w:val="21"/>
        </w:rPr>
      </w:pPr>
    </w:p>
    <w:p w:rsidR="00504C50" w:rsidRPr="00867A34" w:rsidRDefault="00867A34" w:rsidP="00867A34">
      <w:pPr>
        <w:tabs>
          <w:tab w:val="left" w:pos="709"/>
        </w:tabs>
        <w:spacing w:after="0"/>
        <w:jc w:val="both"/>
        <w:rPr>
          <w:rFonts w:asciiTheme="minorHAnsi" w:eastAsia="Calibri" w:hAnsiTheme="minorHAnsi"/>
          <w:sz w:val="21"/>
          <w:szCs w:val="21"/>
          <w:lang w:eastAsia="pl-PL"/>
        </w:rPr>
      </w:pPr>
      <w:r>
        <w:rPr>
          <w:rFonts w:asciiTheme="minorHAnsi" w:eastAsia="Calibri" w:hAnsiTheme="minorHAnsi"/>
          <w:b/>
          <w:sz w:val="21"/>
          <w:szCs w:val="21"/>
          <w:lang w:eastAsia="pl-PL"/>
        </w:rPr>
        <w:t xml:space="preserve">9. </w:t>
      </w:r>
      <w:r w:rsidR="00504C50" w:rsidRPr="00867A34">
        <w:rPr>
          <w:rFonts w:asciiTheme="minorHAnsi" w:eastAsia="Calibri" w:hAnsiTheme="minorHAnsi"/>
          <w:b/>
          <w:sz w:val="21"/>
          <w:szCs w:val="21"/>
          <w:lang w:eastAsia="pl-PL"/>
        </w:rPr>
        <w:t>Zamawiający nie zastrzega obowiązku</w:t>
      </w:r>
      <w:r w:rsidR="00504C50" w:rsidRPr="00867A34">
        <w:rPr>
          <w:rFonts w:asciiTheme="minorHAnsi" w:eastAsia="Calibri" w:hAnsiTheme="minorHAnsi"/>
          <w:sz w:val="21"/>
          <w:szCs w:val="21"/>
          <w:lang w:eastAsia="pl-PL"/>
        </w:rPr>
        <w:t xml:space="preserve"> osobistego wykonania zamówienia przez Wykonawcę. Zamawiający żąda wskazania w ofercie części zamówienia, których wykonanie Wykonawca zamierza powierzyć podwykonawcy i podania przez Wykonawcę nazw (firm) podwykonawców.</w:t>
      </w:r>
    </w:p>
    <w:p w:rsidR="00246855" w:rsidRPr="004D372D" w:rsidRDefault="00246855" w:rsidP="004D372D">
      <w:pPr>
        <w:shd w:val="clear" w:color="auto" w:fill="FFFFFF"/>
        <w:spacing w:after="0"/>
        <w:jc w:val="both"/>
        <w:rPr>
          <w:rFonts w:asciiTheme="minorHAnsi" w:hAnsiTheme="minorHAnsi" w:cs="Times New Roman"/>
          <w:sz w:val="21"/>
          <w:szCs w:val="21"/>
        </w:rPr>
      </w:pPr>
    </w:p>
    <w:p w:rsidR="00246855" w:rsidRPr="001802B4" w:rsidRDefault="00246855" w:rsidP="004D372D">
      <w:pPr>
        <w:pStyle w:val="Akapitzlist"/>
        <w:numPr>
          <w:ilvl w:val="0"/>
          <w:numId w:val="26"/>
        </w:numPr>
        <w:shd w:val="clear" w:color="auto" w:fill="FFFFFF"/>
        <w:spacing w:after="0"/>
        <w:ind w:left="567" w:hanging="567"/>
        <w:jc w:val="both"/>
        <w:rPr>
          <w:rFonts w:asciiTheme="minorHAnsi" w:hAnsiTheme="minorHAnsi" w:cs="Times New Roman"/>
          <w:b/>
          <w:sz w:val="21"/>
          <w:szCs w:val="21"/>
        </w:rPr>
      </w:pPr>
      <w:r w:rsidRPr="001802B4">
        <w:rPr>
          <w:rFonts w:asciiTheme="minorHAnsi" w:hAnsiTheme="minorHAnsi" w:cs="Times New Roman"/>
          <w:b/>
          <w:sz w:val="21"/>
          <w:szCs w:val="21"/>
        </w:rPr>
        <w:t>Wymagania w zakresie zatrudnienia na podstawie umowy o pracę</w:t>
      </w:r>
    </w:p>
    <w:p w:rsidR="00246855" w:rsidRPr="00781727" w:rsidRDefault="00246855" w:rsidP="00781727">
      <w:pPr>
        <w:pStyle w:val="Akapitzlist"/>
        <w:numPr>
          <w:ilvl w:val="1"/>
          <w:numId w:val="45"/>
        </w:numPr>
        <w:shd w:val="clear" w:color="auto" w:fill="FFFFFF"/>
        <w:spacing w:after="0"/>
        <w:ind w:left="993"/>
        <w:jc w:val="both"/>
        <w:rPr>
          <w:rFonts w:asciiTheme="minorHAnsi" w:hAnsiTheme="minorHAnsi" w:cs="Times New Roman"/>
          <w:sz w:val="21"/>
          <w:szCs w:val="21"/>
        </w:rPr>
      </w:pPr>
      <w:r w:rsidRPr="00781727">
        <w:rPr>
          <w:rFonts w:asciiTheme="minorHAnsi" w:hAnsiTheme="minorHAnsi" w:cs="Times New Roman"/>
          <w:sz w:val="21"/>
          <w:szCs w:val="21"/>
        </w:rPr>
        <w:t>Zgodnie z treścią art. 29 ust. 3a ustawy Pzp Zamawiający wymaga zatrudnienia na podstawie umowy o pracę przez Wykonawcę lub podwykonawcę, przez cały okres realizacji przedmiotu zamówienia, osób wykonujących wskazane czynności w zakresie realizacji zamówienia, których wykonanie polega na wykonywaniu pracy w sposób określony w art. 22 §1 ustawy z dnia 26 czerwca 1974r. Kodeks pracy: czynności fizyczne i obsługa maszyn</w:t>
      </w:r>
      <w:r w:rsidR="009B4172" w:rsidRPr="00781727">
        <w:rPr>
          <w:rFonts w:asciiTheme="minorHAnsi" w:hAnsiTheme="minorHAnsi" w:cs="Times New Roman"/>
          <w:sz w:val="21"/>
          <w:szCs w:val="21"/>
        </w:rPr>
        <w:t xml:space="preserve"> przy robotach drogowych, ziemnych  </w:t>
      </w:r>
      <w:r w:rsidRPr="00781727">
        <w:rPr>
          <w:rFonts w:asciiTheme="minorHAnsi" w:hAnsiTheme="minorHAnsi" w:cs="Times New Roman"/>
          <w:sz w:val="21"/>
          <w:szCs w:val="21"/>
        </w:rPr>
        <w:t xml:space="preserve">oraz robotnicy niewykwalifikowani. </w:t>
      </w:r>
    </w:p>
    <w:p w:rsidR="003B04CA" w:rsidRPr="004D372D" w:rsidRDefault="00246855" w:rsidP="00867A34">
      <w:pPr>
        <w:pStyle w:val="Akapitzlist"/>
        <w:numPr>
          <w:ilvl w:val="1"/>
          <w:numId w:val="45"/>
        </w:numPr>
        <w:shd w:val="clear" w:color="auto" w:fill="FFFFFF"/>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lastRenderedPageBreak/>
        <w:t>Zamawiający nie wymaga  zatrudnienia na podstawie umowy o pracę przez Wykonawcę lub podwykonawcę, personelu umysłowego, w tym osób pełniących samodzielne funkcje techniczne w budownictwie.</w:t>
      </w:r>
    </w:p>
    <w:p w:rsidR="003B04CA" w:rsidRPr="004D372D" w:rsidRDefault="003B04CA" w:rsidP="00867A34">
      <w:pPr>
        <w:pStyle w:val="Akapitzlist"/>
        <w:numPr>
          <w:ilvl w:val="1"/>
          <w:numId w:val="45"/>
        </w:numPr>
        <w:shd w:val="clear" w:color="auto" w:fill="FFFFFF"/>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Wykonawca w terminie 5 dni od daty zawarcia umowy na wykonanie przedmiotu zamówienia przedłoży Zamawiającemu w formie wykazu dane osób (imię, nazwisko, stanowisko pracy) wykonujących czynności opisane w pkt 1) powyżej. Obowiązek dotyczy również dokumentowania zatrudnienia osób przez podwykonawców i dalszych podwykonawców</w:t>
      </w:r>
    </w:p>
    <w:p w:rsidR="0025739D" w:rsidRPr="004D372D" w:rsidRDefault="0025739D" w:rsidP="00867A34">
      <w:pPr>
        <w:pStyle w:val="Akapitzlist"/>
        <w:numPr>
          <w:ilvl w:val="1"/>
          <w:numId w:val="45"/>
        </w:numPr>
        <w:spacing w:after="0"/>
        <w:ind w:left="993" w:hanging="426"/>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 xml:space="preserve">W trakcie realizacji zamówienia zamawiający uprawniony jest do wykonywania czynności kontrolnych </w:t>
      </w:r>
      <w:r w:rsidRPr="004D372D">
        <w:rPr>
          <w:rFonts w:asciiTheme="minorHAnsi" w:eastAsia="Calibri" w:hAnsiTheme="minorHAnsi" w:cs="Arial"/>
          <w:color w:val="000000"/>
          <w:sz w:val="21"/>
          <w:szCs w:val="21"/>
        </w:rPr>
        <w:t>wobec wykonawcy odnośnie</w:t>
      </w:r>
      <w:r w:rsidRPr="004D372D">
        <w:rPr>
          <w:rFonts w:asciiTheme="minorHAnsi" w:eastAsia="Calibri" w:hAnsiTheme="minorHAnsi" w:cs="Arial"/>
          <w:sz w:val="21"/>
          <w:szCs w:val="21"/>
        </w:rPr>
        <w:t xml:space="preserve"> spełniania przez wykonawcę lub podwykonawcę wymogu zatrudnienia na podstawie umowy o pracę osób wykonujących wskazane w punkcie 1 czynności. Zamawiający uprawniony jest w szczególności do: </w:t>
      </w:r>
    </w:p>
    <w:p w:rsidR="0065042F" w:rsidRPr="00781727" w:rsidRDefault="0025739D" w:rsidP="00781727">
      <w:pPr>
        <w:pStyle w:val="Akapitzlist"/>
        <w:numPr>
          <w:ilvl w:val="2"/>
          <w:numId w:val="45"/>
        </w:numPr>
        <w:spacing w:after="0"/>
        <w:ind w:left="1560" w:hanging="567"/>
        <w:contextualSpacing/>
        <w:jc w:val="both"/>
        <w:rPr>
          <w:rFonts w:asciiTheme="minorHAnsi" w:eastAsia="Calibri" w:hAnsiTheme="minorHAnsi" w:cs="Arial"/>
          <w:sz w:val="21"/>
          <w:szCs w:val="21"/>
        </w:rPr>
      </w:pPr>
      <w:r w:rsidRPr="00781727">
        <w:rPr>
          <w:rFonts w:asciiTheme="minorHAnsi" w:eastAsia="Calibri" w:hAnsiTheme="minorHAnsi" w:cs="Arial"/>
          <w:sz w:val="21"/>
          <w:szCs w:val="21"/>
        </w:rPr>
        <w:t xml:space="preserve">żądania oświadczeń i dokumentów w zakresie potwierdzenia spełniania ww. wymogów </w:t>
      </w:r>
      <w:r w:rsidR="00345E7B" w:rsidRPr="00781727">
        <w:rPr>
          <w:rFonts w:asciiTheme="minorHAnsi" w:eastAsia="Calibri" w:hAnsiTheme="minorHAnsi" w:cs="Arial"/>
          <w:sz w:val="21"/>
          <w:szCs w:val="21"/>
        </w:rPr>
        <w:t xml:space="preserve">                    </w:t>
      </w:r>
      <w:r w:rsidRPr="00781727">
        <w:rPr>
          <w:rFonts w:asciiTheme="minorHAnsi" w:eastAsia="Calibri" w:hAnsiTheme="minorHAnsi" w:cs="Arial"/>
          <w:sz w:val="21"/>
          <w:szCs w:val="21"/>
        </w:rPr>
        <w:t>i dokonywania ich oceny,</w:t>
      </w:r>
    </w:p>
    <w:p w:rsidR="0065042F" w:rsidRPr="004D372D" w:rsidRDefault="0025739D" w:rsidP="00867A34">
      <w:pPr>
        <w:pStyle w:val="Akapitzlist"/>
        <w:numPr>
          <w:ilvl w:val="2"/>
          <w:numId w:val="45"/>
        </w:numPr>
        <w:spacing w:after="0"/>
        <w:ind w:left="1560" w:hanging="567"/>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żądania wyjaśnień w przypadku wątpliwości w zakresie potwierdzenia spełniania ww. wymogów,</w:t>
      </w:r>
    </w:p>
    <w:p w:rsidR="0025739D" w:rsidRPr="004D372D" w:rsidRDefault="0025739D" w:rsidP="00867A34">
      <w:pPr>
        <w:pStyle w:val="Akapitzlist"/>
        <w:numPr>
          <w:ilvl w:val="2"/>
          <w:numId w:val="45"/>
        </w:numPr>
        <w:spacing w:after="0"/>
        <w:ind w:left="1560" w:hanging="567"/>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przeprowadzania kontroli na miejscu wykonywania świadczenia.</w:t>
      </w:r>
    </w:p>
    <w:p w:rsidR="0025739D" w:rsidRPr="004D372D" w:rsidRDefault="0025739D" w:rsidP="00867A34">
      <w:pPr>
        <w:pStyle w:val="Akapitzlist"/>
        <w:numPr>
          <w:ilvl w:val="1"/>
          <w:numId w:val="45"/>
        </w:numPr>
        <w:spacing w:after="0"/>
        <w:ind w:left="993" w:hanging="426"/>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punkcie 1</w:t>
      </w:r>
      <w:r w:rsidR="003B04CA" w:rsidRPr="004D372D">
        <w:rPr>
          <w:rFonts w:asciiTheme="minorHAnsi" w:eastAsia="Calibri" w:hAnsiTheme="minorHAnsi" w:cs="Arial"/>
          <w:sz w:val="21"/>
          <w:szCs w:val="21"/>
        </w:rPr>
        <w:t xml:space="preserve"> </w:t>
      </w:r>
      <w:r w:rsidRPr="004D372D">
        <w:rPr>
          <w:rFonts w:asciiTheme="minorHAnsi" w:eastAsia="Calibri" w:hAnsiTheme="minorHAnsi" w:cs="Arial"/>
          <w:sz w:val="21"/>
          <w:szCs w:val="21"/>
        </w:rPr>
        <w:t>powyżej  czynności w trakcie realizacji zamówienia. Zamawiający może żądać</w:t>
      </w:r>
      <w:r w:rsidR="003B04CA" w:rsidRPr="004D372D">
        <w:rPr>
          <w:rFonts w:asciiTheme="minorHAnsi" w:eastAsia="Calibri" w:hAnsiTheme="minorHAnsi" w:cs="Arial"/>
          <w:sz w:val="21"/>
          <w:szCs w:val="21"/>
        </w:rPr>
        <w:t xml:space="preserve"> :</w:t>
      </w:r>
    </w:p>
    <w:p w:rsidR="0025739D" w:rsidRPr="004D372D" w:rsidRDefault="0025739D" w:rsidP="004D372D">
      <w:pPr>
        <w:pStyle w:val="Akapitzlist"/>
        <w:numPr>
          <w:ilvl w:val="0"/>
          <w:numId w:val="28"/>
        </w:numPr>
        <w:spacing w:after="0"/>
        <w:ind w:left="1560" w:hanging="567"/>
        <w:contextualSpacing/>
        <w:jc w:val="both"/>
        <w:rPr>
          <w:rFonts w:asciiTheme="minorHAnsi" w:eastAsia="Calibri" w:hAnsiTheme="minorHAnsi" w:cs="Arial"/>
          <w:i/>
          <w:sz w:val="21"/>
          <w:szCs w:val="21"/>
        </w:rPr>
      </w:pPr>
      <w:r w:rsidRPr="004D372D">
        <w:rPr>
          <w:rFonts w:asciiTheme="minorHAnsi" w:eastAsia="Calibri" w:hAnsiTheme="minorHAnsi" w:cs="Arial"/>
          <w:b/>
          <w:sz w:val="21"/>
          <w:szCs w:val="21"/>
        </w:rPr>
        <w:t xml:space="preserve">oświadczenia wykonawcy lub podwykonawcy </w:t>
      </w:r>
      <w:r w:rsidRPr="004D372D">
        <w:rPr>
          <w:rFonts w:asciiTheme="minorHAnsi" w:eastAsia="Calibri" w:hAnsiTheme="minorHAnsi" w:cs="Arial"/>
          <w:sz w:val="21"/>
          <w:szCs w:val="21"/>
        </w:rPr>
        <w:t>o zatrudnieniu na podstawie umowy o pracę osób wykonujących czynności, których dotyczy wezwanie zamawiającego.</w:t>
      </w:r>
      <w:r w:rsidRPr="004D372D">
        <w:rPr>
          <w:rFonts w:asciiTheme="minorHAnsi" w:eastAsia="Calibri" w:hAnsiTheme="minorHAnsi" w:cs="Arial"/>
          <w:b/>
          <w:sz w:val="21"/>
          <w:szCs w:val="21"/>
        </w:rPr>
        <w:t xml:space="preserve"> </w:t>
      </w:r>
      <w:r w:rsidRPr="004D372D">
        <w:rPr>
          <w:rFonts w:asciiTheme="minorHAnsi" w:eastAsia="Calibri" w:hAnsiTheme="minorHAnsi" w:cs="Arial"/>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3B04CA" w:rsidRPr="004D372D">
        <w:rPr>
          <w:rFonts w:asciiTheme="minorHAnsi" w:eastAsia="Calibri" w:hAnsiTheme="minorHAnsi" w:cs="Arial"/>
          <w:sz w:val="21"/>
          <w:szCs w:val="21"/>
        </w:rPr>
        <w:t>, i/lub</w:t>
      </w:r>
    </w:p>
    <w:p w:rsidR="0025739D" w:rsidRPr="004D372D" w:rsidRDefault="0025739D" w:rsidP="004D372D">
      <w:pPr>
        <w:widowControl/>
        <w:numPr>
          <w:ilvl w:val="0"/>
          <w:numId w:val="28"/>
        </w:numPr>
        <w:suppressAutoHyphens w:val="0"/>
        <w:autoSpaceDN/>
        <w:spacing w:after="0"/>
        <w:ind w:left="1560" w:hanging="567"/>
        <w:contextualSpacing/>
        <w:jc w:val="both"/>
        <w:textAlignment w:val="auto"/>
        <w:rPr>
          <w:rFonts w:asciiTheme="minorHAnsi" w:eastAsia="Calibri" w:hAnsiTheme="minorHAnsi" w:cs="Arial"/>
          <w:i/>
          <w:kern w:val="0"/>
          <w:sz w:val="21"/>
          <w:szCs w:val="21"/>
        </w:rPr>
      </w:pPr>
      <w:r w:rsidRPr="004D372D">
        <w:rPr>
          <w:rFonts w:asciiTheme="minorHAnsi" w:eastAsia="Calibri" w:hAnsiTheme="minorHAnsi" w:cs="Arial"/>
          <w:kern w:val="0"/>
          <w:sz w:val="21"/>
          <w:szCs w:val="21"/>
        </w:rPr>
        <w:t>poświadczonej za zgodność z oryginałem odpowiednio przez wykonawcę lub podwykonawcę</w:t>
      </w:r>
      <w:r w:rsidRPr="004D372D">
        <w:rPr>
          <w:rFonts w:asciiTheme="minorHAnsi" w:eastAsia="Calibri" w:hAnsiTheme="minorHAnsi" w:cs="Arial"/>
          <w:b/>
          <w:kern w:val="0"/>
          <w:sz w:val="21"/>
          <w:szCs w:val="21"/>
        </w:rPr>
        <w:t xml:space="preserve"> kopii umowy/umów o pracę</w:t>
      </w:r>
      <w:r w:rsidRPr="004D372D">
        <w:rPr>
          <w:rFonts w:asciiTheme="minorHAnsi" w:eastAsia="Calibri" w:hAnsiTheme="minorHAnsi" w:cs="Arial"/>
          <w:kern w:val="0"/>
          <w:sz w:val="21"/>
          <w:szCs w:val="21"/>
        </w:rPr>
        <w:t xml:space="preserve"> osób wykonujących w trakcie realizacji zamówienia czynności, których dotyczy ww. oświadczenie wykonawcy lub </w:t>
      </w:r>
      <w:r w:rsidRPr="004D372D">
        <w:rPr>
          <w:rFonts w:asciiTheme="minorHAnsi" w:eastAsia="Calibri" w:hAnsiTheme="minorHAnsi" w:cs="Arial"/>
          <w:color w:val="000000"/>
          <w:kern w:val="0"/>
          <w:sz w:val="21"/>
          <w:szCs w:val="21"/>
        </w:rPr>
        <w:t>podwykonawcy (wraz z dokumentem regulującym zakres obowiązków, jeżeli został sporządzony). Kopia</w:t>
      </w:r>
      <w:r w:rsidRPr="004D372D">
        <w:rPr>
          <w:rFonts w:asciiTheme="minorHAnsi" w:eastAsia="Calibri" w:hAnsiTheme="minorHAnsi" w:cs="Arial"/>
          <w:kern w:val="0"/>
          <w:sz w:val="21"/>
          <w:szCs w:val="21"/>
        </w:rPr>
        <w:t xml:space="preserve"> umowy/umów powinna zostać zanonimizowana w sposób zapewniający ochronę danych osobowych pracowników, zgodnie z przepisami ustawy z dnia 29 sierpnia 1997 r. </w:t>
      </w:r>
      <w:r w:rsidRPr="004D372D">
        <w:rPr>
          <w:rFonts w:asciiTheme="minorHAnsi" w:eastAsia="Calibri" w:hAnsiTheme="minorHAnsi" w:cs="Arial"/>
          <w:i/>
          <w:kern w:val="0"/>
          <w:sz w:val="21"/>
          <w:szCs w:val="21"/>
        </w:rPr>
        <w:t>o ochronie danych osobowych</w:t>
      </w:r>
      <w:r w:rsidR="003B04CA" w:rsidRPr="004D372D">
        <w:rPr>
          <w:rFonts w:asciiTheme="minorHAnsi" w:eastAsia="Calibri" w:hAnsiTheme="minorHAnsi" w:cs="Arial"/>
          <w:kern w:val="0"/>
          <w:sz w:val="21"/>
          <w:szCs w:val="21"/>
        </w:rPr>
        <w:t xml:space="preserve"> (tj. w szczególności </w:t>
      </w:r>
      <w:r w:rsidRPr="004D372D">
        <w:rPr>
          <w:rFonts w:asciiTheme="minorHAnsi" w:eastAsia="Calibri" w:hAnsiTheme="minorHAnsi" w:cs="Arial"/>
          <w:kern w:val="0"/>
          <w:sz w:val="21"/>
          <w:szCs w:val="21"/>
        </w:rPr>
        <w:t xml:space="preserve">bez adresów, nr PESEL pracowników). Imię </w:t>
      </w:r>
      <w:r w:rsidR="00345E7B">
        <w:rPr>
          <w:rFonts w:asciiTheme="minorHAnsi" w:eastAsia="Calibri" w:hAnsiTheme="minorHAnsi" w:cs="Arial"/>
          <w:kern w:val="0"/>
          <w:sz w:val="21"/>
          <w:szCs w:val="21"/>
        </w:rPr>
        <w:t xml:space="preserve">                             </w:t>
      </w:r>
      <w:r w:rsidRPr="004D372D">
        <w:rPr>
          <w:rFonts w:asciiTheme="minorHAnsi" w:eastAsia="Calibri" w:hAnsiTheme="minorHAnsi" w:cs="Arial"/>
          <w:kern w:val="0"/>
          <w:sz w:val="21"/>
          <w:szCs w:val="21"/>
        </w:rPr>
        <w:t xml:space="preserve">i nazwisko pracownika nie podlega </w:t>
      </w:r>
      <w:proofErr w:type="spellStart"/>
      <w:r w:rsidRPr="004D372D">
        <w:rPr>
          <w:rFonts w:asciiTheme="minorHAnsi" w:eastAsia="Calibri" w:hAnsiTheme="minorHAnsi" w:cs="Arial"/>
          <w:kern w:val="0"/>
          <w:sz w:val="21"/>
          <w:szCs w:val="21"/>
        </w:rPr>
        <w:t>anonimizacji</w:t>
      </w:r>
      <w:proofErr w:type="spellEnd"/>
      <w:r w:rsidRPr="004D372D">
        <w:rPr>
          <w:rFonts w:asciiTheme="minorHAnsi" w:eastAsia="Calibri" w:hAnsiTheme="minorHAnsi" w:cs="Arial"/>
          <w:kern w:val="0"/>
          <w:sz w:val="21"/>
          <w:szCs w:val="21"/>
        </w:rPr>
        <w:t>. Informacje takie jak: data zawarcia umowy, rodzaj umowy o pracę i wymiar etatu powinny być możliwe do zidentyfikowania;</w:t>
      </w:r>
      <w:r w:rsidR="003B04CA" w:rsidRPr="004D372D">
        <w:rPr>
          <w:rFonts w:asciiTheme="minorHAnsi" w:eastAsia="Calibri" w:hAnsiTheme="minorHAnsi" w:cs="Arial"/>
          <w:kern w:val="0"/>
          <w:sz w:val="21"/>
          <w:szCs w:val="21"/>
        </w:rPr>
        <w:t xml:space="preserve"> i/lub</w:t>
      </w:r>
    </w:p>
    <w:p w:rsidR="0025739D" w:rsidRPr="004D372D" w:rsidRDefault="0025739D" w:rsidP="004D372D">
      <w:pPr>
        <w:widowControl/>
        <w:numPr>
          <w:ilvl w:val="0"/>
          <w:numId w:val="28"/>
        </w:numPr>
        <w:suppressAutoHyphens w:val="0"/>
        <w:autoSpaceDN/>
        <w:spacing w:after="0"/>
        <w:ind w:left="1560" w:hanging="567"/>
        <w:contextualSpacing/>
        <w:jc w:val="both"/>
        <w:textAlignment w:val="auto"/>
        <w:rPr>
          <w:rFonts w:asciiTheme="minorHAnsi" w:eastAsia="Calibri" w:hAnsiTheme="minorHAnsi" w:cs="Times New Roman"/>
          <w:kern w:val="0"/>
          <w:sz w:val="21"/>
          <w:szCs w:val="21"/>
        </w:rPr>
      </w:pPr>
      <w:r w:rsidRPr="004D372D">
        <w:rPr>
          <w:rFonts w:asciiTheme="minorHAnsi" w:eastAsia="Calibri" w:hAnsiTheme="minorHAnsi" w:cs="Arial"/>
          <w:b/>
          <w:kern w:val="0"/>
          <w:sz w:val="21"/>
          <w:szCs w:val="21"/>
        </w:rPr>
        <w:t>zaświadczenia właściwego oddziału ZUS,</w:t>
      </w:r>
      <w:r w:rsidRPr="004D372D">
        <w:rPr>
          <w:rFonts w:asciiTheme="minorHAnsi" w:eastAsia="Calibri" w:hAnsiTheme="minorHAnsi" w:cs="Arial"/>
          <w:kern w:val="0"/>
          <w:sz w:val="21"/>
          <w:szCs w:val="21"/>
        </w:rPr>
        <w:t xml:space="preserve"> potwierdzające opłacanie </w:t>
      </w:r>
      <w:r w:rsidRPr="004D372D">
        <w:rPr>
          <w:rFonts w:asciiTheme="minorHAnsi" w:eastAsia="Calibri" w:hAnsiTheme="minorHAnsi" w:cs="Arial"/>
          <w:color w:val="000000"/>
          <w:kern w:val="0"/>
          <w:sz w:val="21"/>
          <w:szCs w:val="21"/>
        </w:rPr>
        <w:t>przez wykonawcę lub podwykonawcę składek na ubezpieczenia</w:t>
      </w:r>
      <w:r w:rsidRPr="004D372D">
        <w:rPr>
          <w:rFonts w:asciiTheme="minorHAnsi" w:eastAsia="Calibri" w:hAnsiTheme="minorHAnsi" w:cs="Arial"/>
          <w:kern w:val="0"/>
          <w:sz w:val="21"/>
          <w:szCs w:val="21"/>
        </w:rPr>
        <w:t xml:space="preserve"> społeczne i zdrowotne z tytułu zatrudnienia na podstawie umów o pracę za ostatni okres rozliczeniowy;</w:t>
      </w:r>
      <w:r w:rsidR="003B04CA" w:rsidRPr="004D372D">
        <w:rPr>
          <w:rFonts w:asciiTheme="minorHAnsi" w:eastAsia="Calibri" w:hAnsiTheme="minorHAnsi" w:cs="Arial"/>
          <w:kern w:val="0"/>
          <w:sz w:val="21"/>
          <w:szCs w:val="21"/>
        </w:rPr>
        <w:t xml:space="preserve"> i/lub</w:t>
      </w:r>
    </w:p>
    <w:p w:rsidR="0025739D" w:rsidRPr="004D372D" w:rsidRDefault="0025739D" w:rsidP="004D372D">
      <w:pPr>
        <w:widowControl/>
        <w:numPr>
          <w:ilvl w:val="0"/>
          <w:numId w:val="28"/>
        </w:numPr>
        <w:suppressAutoHyphens w:val="0"/>
        <w:autoSpaceDN/>
        <w:spacing w:after="0"/>
        <w:ind w:left="1560" w:hanging="567"/>
        <w:contextualSpacing/>
        <w:jc w:val="both"/>
        <w:textAlignment w:val="auto"/>
        <w:rPr>
          <w:rFonts w:asciiTheme="minorHAnsi" w:eastAsia="Calibri" w:hAnsiTheme="minorHAnsi" w:cs="Times New Roman"/>
          <w:kern w:val="0"/>
          <w:sz w:val="21"/>
          <w:szCs w:val="21"/>
        </w:rPr>
      </w:pPr>
      <w:r w:rsidRPr="004D372D">
        <w:rPr>
          <w:rFonts w:asciiTheme="minorHAnsi" w:eastAsia="Calibri" w:hAnsiTheme="minorHAnsi" w:cs="Arial"/>
          <w:kern w:val="0"/>
          <w:sz w:val="21"/>
          <w:szCs w:val="21"/>
        </w:rPr>
        <w:t>poświadczonej za zgodność z oryginałem odpowiednio przez wykonawcę lub podwykonawcę</w:t>
      </w:r>
      <w:r w:rsidRPr="004D372D">
        <w:rPr>
          <w:rFonts w:asciiTheme="minorHAnsi" w:eastAsia="Calibri" w:hAnsiTheme="minorHAnsi" w:cs="Arial"/>
          <w:b/>
          <w:kern w:val="0"/>
          <w:sz w:val="21"/>
          <w:szCs w:val="21"/>
        </w:rPr>
        <w:t xml:space="preserve"> kopię dowodu potwierdzającego zgłoszenie pracownika przez pracodawcę do ubezpieczeń</w:t>
      </w:r>
      <w:r w:rsidRPr="004D372D">
        <w:rPr>
          <w:rFonts w:asciiTheme="minorHAnsi" w:eastAsia="Calibri" w:hAnsiTheme="minorHAnsi" w:cs="Arial"/>
          <w:kern w:val="0"/>
          <w:sz w:val="21"/>
          <w:szCs w:val="21"/>
        </w:rPr>
        <w:t xml:space="preserve">, zanonimizowaną w sposób zapewniający ochronę danych </w:t>
      </w:r>
      <w:r w:rsidRPr="004D372D">
        <w:rPr>
          <w:rFonts w:asciiTheme="minorHAnsi" w:eastAsia="Calibri" w:hAnsiTheme="minorHAnsi" w:cs="Arial"/>
          <w:kern w:val="0"/>
          <w:sz w:val="21"/>
          <w:szCs w:val="21"/>
        </w:rPr>
        <w:lastRenderedPageBreak/>
        <w:t xml:space="preserve">osobowych pracowników, zgodnie z przepisami ustawy z dnia 29 sierpnia 1997 r. </w:t>
      </w:r>
      <w:r w:rsidRPr="004D372D">
        <w:rPr>
          <w:rFonts w:asciiTheme="minorHAnsi" w:eastAsia="Calibri" w:hAnsiTheme="minorHAnsi" w:cs="Arial"/>
          <w:i/>
          <w:kern w:val="0"/>
          <w:sz w:val="21"/>
          <w:szCs w:val="21"/>
        </w:rPr>
        <w:t>o ochronie danych osobowych.</w:t>
      </w:r>
      <w:r w:rsidRPr="004D372D">
        <w:rPr>
          <w:rFonts w:asciiTheme="minorHAnsi" w:eastAsia="Calibri" w:hAnsiTheme="minorHAnsi" w:cs="Arial"/>
          <w:kern w:val="0"/>
          <w:sz w:val="21"/>
          <w:szCs w:val="21"/>
        </w:rPr>
        <w:t xml:space="preserve"> Imię i nazwisko pracownika nie podlega </w:t>
      </w:r>
      <w:proofErr w:type="spellStart"/>
      <w:r w:rsidRPr="004D372D">
        <w:rPr>
          <w:rFonts w:asciiTheme="minorHAnsi" w:eastAsia="Calibri" w:hAnsiTheme="minorHAnsi" w:cs="Arial"/>
          <w:kern w:val="0"/>
          <w:sz w:val="21"/>
          <w:szCs w:val="21"/>
        </w:rPr>
        <w:t>anonimizacji</w:t>
      </w:r>
      <w:proofErr w:type="spellEnd"/>
      <w:r w:rsidRPr="004D372D">
        <w:rPr>
          <w:rFonts w:asciiTheme="minorHAnsi" w:eastAsia="Calibri" w:hAnsiTheme="minorHAnsi" w:cs="Arial"/>
          <w:kern w:val="0"/>
          <w:sz w:val="21"/>
          <w:szCs w:val="21"/>
        </w:rPr>
        <w:t>.</w:t>
      </w:r>
    </w:p>
    <w:p w:rsidR="003B04CA" w:rsidRPr="004D372D" w:rsidRDefault="003B04CA" w:rsidP="00867A34">
      <w:pPr>
        <w:pStyle w:val="Akapitzlist"/>
        <w:numPr>
          <w:ilvl w:val="1"/>
          <w:numId w:val="45"/>
        </w:numPr>
        <w:spacing w:after="0"/>
        <w:ind w:left="851" w:hanging="425"/>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 xml:space="preserve">Z tytułu niespełnienia przez </w:t>
      </w:r>
      <w:r w:rsidRPr="004D372D">
        <w:rPr>
          <w:rFonts w:asciiTheme="minorHAnsi" w:eastAsia="Calibri" w:hAnsiTheme="minorHAnsi" w:cs="Arial"/>
          <w:color w:val="000000"/>
          <w:sz w:val="21"/>
          <w:szCs w:val="21"/>
        </w:rPr>
        <w:t xml:space="preserve">wykonawcę lub podwykonawcę wymogu zatrudnienia na podstawie umowy o pracę osób wykonujących wskazane w punkcie 1 czynności zamawiający przewiduje sankcję w postaci obowiązku zapłaty przez wykonawcę kary umownej w wysokości </w:t>
      </w:r>
      <w:r w:rsidR="00157F2E">
        <w:rPr>
          <w:rFonts w:asciiTheme="minorHAnsi" w:eastAsia="Calibri" w:hAnsiTheme="minorHAnsi" w:cs="Arial"/>
          <w:color w:val="000000"/>
          <w:sz w:val="21"/>
          <w:szCs w:val="21"/>
        </w:rPr>
        <w:t>0,3</w:t>
      </w:r>
      <w:r w:rsidRPr="004D372D">
        <w:rPr>
          <w:rFonts w:asciiTheme="minorHAnsi" w:eastAsia="Calibri" w:hAnsiTheme="minorHAnsi" w:cs="Arial"/>
          <w:color w:val="000000"/>
          <w:sz w:val="21"/>
          <w:szCs w:val="21"/>
        </w:rPr>
        <w:t xml:space="preserve">% ceny oferty brutto Wykonawcy, za każdy stwierdzony przypadek. Niezłożenie przez wykonawcę w wyznaczonym przez zamawiającego terminie żądanych przez zamawiającego dowodów w celu potwierdzenia spełnienia </w:t>
      </w:r>
      <w:r w:rsidRPr="004D372D">
        <w:rPr>
          <w:rFonts w:asciiTheme="minorHAnsi" w:eastAsia="Calibri" w:hAnsiTheme="minorHAnsi" w:cs="Arial"/>
          <w:sz w:val="21"/>
          <w:szCs w:val="21"/>
        </w:rPr>
        <w:t xml:space="preserve">przez </w:t>
      </w:r>
      <w:r w:rsidRPr="004D372D">
        <w:rPr>
          <w:rFonts w:asciiTheme="minorHAnsi" w:eastAsia="Calibri" w:hAnsiTheme="minorHAnsi" w:cs="Arial"/>
          <w:color w:val="000000"/>
          <w:sz w:val="21"/>
          <w:szCs w:val="21"/>
        </w:rPr>
        <w:t xml:space="preserve">wykonawcę lub podwykonawcę wymogu zatrudnienia na podstawie umowy </w:t>
      </w:r>
      <w:r w:rsidR="00345E7B">
        <w:rPr>
          <w:rFonts w:asciiTheme="minorHAnsi" w:eastAsia="Calibri" w:hAnsiTheme="minorHAnsi" w:cs="Arial"/>
          <w:color w:val="000000"/>
          <w:sz w:val="21"/>
          <w:szCs w:val="21"/>
        </w:rPr>
        <w:t xml:space="preserve">                         </w:t>
      </w:r>
      <w:r w:rsidRPr="004D372D">
        <w:rPr>
          <w:rFonts w:asciiTheme="minorHAnsi" w:eastAsia="Calibri" w:hAnsiTheme="minorHAnsi" w:cs="Arial"/>
          <w:color w:val="000000"/>
          <w:sz w:val="21"/>
          <w:szCs w:val="21"/>
        </w:rPr>
        <w:t xml:space="preserve">o pracę traktowane będzie jako </w:t>
      </w:r>
      <w:r w:rsidRPr="004D372D">
        <w:rPr>
          <w:rFonts w:asciiTheme="minorHAnsi" w:eastAsia="Calibri" w:hAnsiTheme="minorHAnsi" w:cs="Arial"/>
          <w:sz w:val="21"/>
          <w:szCs w:val="21"/>
        </w:rPr>
        <w:t xml:space="preserve">niespełnienie przez </w:t>
      </w:r>
      <w:r w:rsidRPr="004D372D">
        <w:rPr>
          <w:rFonts w:asciiTheme="minorHAnsi" w:eastAsia="Calibri" w:hAnsiTheme="minorHAnsi" w:cs="Arial"/>
          <w:color w:val="000000"/>
          <w:sz w:val="21"/>
          <w:szCs w:val="21"/>
        </w:rPr>
        <w:t xml:space="preserve">wykonawcę lub podwykonawcę wymogu zatrudnienia na podstawie umowy o pracę osób wykonujących wskazane w punkcie 1 czynności. </w:t>
      </w:r>
    </w:p>
    <w:p w:rsidR="003B04CA" w:rsidRDefault="003B04CA" w:rsidP="00867A34">
      <w:pPr>
        <w:pStyle w:val="Akapitzlist"/>
        <w:numPr>
          <w:ilvl w:val="1"/>
          <w:numId w:val="45"/>
        </w:numPr>
        <w:shd w:val="clear" w:color="auto" w:fill="FFFFFF"/>
        <w:spacing w:after="0"/>
        <w:ind w:left="851" w:hanging="425"/>
        <w:jc w:val="both"/>
        <w:rPr>
          <w:rFonts w:asciiTheme="minorHAnsi" w:hAnsiTheme="minorHAnsi" w:cs="Times New Roman"/>
          <w:sz w:val="21"/>
          <w:szCs w:val="21"/>
        </w:rPr>
      </w:pPr>
      <w:r w:rsidRPr="004D372D">
        <w:rPr>
          <w:rFonts w:asciiTheme="minorHAnsi" w:eastAsia="Calibri" w:hAnsiTheme="minorHAnsi" w:cs="Arial"/>
          <w:color w:val="000000"/>
          <w:sz w:val="21"/>
          <w:szCs w:val="21"/>
        </w:rPr>
        <w:t>W przypadku uzasadnionych wątpliwości co do przestrzegania prawa pracy przez wykonawcę lub podwykonawcę, zamawiający może zwrócić się o przeprowadzenie kontroli przez Państwową</w:t>
      </w:r>
      <w:r w:rsidRPr="004D372D">
        <w:rPr>
          <w:rFonts w:asciiTheme="minorHAnsi" w:eastAsia="Calibri" w:hAnsiTheme="minorHAnsi" w:cs="Arial"/>
          <w:sz w:val="21"/>
          <w:szCs w:val="21"/>
        </w:rPr>
        <w:t xml:space="preserve"> Inspekcję Pracy</w:t>
      </w:r>
      <w:r w:rsidR="004D2D58">
        <w:rPr>
          <w:rFonts w:asciiTheme="minorHAnsi" w:eastAsia="Calibri" w:hAnsiTheme="minorHAnsi" w:cs="Arial"/>
          <w:sz w:val="21"/>
          <w:szCs w:val="21"/>
        </w:rPr>
        <w:t>.</w:t>
      </w:r>
    </w:p>
    <w:p w:rsidR="00F141AF" w:rsidRPr="004D372D" w:rsidRDefault="00F141AF" w:rsidP="004D372D">
      <w:pPr>
        <w:widowControl/>
        <w:suppressAutoHyphens w:val="0"/>
        <w:autoSpaceDN/>
        <w:spacing w:after="0"/>
        <w:textAlignment w:val="auto"/>
        <w:rPr>
          <w:rFonts w:asciiTheme="minorHAnsi" w:eastAsia="Calibri" w:hAnsiTheme="minorHAnsi"/>
          <w:kern w:val="0"/>
          <w:sz w:val="21"/>
          <w:szCs w:val="21"/>
          <w:lang w:eastAsia="pl-PL"/>
        </w:rPr>
      </w:pPr>
    </w:p>
    <w:p w:rsidR="00504C50" w:rsidRPr="004D372D" w:rsidRDefault="00504C50" w:rsidP="004D372D">
      <w:pPr>
        <w:pStyle w:val="Akapitzlist"/>
        <w:numPr>
          <w:ilvl w:val="0"/>
          <w:numId w:val="26"/>
        </w:numPr>
        <w:tabs>
          <w:tab w:val="left" w:pos="567"/>
        </w:tabs>
        <w:spacing w:after="0"/>
        <w:ind w:left="567" w:hanging="567"/>
        <w:rPr>
          <w:rFonts w:asciiTheme="minorHAnsi" w:eastAsia="Calibri" w:hAnsiTheme="minorHAnsi"/>
          <w:b/>
          <w:sz w:val="21"/>
          <w:szCs w:val="21"/>
          <w:lang w:eastAsia="pl-PL"/>
        </w:rPr>
      </w:pPr>
      <w:r w:rsidRPr="004D372D">
        <w:rPr>
          <w:rFonts w:asciiTheme="minorHAnsi" w:eastAsia="Calibri" w:hAnsiTheme="minorHAnsi"/>
          <w:b/>
          <w:sz w:val="21"/>
          <w:szCs w:val="21"/>
          <w:lang w:eastAsia="pl-PL"/>
        </w:rPr>
        <w:t>Warunki gwarancji jakości i rękojmi za wady.</w:t>
      </w:r>
    </w:p>
    <w:p w:rsidR="00504C50" w:rsidRPr="004D372D" w:rsidRDefault="00504C50" w:rsidP="004D372D">
      <w:pPr>
        <w:widowControl/>
        <w:suppressAutoHyphens w:val="0"/>
        <w:autoSpaceDN/>
        <w:spacing w:after="0"/>
        <w:textAlignment w:val="auto"/>
        <w:rPr>
          <w:rFonts w:asciiTheme="minorHAnsi" w:hAnsiTheme="minorHAnsi" w:cs="Times New Roman"/>
          <w:kern w:val="0"/>
          <w:sz w:val="21"/>
          <w:szCs w:val="21"/>
          <w:lang w:eastAsia="pl-PL"/>
        </w:rPr>
      </w:pPr>
    </w:p>
    <w:p w:rsidR="00504C50" w:rsidRPr="004D372D" w:rsidRDefault="00504C50" w:rsidP="004D372D">
      <w:pPr>
        <w:widowControl/>
        <w:numPr>
          <w:ilvl w:val="0"/>
          <w:numId w:val="27"/>
        </w:numPr>
        <w:tabs>
          <w:tab w:val="left" w:pos="715"/>
        </w:tabs>
        <w:suppressAutoHyphens w:val="0"/>
        <w:autoSpaceDN/>
        <w:spacing w:after="0"/>
        <w:ind w:left="993" w:hanging="426"/>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Wykonawca udziela Zamawiającemu </w:t>
      </w:r>
      <w:r w:rsidRPr="004D372D">
        <w:rPr>
          <w:rFonts w:asciiTheme="minorHAnsi" w:eastAsia="Calibri" w:hAnsiTheme="minorHAnsi"/>
          <w:b/>
          <w:kern w:val="0"/>
          <w:sz w:val="21"/>
          <w:szCs w:val="21"/>
          <w:lang w:eastAsia="pl-PL"/>
        </w:rPr>
        <w:t>gwaran</w:t>
      </w:r>
      <w:r w:rsidR="002D0EEE" w:rsidRPr="004D372D">
        <w:rPr>
          <w:rFonts w:asciiTheme="minorHAnsi" w:eastAsia="Calibri" w:hAnsiTheme="minorHAnsi"/>
          <w:b/>
          <w:kern w:val="0"/>
          <w:sz w:val="21"/>
          <w:szCs w:val="21"/>
          <w:lang w:eastAsia="pl-PL"/>
        </w:rPr>
        <w:t>cji</w:t>
      </w:r>
      <w:r w:rsidR="002D0EEE" w:rsidRPr="004D372D">
        <w:rPr>
          <w:rFonts w:asciiTheme="minorHAnsi" w:eastAsia="Calibri" w:hAnsiTheme="minorHAnsi"/>
          <w:kern w:val="0"/>
          <w:sz w:val="21"/>
          <w:szCs w:val="21"/>
          <w:lang w:eastAsia="pl-PL"/>
        </w:rPr>
        <w:t xml:space="preserve"> na wykonany przedmiot umowy na okres </w:t>
      </w:r>
      <w:r w:rsidR="002D0EEE" w:rsidRPr="004D372D">
        <w:rPr>
          <w:rFonts w:asciiTheme="minorHAnsi" w:eastAsia="Calibri" w:hAnsiTheme="minorHAnsi"/>
          <w:b/>
          <w:kern w:val="0"/>
          <w:sz w:val="21"/>
          <w:szCs w:val="21"/>
          <w:lang w:eastAsia="pl-PL"/>
        </w:rPr>
        <w:t>zgodny ze złożoną Ofe</w:t>
      </w:r>
      <w:r w:rsidR="00C50B7C" w:rsidRPr="004D372D">
        <w:rPr>
          <w:rFonts w:asciiTheme="minorHAnsi" w:eastAsia="Calibri" w:hAnsiTheme="minorHAnsi"/>
          <w:b/>
          <w:kern w:val="0"/>
          <w:sz w:val="21"/>
          <w:szCs w:val="21"/>
          <w:lang w:eastAsia="pl-PL"/>
        </w:rPr>
        <w:t>rtą</w:t>
      </w:r>
      <w:r w:rsidR="00C50B7C" w:rsidRPr="004D372D">
        <w:rPr>
          <w:rFonts w:asciiTheme="minorHAnsi" w:eastAsia="Calibri" w:hAnsiTheme="minorHAnsi"/>
          <w:kern w:val="0"/>
          <w:sz w:val="21"/>
          <w:szCs w:val="21"/>
          <w:lang w:eastAsia="pl-PL"/>
        </w:rPr>
        <w:t xml:space="preserve">, z zastrzeżeniem że okres </w:t>
      </w:r>
      <w:r w:rsidR="002D0EEE" w:rsidRPr="004D372D">
        <w:rPr>
          <w:rFonts w:asciiTheme="minorHAnsi" w:eastAsia="Calibri" w:hAnsiTheme="minorHAnsi"/>
          <w:kern w:val="0"/>
          <w:sz w:val="21"/>
          <w:szCs w:val="21"/>
          <w:lang w:eastAsia="pl-PL"/>
        </w:rPr>
        <w:t>gwara</w:t>
      </w:r>
      <w:r w:rsidR="00C50B7C" w:rsidRPr="004D372D">
        <w:rPr>
          <w:rFonts w:asciiTheme="minorHAnsi" w:eastAsia="Calibri" w:hAnsiTheme="minorHAnsi"/>
          <w:kern w:val="0"/>
          <w:sz w:val="21"/>
          <w:szCs w:val="21"/>
          <w:lang w:eastAsia="pl-PL"/>
        </w:rPr>
        <w:t>ncji</w:t>
      </w:r>
      <w:r w:rsidR="00257291">
        <w:rPr>
          <w:rFonts w:asciiTheme="minorHAnsi" w:eastAsia="Calibri" w:hAnsiTheme="minorHAnsi"/>
          <w:kern w:val="0"/>
          <w:sz w:val="21"/>
          <w:szCs w:val="21"/>
          <w:lang w:eastAsia="pl-PL"/>
        </w:rPr>
        <w:t>,</w:t>
      </w:r>
      <w:r w:rsidR="00C50B7C" w:rsidRPr="004D372D">
        <w:rPr>
          <w:rFonts w:asciiTheme="minorHAnsi" w:eastAsia="Calibri" w:hAnsiTheme="minorHAnsi"/>
          <w:kern w:val="0"/>
          <w:sz w:val="21"/>
          <w:szCs w:val="21"/>
          <w:lang w:eastAsia="pl-PL"/>
        </w:rPr>
        <w:t xml:space="preserve"> </w:t>
      </w:r>
      <w:r w:rsidR="00257291" w:rsidRPr="004D372D">
        <w:rPr>
          <w:rFonts w:asciiTheme="minorHAnsi" w:eastAsia="Calibri" w:hAnsiTheme="minorHAnsi"/>
          <w:kern w:val="0"/>
          <w:sz w:val="21"/>
          <w:szCs w:val="21"/>
          <w:lang w:eastAsia="pl-PL"/>
        </w:rPr>
        <w:t>liczony od dnia dokonania bezusterkowego odbioru końcowego przedmiotu umowy</w:t>
      </w:r>
      <w:r w:rsidR="00257291">
        <w:rPr>
          <w:rFonts w:asciiTheme="minorHAnsi" w:eastAsia="Calibri" w:hAnsiTheme="minorHAnsi"/>
          <w:kern w:val="0"/>
          <w:sz w:val="21"/>
          <w:szCs w:val="21"/>
          <w:lang w:eastAsia="pl-PL"/>
        </w:rPr>
        <w:t>,</w:t>
      </w:r>
      <w:r w:rsidR="00257291" w:rsidRPr="004D372D">
        <w:rPr>
          <w:rFonts w:asciiTheme="minorHAnsi" w:eastAsia="Calibri" w:hAnsiTheme="minorHAnsi"/>
          <w:kern w:val="0"/>
          <w:sz w:val="21"/>
          <w:szCs w:val="21"/>
          <w:lang w:eastAsia="pl-PL"/>
        </w:rPr>
        <w:t xml:space="preserve"> </w:t>
      </w:r>
      <w:r w:rsidR="00C50B7C" w:rsidRPr="004D372D">
        <w:rPr>
          <w:rFonts w:asciiTheme="minorHAnsi" w:eastAsia="Calibri" w:hAnsiTheme="minorHAnsi"/>
          <w:kern w:val="0"/>
          <w:sz w:val="21"/>
          <w:szCs w:val="21"/>
          <w:lang w:eastAsia="pl-PL"/>
        </w:rPr>
        <w:t xml:space="preserve">jest nie krótszy niż </w:t>
      </w:r>
      <w:r w:rsidR="00CD66D7" w:rsidRPr="004D372D">
        <w:rPr>
          <w:rFonts w:asciiTheme="minorHAnsi" w:eastAsia="Calibri" w:hAnsiTheme="minorHAnsi"/>
          <w:kern w:val="0"/>
          <w:sz w:val="21"/>
          <w:szCs w:val="21"/>
          <w:lang w:eastAsia="pl-PL"/>
        </w:rPr>
        <w:t>60 miesięcy, a maksymalny okres gwarancji podlegający ocenie w kryterium oceny ofert wynosi 84 miesiące</w:t>
      </w:r>
      <w:r w:rsidR="00257291">
        <w:rPr>
          <w:rFonts w:asciiTheme="minorHAnsi" w:eastAsia="Calibri" w:hAnsiTheme="minorHAnsi"/>
          <w:kern w:val="0"/>
          <w:sz w:val="21"/>
          <w:szCs w:val="21"/>
          <w:lang w:eastAsia="pl-PL"/>
        </w:rPr>
        <w:t>.</w:t>
      </w:r>
    </w:p>
    <w:p w:rsidR="00504C50" w:rsidRPr="004D372D" w:rsidRDefault="00504C50" w:rsidP="004D372D">
      <w:pPr>
        <w:widowControl/>
        <w:numPr>
          <w:ilvl w:val="0"/>
          <w:numId w:val="27"/>
        </w:numPr>
        <w:tabs>
          <w:tab w:val="left" w:pos="993"/>
        </w:tabs>
        <w:suppressAutoHyphens w:val="0"/>
        <w:autoSpaceDN/>
        <w:spacing w:after="0"/>
        <w:ind w:left="993" w:hanging="426"/>
        <w:contextualSpacing/>
        <w:jc w:val="both"/>
        <w:textAlignment w:val="auto"/>
        <w:rPr>
          <w:rFonts w:asciiTheme="minorHAnsi" w:hAnsiTheme="minorHAnsi" w:cs="Times New Roman"/>
          <w:kern w:val="0"/>
          <w:sz w:val="21"/>
          <w:szCs w:val="21"/>
          <w:lang w:eastAsia="pl-PL"/>
        </w:rPr>
      </w:pPr>
      <w:r w:rsidRPr="004D372D">
        <w:rPr>
          <w:rFonts w:asciiTheme="minorHAnsi" w:eastAsia="Calibri" w:hAnsiTheme="minorHAnsi"/>
          <w:kern w:val="0"/>
          <w:sz w:val="21"/>
          <w:szCs w:val="21"/>
          <w:lang w:eastAsia="pl-PL"/>
        </w:rPr>
        <w:t xml:space="preserve">Wykonawca udziela Zamawiającemu </w:t>
      </w:r>
      <w:r w:rsidRPr="004D372D">
        <w:rPr>
          <w:rFonts w:asciiTheme="minorHAnsi" w:eastAsia="Calibri" w:hAnsiTheme="minorHAnsi"/>
          <w:b/>
          <w:kern w:val="0"/>
          <w:sz w:val="21"/>
          <w:szCs w:val="21"/>
          <w:lang w:eastAsia="pl-PL"/>
        </w:rPr>
        <w:t xml:space="preserve">rękojmi </w:t>
      </w:r>
      <w:r w:rsidRPr="004D372D">
        <w:rPr>
          <w:rFonts w:asciiTheme="minorHAnsi" w:eastAsia="Calibri" w:hAnsiTheme="minorHAnsi"/>
          <w:kern w:val="0"/>
          <w:sz w:val="21"/>
          <w:szCs w:val="21"/>
          <w:lang w:eastAsia="pl-PL"/>
        </w:rPr>
        <w:t>na wykonany</w:t>
      </w:r>
      <w:r w:rsidR="00C50B7C" w:rsidRPr="004D372D">
        <w:rPr>
          <w:rFonts w:asciiTheme="minorHAnsi" w:eastAsia="Calibri" w:hAnsiTheme="minorHAnsi"/>
          <w:kern w:val="0"/>
          <w:sz w:val="21"/>
          <w:szCs w:val="21"/>
          <w:lang w:eastAsia="pl-PL"/>
        </w:rPr>
        <w:t xml:space="preserve"> przedmiot umowy (zarówno dla robót budowlanych jak i dla urządzeń wbudowanych/zamontowanych przez Wykonawcę) </w:t>
      </w:r>
      <w:r w:rsidR="00C50B7C" w:rsidRPr="004D372D">
        <w:rPr>
          <w:rFonts w:asciiTheme="minorHAnsi" w:eastAsia="Calibri" w:hAnsiTheme="minorHAnsi"/>
          <w:b/>
          <w:kern w:val="0"/>
          <w:sz w:val="21"/>
          <w:szCs w:val="21"/>
          <w:lang w:eastAsia="pl-PL"/>
        </w:rPr>
        <w:t xml:space="preserve">na okres </w:t>
      </w:r>
      <w:r w:rsidR="00CD66D7" w:rsidRPr="004D372D">
        <w:rPr>
          <w:rFonts w:asciiTheme="minorHAnsi" w:eastAsia="Calibri" w:hAnsiTheme="minorHAnsi"/>
          <w:b/>
          <w:kern w:val="0"/>
          <w:sz w:val="21"/>
          <w:szCs w:val="21"/>
          <w:lang w:eastAsia="pl-PL"/>
        </w:rPr>
        <w:t>36 miesięcy</w:t>
      </w:r>
      <w:r w:rsidR="003E47AF" w:rsidRPr="004D372D">
        <w:rPr>
          <w:rFonts w:asciiTheme="minorHAnsi" w:eastAsia="Calibri" w:hAnsiTheme="minorHAnsi"/>
          <w:kern w:val="0"/>
          <w:sz w:val="21"/>
          <w:szCs w:val="21"/>
          <w:lang w:eastAsia="pl-PL"/>
        </w:rPr>
        <w:t xml:space="preserve"> </w:t>
      </w:r>
      <w:r w:rsidR="00C50B7C" w:rsidRPr="004D372D">
        <w:rPr>
          <w:rFonts w:asciiTheme="minorHAnsi" w:eastAsia="Calibri" w:hAnsiTheme="minorHAnsi"/>
          <w:kern w:val="0"/>
          <w:sz w:val="21"/>
          <w:szCs w:val="21"/>
          <w:lang w:eastAsia="pl-PL"/>
        </w:rPr>
        <w:t xml:space="preserve">liczony od </w:t>
      </w:r>
      <w:r w:rsidRPr="004D372D">
        <w:rPr>
          <w:rFonts w:asciiTheme="minorHAnsi" w:eastAsia="Calibri" w:hAnsiTheme="minorHAnsi"/>
          <w:kern w:val="0"/>
          <w:sz w:val="21"/>
          <w:szCs w:val="21"/>
          <w:lang w:eastAsia="pl-PL"/>
        </w:rPr>
        <w:t>dnia dokonania bezusterkowego odbioru końcowego przedmiotu umowy.</w:t>
      </w:r>
    </w:p>
    <w:p w:rsidR="00D70622" w:rsidRPr="004D372D" w:rsidRDefault="00D70622" w:rsidP="004D372D">
      <w:pPr>
        <w:pStyle w:val="Akapitzlist"/>
        <w:numPr>
          <w:ilvl w:val="0"/>
          <w:numId w:val="26"/>
        </w:numPr>
        <w:shd w:val="clear" w:color="auto" w:fill="FFFFFF"/>
        <w:spacing w:after="0"/>
        <w:ind w:left="567" w:hanging="567"/>
        <w:jc w:val="both"/>
        <w:rPr>
          <w:rFonts w:asciiTheme="minorHAnsi" w:hAnsiTheme="minorHAnsi" w:cs="Times New Roman"/>
          <w:sz w:val="21"/>
          <w:szCs w:val="21"/>
        </w:rPr>
      </w:pPr>
      <w:r w:rsidRPr="004D372D">
        <w:rPr>
          <w:rFonts w:asciiTheme="minorHAnsi" w:hAnsiTheme="minorHAnsi" w:cs="Times New Roman"/>
          <w:sz w:val="21"/>
          <w:szCs w:val="21"/>
        </w:rPr>
        <w:t>Zamawiający nie przewiduje wymagań, o których mowa w art. 29 ust.</w:t>
      </w:r>
      <w:r w:rsidR="00AF7514">
        <w:rPr>
          <w:rFonts w:asciiTheme="minorHAnsi" w:hAnsiTheme="minorHAnsi" w:cs="Times New Roman"/>
          <w:sz w:val="21"/>
          <w:szCs w:val="21"/>
        </w:rPr>
        <w:t xml:space="preserve"> </w:t>
      </w:r>
      <w:r w:rsidRPr="004D372D">
        <w:rPr>
          <w:rFonts w:asciiTheme="minorHAnsi" w:hAnsiTheme="minorHAnsi" w:cs="Times New Roman"/>
          <w:sz w:val="21"/>
          <w:szCs w:val="21"/>
        </w:rPr>
        <w:t xml:space="preserve">4 </w:t>
      </w:r>
      <w:r w:rsidR="00257291">
        <w:rPr>
          <w:rFonts w:asciiTheme="minorHAnsi" w:hAnsiTheme="minorHAnsi" w:cs="Times New Roman"/>
          <w:sz w:val="21"/>
          <w:szCs w:val="21"/>
        </w:rPr>
        <w:t xml:space="preserve">ustawy </w:t>
      </w:r>
      <w:proofErr w:type="spellStart"/>
      <w:r w:rsidRPr="004D372D">
        <w:rPr>
          <w:rFonts w:asciiTheme="minorHAnsi" w:hAnsiTheme="minorHAnsi" w:cs="Times New Roman"/>
          <w:sz w:val="21"/>
          <w:szCs w:val="21"/>
        </w:rPr>
        <w:t>P</w:t>
      </w:r>
      <w:r w:rsidR="002D516F" w:rsidRPr="004D372D">
        <w:rPr>
          <w:rFonts w:asciiTheme="minorHAnsi" w:hAnsiTheme="minorHAnsi" w:cs="Times New Roman"/>
          <w:sz w:val="21"/>
          <w:szCs w:val="21"/>
        </w:rPr>
        <w:t>zp</w:t>
      </w:r>
      <w:proofErr w:type="spellEnd"/>
      <w:r w:rsidRPr="004D372D">
        <w:rPr>
          <w:rFonts w:asciiTheme="minorHAnsi" w:hAnsiTheme="minorHAnsi" w:cs="Times New Roman"/>
          <w:sz w:val="21"/>
          <w:szCs w:val="21"/>
        </w:rPr>
        <w:t xml:space="preserve"> oraz postawienia zastrzeżeń, o których mowa w art. 36 a ust. 2 ustawy</w:t>
      </w:r>
      <w:r w:rsidR="00257291">
        <w:rPr>
          <w:rFonts w:asciiTheme="minorHAnsi" w:hAnsiTheme="minorHAnsi" w:cs="Times New Roman"/>
          <w:sz w:val="21"/>
          <w:szCs w:val="21"/>
        </w:rPr>
        <w:t xml:space="preserve"> Pzp</w:t>
      </w:r>
      <w:r w:rsidRPr="004D372D">
        <w:rPr>
          <w:rFonts w:asciiTheme="minorHAnsi" w:hAnsiTheme="minorHAnsi" w:cs="Times New Roman"/>
          <w:sz w:val="21"/>
          <w:szCs w:val="21"/>
        </w:rPr>
        <w:t>.</w:t>
      </w:r>
    </w:p>
    <w:p w:rsidR="00D70622" w:rsidRPr="004D372D" w:rsidRDefault="00D70622" w:rsidP="004D372D">
      <w:pPr>
        <w:pStyle w:val="Akapitzlist"/>
        <w:numPr>
          <w:ilvl w:val="0"/>
          <w:numId w:val="26"/>
        </w:numPr>
        <w:shd w:val="clear" w:color="auto" w:fill="FFFFFF"/>
        <w:spacing w:after="0"/>
        <w:ind w:left="567" w:hanging="567"/>
        <w:jc w:val="both"/>
        <w:rPr>
          <w:rFonts w:asciiTheme="minorHAnsi" w:hAnsiTheme="minorHAnsi" w:cs="Times New Roman"/>
          <w:sz w:val="21"/>
          <w:szCs w:val="21"/>
        </w:rPr>
      </w:pPr>
      <w:r w:rsidRPr="004D372D">
        <w:rPr>
          <w:rFonts w:asciiTheme="minorHAnsi" w:hAnsiTheme="minorHAnsi" w:cs="Times New Roman"/>
          <w:bCs/>
          <w:sz w:val="21"/>
          <w:szCs w:val="21"/>
        </w:rPr>
        <w:t xml:space="preserve">Zamawiający nie dopuszcza możliwości składania ofert częściowych oraz ofert wariantowych. </w:t>
      </w:r>
    </w:p>
    <w:p w:rsidR="00157F2E" w:rsidRPr="004D372D" w:rsidRDefault="00157F2E" w:rsidP="004D372D">
      <w:pPr>
        <w:pStyle w:val="Akapitzlist"/>
        <w:tabs>
          <w:tab w:val="left" w:pos="426"/>
        </w:tabs>
        <w:spacing w:after="0"/>
        <w:ind w:left="0" w:right="57"/>
        <w:jc w:val="both"/>
        <w:rPr>
          <w:rFonts w:asciiTheme="minorHAnsi" w:hAnsiTheme="minorHAnsi" w:cs="Times New Roman"/>
          <w:bCs/>
          <w:sz w:val="21"/>
          <w:szCs w:val="21"/>
        </w:rPr>
      </w:pPr>
    </w:p>
    <w:p w:rsidR="0090536A" w:rsidRPr="004D372D" w:rsidRDefault="0090536A" w:rsidP="004D372D">
      <w:pPr>
        <w:pStyle w:val="Akapitzlist"/>
        <w:numPr>
          <w:ilvl w:val="0"/>
          <w:numId w:val="6"/>
        </w:numPr>
        <w:tabs>
          <w:tab w:val="left" w:pos="567"/>
        </w:tabs>
        <w:spacing w:after="0"/>
        <w:ind w:right="57" w:hanging="1080"/>
        <w:jc w:val="both"/>
        <w:rPr>
          <w:rFonts w:asciiTheme="minorHAnsi" w:hAnsiTheme="minorHAnsi" w:cs="Times New Roman"/>
          <w:b/>
          <w:bCs/>
          <w:sz w:val="21"/>
          <w:szCs w:val="21"/>
        </w:rPr>
      </w:pPr>
      <w:r w:rsidRPr="004D372D">
        <w:rPr>
          <w:rFonts w:asciiTheme="minorHAnsi" w:hAnsiTheme="minorHAnsi" w:cs="Times New Roman"/>
          <w:b/>
          <w:bCs/>
          <w:sz w:val="21"/>
          <w:szCs w:val="21"/>
        </w:rPr>
        <w:t xml:space="preserve">Termin </w:t>
      </w:r>
      <w:r w:rsidR="00CE2082">
        <w:rPr>
          <w:rFonts w:asciiTheme="minorHAnsi" w:hAnsiTheme="minorHAnsi" w:cs="Times New Roman"/>
          <w:b/>
          <w:bCs/>
          <w:sz w:val="21"/>
          <w:szCs w:val="21"/>
        </w:rPr>
        <w:t>wykonania zamówienia</w:t>
      </w:r>
    </w:p>
    <w:p w:rsidR="00F81552" w:rsidRPr="004D372D" w:rsidRDefault="00F81552" w:rsidP="004D372D">
      <w:pPr>
        <w:pStyle w:val="Tekstpodstawowywcity"/>
        <w:tabs>
          <w:tab w:val="left" w:pos="0"/>
        </w:tabs>
        <w:spacing w:after="0" w:line="276" w:lineRule="auto"/>
        <w:ind w:left="0" w:firstLine="567"/>
        <w:jc w:val="both"/>
        <w:rPr>
          <w:rFonts w:asciiTheme="minorHAnsi" w:hAnsiTheme="minorHAnsi" w:cs="Times New Roman"/>
          <w:sz w:val="21"/>
          <w:szCs w:val="21"/>
        </w:rPr>
      </w:pPr>
    </w:p>
    <w:p w:rsidR="00454412" w:rsidRPr="004D372D" w:rsidRDefault="00454412" w:rsidP="004D372D">
      <w:pPr>
        <w:pStyle w:val="Tekstpodstawowywcity"/>
        <w:numPr>
          <w:ilvl w:val="1"/>
          <w:numId w:val="6"/>
        </w:numPr>
        <w:tabs>
          <w:tab w:val="left" w:pos="0"/>
        </w:tabs>
        <w:spacing w:after="0" w:line="276" w:lineRule="auto"/>
        <w:ind w:left="567" w:hanging="567"/>
        <w:jc w:val="both"/>
        <w:rPr>
          <w:rFonts w:asciiTheme="minorHAnsi" w:hAnsiTheme="minorHAnsi" w:cs="Times New Roman"/>
          <w:sz w:val="21"/>
          <w:szCs w:val="21"/>
        </w:rPr>
      </w:pPr>
      <w:r w:rsidRPr="004D372D">
        <w:rPr>
          <w:rFonts w:asciiTheme="minorHAnsi" w:hAnsiTheme="minorHAnsi" w:cs="Times New Roman"/>
          <w:sz w:val="21"/>
          <w:szCs w:val="21"/>
        </w:rPr>
        <w:t xml:space="preserve">Terminem rozpoczęcia realizacji przedmiotu zamówienia jest dzień przekazania terenu robót, </w:t>
      </w:r>
      <w:r w:rsidR="00BD7952">
        <w:rPr>
          <w:rFonts w:asciiTheme="minorHAnsi" w:hAnsiTheme="minorHAnsi" w:cs="Times New Roman"/>
          <w:sz w:val="21"/>
          <w:szCs w:val="21"/>
        </w:rPr>
        <w:t xml:space="preserve">przy czym przekazanie terenu robót nastąpi </w:t>
      </w:r>
      <w:r w:rsidRPr="004D372D">
        <w:rPr>
          <w:rFonts w:asciiTheme="minorHAnsi" w:hAnsiTheme="minorHAnsi" w:cs="Times New Roman"/>
          <w:sz w:val="21"/>
          <w:szCs w:val="21"/>
        </w:rPr>
        <w:t xml:space="preserve">nie później niż w terminie </w:t>
      </w:r>
      <w:r w:rsidR="00157F2E">
        <w:rPr>
          <w:rFonts w:asciiTheme="minorHAnsi" w:hAnsiTheme="minorHAnsi" w:cs="Times New Roman"/>
          <w:sz w:val="21"/>
          <w:szCs w:val="21"/>
        </w:rPr>
        <w:t xml:space="preserve">5 </w:t>
      </w:r>
      <w:r w:rsidRPr="004D372D">
        <w:rPr>
          <w:rFonts w:asciiTheme="minorHAnsi" w:hAnsiTheme="minorHAnsi" w:cs="Times New Roman"/>
          <w:sz w:val="21"/>
          <w:szCs w:val="21"/>
        </w:rPr>
        <w:t>dni od daty zawarcia Umowy pomiędzy Zamawiającym i Wykonawcą.</w:t>
      </w:r>
    </w:p>
    <w:p w:rsidR="00157F2E" w:rsidRPr="00157F2E" w:rsidRDefault="00454412" w:rsidP="00157F2E">
      <w:pPr>
        <w:pStyle w:val="Tekstpodstawowywcity"/>
        <w:numPr>
          <w:ilvl w:val="1"/>
          <w:numId w:val="6"/>
        </w:numPr>
        <w:tabs>
          <w:tab w:val="left" w:pos="0"/>
        </w:tabs>
        <w:spacing w:after="0" w:line="276" w:lineRule="auto"/>
        <w:ind w:left="567" w:hanging="567"/>
        <w:jc w:val="both"/>
        <w:rPr>
          <w:rFonts w:asciiTheme="minorHAnsi" w:hAnsiTheme="minorHAnsi" w:cs="Times New Roman"/>
          <w:sz w:val="21"/>
          <w:szCs w:val="21"/>
        </w:rPr>
      </w:pPr>
      <w:r w:rsidRPr="004D372D">
        <w:rPr>
          <w:rFonts w:asciiTheme="minorHAnsi" w:hAnsiTheme="minorHAnsi" w:cs="Times New Roman"/>
          <w:sz w:val="21"/>
          <w:szCs w:val="21"/>
        </w:rPr>
        <w:t xml:space="preserve">Termin wykonania przedmiotu zamówienia </w:t>
      </w:r>
      <w:r w:rsidR="00257291">
        <w:rPr>
          <w:rFonts w:asciiTheme="minorHAnsi" w:hAnsiTheme="minorHAnsi" w:cs="Times New Roman"/>
          <w:sz w:val="21"/>
          <w:szCs w:val="21"/>
        </w:rPr>
        <w:t xml:space="preserve">nastąpi </w:t>
      </w:r>
      <w:r w:rsidRPr="004D372D">
        <w:rPr>
          <w:rFonts w:asciiTheme="minorHAnsi" w:hAnsiTheme="minorHAnsi" w:cs="Times New Roman"/>
          <w:sz w:val="21"/>
          <w:szCs w:val="21"/>
        </w:rPr>
        <w:t>nie później niż do dnia</w:t>
      </w:r>
      <w:r w:rsidR="00000BD3">
        <w:rPr>
          <w:rFonts w:asciiTheme="minorHAnsi" w:hAnsiTheme="minorHAnsi" w:cs="Times New Roman"/>
          <w:color w:val="FF0000"/>
          <w:sz w:val="21"/>
          <w:szCs w:val="21"/>
        </w:rPr>
        <w:t xml:space="preserve"> </w:t>
      </w:r>
      <w:r w:rsidR="00FE601F">
        <w:rPr>
          <w:rFonts w:asciiTheme="minorHAnsi" w:hAnsiTheme="minorHAnsi" w:cs="Times New Roman"/>
          <w:b/>
          <w:sz w:val="21"/>
          <w:szCs w:val="21"/>
        </w:rPr>
        <w:t>30.10</w:t>
      </w:r>
      <w:r w:rsidR="00D03957" w:rsidRPr="005B3D7A">
        <w:rPr>
          <w:rFonts w:asciiTheme="minorHAnsi" w:hAnsiTheme="minorHAnsi" w:cs="Times New Roman"/>
          <w:b/>
          <w:sz w:val="21"/>
          <w:szCs w:val="21"/>
        </w:rPr>
        <w:t>.</w:t>
      </w:r>
      <w:r w:rsidR="00157F2E" w:rsidRPr="005B3D7A">
        <w:rPr>
          <w:rFonts w:asciiTheme="minorHAnsi" w:hAnsiTheme="minorHAnsi" w:cs="Times New Roman"/>
          <w:b/>
          <w:sz w:val="21"/>
          <w:szCs w:val="21"/>
        </w:rPr>
        <w:t>201</w:t>
      </w:r>
      <w:r w:rsidR="00D44B8F" w:rsidRPr="005B3D7A">
        <w:rPr>
          <w:rFonts w:asciiTheme="minorHAnsi" w:hAnsiTheme="minorHAnsi" w:cs="Times New Roman"/>
          <w:b/>
          <w:sz w:val="21"/>
          <w:szCs w:val="21"/>
        </w:rPr>
        <w:t>9</w:t>
      </w:r>
      <w:r w:rsidR="00157F2E" w:rsidRPr="005B3D7A">
        <w:rPr>
          <w:rFonts w:asciiTheme="minorHAnsi" w:hAnsiTheme="minorHAnsi" w:cs="Times New Roman"/>
          <w:b/>
          <w:sz w:val="21"/>
          <w:szCs w:val="21"/>
        </w:rPr>
        <w:t xml:space="preserve"> r.,</w:t>
      </w:r>
      <w:r w:rsidRPr="004D372D">
        <w:rPr>
          <w:rFonts w:asciiTheme="minorHAnsi" w:hAnsiTheme="minorHAnsi" w:cs="Times New Roman"/>
          <w:sz w:val="21"/>
          <w:szCs w:val="21"/>
        </w:rPr>
        <w:t xml:space="preserve"> przy czym za termin wykonania zamówienia uważa się termin </w:t>
      </w:r>
      <w:r w:rsidR="00157F2E" w:rsidRPr="00157F2E">
        <w:rPr>
          <w:rFonts w:asciiTheme="minorHAnsi" w:hAnsiTheme="minorHAnsi" w:cs="Times New Roman"/>
          <w:sz w:val="21"/>
          <w:szCs w:val="21"/>
        </w:rPr>
        <w:t>odbioru końcowego wykonanych robót.</w:t>
      </w:r>
    </w:p>
    <w:p w:rsidR="008327E7" w:rsidRPr="004D372D" w:rsidRDefault="008327E7" w:rsidP="004D372D">
      <w:pPr>
        <w:pStyle w:val="Tekstpodstawowy"/>
        <w:tabs>
          <w:tab w:val="left" w:pos="0"/>
        </w:tabs>
        <w:spacing w:after="0"/>
        <w:jc w:val="both"/>
        <w:rPr>
          <w:rFonts w:asciiTheme="minorHAnsi" w:hAnsiTheme="minorHAnsi" w:cs="Times New Roman"/>
          <w:sz w:val="21"/>
          <w:szCs w:val="21"/>
        </w:rPr>
      </w:pPr>
    </w:p>
    <w:p w:rsidR="008327E7" w:rsidRPr="004D372D" w:rsidRDefault="008327E7" w:rsidP="004D372D">
      <w:pPr>
        <w:pStyle w:val="Akapitzlist"/>
        <w:numPr>
          <w:ilvl w:val="0"/>
          <w:numId w:val="6"/>
        </w:numPr>
        <w:tabs>
          <w:tab w:val="left" w:pos="567"/>
        </w:tabs>
        <w:spacing w:after="0"/>
        <w:ind w:right="57" w:hanging="1080"/>
        <w:jc w:val="both"/>
        <w:rPr>
          <w:rFonts w:asciiTheme="minorHAnsi" w:hAnsiTheme="minorHAnsi" w:cs="Times New Roman"/>
          <w:b/>
          <w:bCs/>
          <w:sz w:val="21"/>
          <w:szCs w:val="21"/>
        </w:rPr>
      </w:pPr>
      <w:r w:rsidRPr="004D372D">
        <w:rPr>
          <w:rFonts w:asciiTheme="minorHAnsi" w:hAnsiTheme="minorHAnsi" w:cs="Times New Roman"/>
          <w:b/>
          <w:bCs/>
          <w:sz w:val="21"/>
          <w:szCs w:val="21"/>
        </w:rPr>
        <w:t>Warunki udziału w postępowaniu</w:t>
      </w:r>
    </w:p>
    <w:p w:rsidR="008327E7" w:rsidRPr="004D372D" w:rsidRDefault="008327E7" w:rsidP="004D372D">
      <w:pPr>
        <w:spacing w:after="0"/>
        <w:ind w:left="360" w:right="57"/>
        <w:jc w:val="both"/>
        <w:rPr>
          <w:rFonts w:asciiTheme="minorHAnsi" w:hAnsiTheme="minorHAnsi" w:cs="Times New Roman"/>
          <w:b/>
          <w:bCs/>
          <w:sz w:val="21"/>
          <w:szCs w:val="21"/>
        </w:rPr>
      </w:pPr>
    </w:p>
    <w:p w:rsidR="0090536A" w:rsidRPr="004D372D" w:rsidRDefault="0090536A" w:rsidP="004D372D">
      <w:pPr>
        <w:pStyle w:val="Akapitzlist"/>
        <w:numPr>
          <w:ilvl w:val="1"/>
          <w:numId w:val="6"/>
        </w:numPr>
        <w:spacing w:after="0"/>
        <w:ind w:left="567" w:right="57" w:hanging="567"/>
        <w:jc w:val="both"/>
        <w:rPr>
          <w:rFonts w:asciiTheme="minorHAnsi" w:hAnsiTheme="minorHAnsi" w:cs="Times New Roman"/>
          <w:bCs/>
          <w:sz w:val="21"/>
          <w:szCs w:val="21"/>
        </w:rPr>
      </w:pPr>
      <w:r w:rsidRPr="004D372D">
        <w:rPr>
          <w:rFonts w:asciiTheme="minorHAnsi" w:hAnsiTheme="minorHAnsi" w:cs="Times New Roman"/>
          <w:bCs/>
          <w:sz w:val="21"/>
          <w:szCs w:val="21"/>
        </w:rPr>
        <w:t xml:space="preserve">O udzielenie zamówienia mogą ubiegać się wykonawcy, którzy: </w:t>
      </w:r>
    </w:p>
    <w:p w:rsidR="00266FF1" w:rsidRPr="004D372D" w:rsidRDefault="006D7FB0" w:rsidP="004D372D">
      <w:pPr>
        <w:pStyle w:val="Akapitzlist"/>
        <w:numPr>
          <w:ilvl w:val="2"/>
          <w:numId w:val="6"/>
        </w:numPr>
        <w:autoSpaceDE w:val="0"/>
        <w:adjustRightInd w:val="0"/>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nie podlegają  wykluczeniu,</w:t>
      </w:r>
    </w:p>
    <w:p w:rsidR="008327E7" w:rsidRPr="004D372D" w:rsidRDefault="0090536A" w:rsidP="004D372D">
      <w:pPr>
        <w:pStyle w:val="Akapitzlist"/>
        <w:numPr>
          <w:ilvl w:val="2"/>
          <w:numId w:val="6"/>
        </w:numPr>
        <w:autoSpaceDE w:val="0"/>
        <w:adjustRightInd w:val="0"/>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spełniają warunki</w:t>
      </w:r>
      <w:r w:rsidR="008327E7" w:rsidRPr="004D372D">
        <w:rPr>
          <w:rFonts w:asciiTheme="minorHAnsi" w:hAnsiTheme="minorHAnsi" w:cs="Times New Roman"/>
          <w:sz w:val="21"/>
          <w:szCs w:val="21"/>
        </w:rPr>
        <w:t xml:space="preserve"> opisane przez Zamawiającego</w:t>
      </w:r>
      <w:r w:rsidR="00CA2141" w:rsidRPr="004D372D">
        <w:rPr>
          <w:rFonts w:asciiTheme="minorHAnsi" w:hAnsiTheme="minorHAnsi" w:cs="Times New Roman"/>
          <w:sz w:val="21"/>
          <w:szCs w:val="21"/>
        </w:rPr>
        <w:t xml:space="preserve"> w pkt 2 poniżej.</w:t>
      </w:r>
    </w:p>
    <w:p w:rsidR="008327E7" w:rsidRPr="004D372D" w:rsidRDefault="008327E7" w:rsidP="004D372D">
      <w:pPr>
        <w:pStyle w:val="Standard"/>
        <w:numPr>
          <w:ilvl w:val="1"/>
          <w:numId w:val="6"/>
        </w:numPr>
        <w:spacing w:line="276" w:lineRule="auto"/>
        <w:ind w:left="567" w:hanging="567"/>
        <w:jc w:val="both"/>
        <w:rPr>
          <w:rFonts w:asciiTheme="minorHAnsi" w:hAnsiTheme="minorHAnsi" w:cs="Times New Roman"/>
          <w:sz w:val="21"/>
          <w:szCs w:val="21"/>
        </w:rPr>
      </w:pPr>
      <w:r w:rsidRPr="004D372D">
        <w:rPr>
          <w:rFonts w:asciiTheme="minorHAnsi" w:hAnsiTheme="minorHAnsi" w:cs="Times New Roman"/>
          <w:sz w:val="21"/>
          <w:szCs w:val="21"/>
        </w:rPr>
        <w:t xml:space="preserve">O udzielenie zamówienia publicznego ubiegać się mogą wykonawcy spełniający warunki w zakresie: </w:t>
      </w:r>
    </w:p>
    <w:p w:rsidR="005157BD" w:rsidRPr="004D372D" w:rsidRDefault="008327E7" w:rsidP="004D372D">
      <w:pPr>
        <w:pStyle w:val="Akapitzlist"/>
        <w:numPr>
          <w:ilvl w:val="0"/>
          <w:numId w:val="8"/>
        </w:numPr>
        <w:tabs>
          <w:tab w:val="left" w:pos="993"/>
        </w:tabs>
        <w:autoSpaceDE w:val="0"/>
        <w:adjustRightInd w:val="0"/>
        <w:spacing w:after="0"/>
        <w:ind w:left="993" w:hanging="426"/>
        <w:rPr>
          <w:rFonts w:asciiTheme="minorHAnsi" w:hAnsiTheme="minorHAnsi" w:cs="Times New Roman"/>
          <w:sz w:val="21"/>
          <w:szCs w:val="21"/>
        </w:rPr>
      </w:pPr>
      <w:r w:rsidRPr="004D372D">
        <w:rPr>
          <w:rFonts w:asciiTheme="minorHAnsi" w:hAnsiTheme="minorHAnsi" w:cs="Times New Roman"/>
          <w:sz w:val="21"/>
          <w:szCs w:val="21"/>
        </w:rPr>
        <w:t xml:space="preserve">kompetencji lub uprawnień do prowadzenia określonej działalności zawodowej, o ile wynika to </w:t>
      </w:r>
      <w:r w:rsidR="00CE2082">
        <w:rPr>
          <w:rFonts w:asciiTheme="minorHAnsi" w:hAnsiTheme="minorHAnsi" w:cs="Times New Roman"/>
          <w:sz w:val="21"/>
          <w:szCs w:val="21"/>
        </w:rPr>
        <w:t xml:space="preserve">                  </w:t>
      </w:r>
      <w:r w:rsidRPr="004D372D">
        <w:rPr>
          <w:rFonts w:asciiTheme="minorHAnsi" w:hAnsiTheme="minorHAnsi" w:cs="Times New Roman"/>
          <w:sz w:val="21"/>
          <w:szCs w:val="21"/>
        </w:rPr>
        <w:t>z odrębnych przepisów</w:t>
      </w:r>
    </w:p>
    <w:p w:rsidR="008327E7" w:rsidRPr="004D372D" w:rsidRDefault="005157BD" w:rsidP="004D372D">
      <w:pPr>
        <w:widowControl/>
        <w:suppressAutoHyphens w:val="0"/>
        <w:autoSpaceDE w:val="0"/>
        <w:adjustRightInd w:val="0"/>
        <w:spacing w:after="0"/>
        <w:ind w:firstLine="993"/>
        <w:textAlignment w:val="auto"/>
        <w:rPr>
          <w:rFonts w:asciiTheme="minorHAnsi" w:hAnsiTheme="minorHAnsi" w:cs="Times New Roman"/>
          <w:i/>
          <w:sz w:val="21"/>
          <w:szCs w:val="21"/>
        </w:rPr>
      </w:pPr>
      <w:r w:rsidRPr="004D372D">
        <w:rPr>
          <w:rFonts w:asciiTheme="minorHAnsi" w:hAnsiTheme="minorHAnsi" w:cs="Times New Roman"/>
          <w:i/>
          <w:sz w:val="21"/>
          <w:szCs w:val="21"/>
        </w:rPr>
        <w:t>Z</w:t>
      </w:r>
      <w:r w:rsidR="008327E7" w:rsidRPr="004D372D">
        <w:rPr>
          <w:rFonts w:asciiTheme="minorHAnsi" w:hAnsiTheme="minorHAnsi" w:cs="Times New Roman"/>
          <w:i/>
          <w:sz w:val="21"/>
          <w:szCs w:val="21"/>
        </w:rPr>
        <w:t xml:space="preserve">amawiający nie stawia warunku w tym zakresie. </w:t>
      </w:r>
    </w:p>
    <w:p w:rsidR="005157BD" w:rsidRPr="004D372D" w:rsidRDefault="005157BD" w:rsidP="004D372D">
      <w:pPr>
        <w:pStyle w:val="Standard"/>
        <w:numPr>
          <w:ilvl w:val="0"/>
          <w:numId w:val="8"/>
        </w:numPr>
        <w:tabs>
          <w:tab w:val="left" w:pos="993"/>
        </w:tabs>
        <w:spacing w:line="276" w:lineRule="auto"/>
        <w:ind w:hanging="153"/>
        <w:jc w:val="both"/>
        <w:rPr>
          <w:rFonts w:asciiTheme="minorHAnsi" w:hAnsiTheme="minorHAnsi" w:cs="Times New Roman"/>
          <w:sz w:val="21"/>
          <w:szCs w:val="21"/>
        </w:rPr>
      </w:pPr>
      <w:r w:rsidRPr="004D372D">
        <w:rPr>
          <w:rFonts w:asciiTheme="minorHAnsi" w:hAnsiTheme="minorHAnsi" w:cs="Times New Roman"/>
          <w:kern w:val="0"/>
          <w:sz w:val="21"/>
          <w:szCs w:val="21"/>
          <w:lang w:eastAsia="pl-PL"/>
        </w:rPr>
        <w:t>sytuacji ekonomicznej lub finansowej</w:t>
      </w:r>
    </w:p>
    <w:p w:rsidR="00232ED2" w:rsidRPr="00232ED2" w:rsidRDefault="002E08F0" w:rsidP="00232ED2">
      <w:pPr>
        <w:pStyle w:val="Standard"/>
        <w:tabs>
          <w:tab w:val="left" w:pos="993"/>
        </w:tabs>
        <w:spacing w:line="276" w:lineRule="auto"/>
        <w:ind w:left="993"/>
        <w:jc w:val="both"/>
        <w:rPr>
          <w:rFonts w:asciiTheme="minorHAnsi" w:hAnsiTheme="minorHAnsi" w:cs="Times New Roman"/>
          <w:sz w:val="21"/>
          <w:szCs w:val="21"/>
        </w:rPr>
      </w:pPr>
      <w:r w:rsidRPr="004D372D">
        <w:rPr>
          <w:rFonts w:asciiTheme="minorHAnsi" w:hAnsiTheme="minorHAnsi" w:cs="Times New Roman"/>
          <w:sz w:val="21"/>
          <w:szCs w:val="21"/>
        </w:rPr>
        <w:lastRenderedPageBreak/>
        <w:t xml:space="preserve">Warunkiem udziału w postępowaniu jest posiadanie przez wykonawcę ubezpieczenia odpowiedzialności cywilnej w zakresie prowadzonej działalności związanej z przedmiotem zamówienia na sumę gwarancyjną nie mniejszą niż </w:t>
      </w:r>
      <w:r w:rsidR="00FE601F">
        <w:rPr>
          <w:rFonts w:asciiTheme="minorHAnsi" w:hAnsiTheme="minorHAnsi" w:cs="Times New Roman"/>
          <w:sz w:val="21"/>
          <w:szCs w:val="21"/>
        </w:rPr>
        <w:t>1 0</w:t>
      </w:r>
      <w:r w:rsidRPr="004D372D">
        <w:rPr>
          <w:rFonts w:asciiTheme="minorHAnsi" w:hAnsiTheme="minorHAnsi" w:cs="Times New Roman"/>
          <w:sz w:val="21"/>
          <w:szCs w:val="21"/>
        </w:rPr>
        <w:t>00.000,00 zł (</w:t>
      </w:r>
      <w:r w:rsidR="00FE601F">
        <w:rPr>
          <w:rFonts w:asciiTheme="minorHAnsi" w:hAnsiTheme="minorHAnsi" w:cs="Times New Roman"/>
          <w:sz w:val="21"/>
          <w:szCs w:val="21"/>
        </w:rPr>
        <w:t xml:space="preserve"> jeden milion </w:t>
      </w:r>
      <w:r w:rsidRPr="004D372D">
        <w:rPr>
          <w:rFonts w:asciiTheme="minorHAnsi" w:hAnsiTheme="minorHAnsi" w:cs="Times New Roman"/>
          <w:sz w:val="21"/>
          <w:szCs w:val="21"/>
        </w:rPr>
        <w:t xml:space="preserve"> 00/100 złotych).</w:t>
      </w:r>
      <w:r w:rsidR="00A3047E">
        <w:rPr>
          <w:rFonts w:asciiTheme="minorHAnsi" w:hAnsiTheme="minorHAnsi" w:cs="Times New Roman"/>
          <w:sz w:val="21"/>
          <w:szCs w:val="21"/>
        </w:rPr>
        <w:t xml:space="preserve"> W przypadku oferty wspólnej wykonawców ww. warunek może być spełniony łącznie.</w:t>
      </w:r>
    </w:p>
    <w:p w:rsidR="008327E7" w:rsidRPr="000D3974" w:rsidRDefault="002E08F0" w:rsidP="004D372D">
      <w:pPr>
        <w:pStyle w:val="Standard"/>
        <w:spacing w:line="276" w:lineRule="auto"/>
        <w:ind w:left="993"/>
        <w:jc w:val="both"/>
        <w:rPr>
          <w:rFonts w:asciiTheme="minorHAnsi" w:hAnsiTheme="minorHAnsi" w:cs="Times New Roman"/>
          <w:b/>
          <w:sz w:val="21"/>
          <w:szCs w:val="21"/>
        </w:rPr>
      </w:pPr>
      <w:r w:rsidRPr="000D3974">
        <w:rPr>
          <w:rFonts w:asciiTheme="minorHAnsi" w:hAnsiTheme="minorHAnsi" w:cs="Times New Roman"/>
          <w:b/>
          <w:sz w:val="21"/>
          <w:szCs w:val="21"/>
        </w:rPr>
        <w:t>Wykonawca zobowiązany jest wykazać posiadanie ubezpieczenia odpowiedzialności cywilnej</w:t>
      </w:r>
      <w:r w:rsidR="001B26D0" w:rsidRPr="000D3974">
        <w:rPr>
          <w:rFonts w:asciiTheme="minorHAnsi" w:hAnsiTheme="minorHAnsi" w:cs="Times New Roman"/>
          <w:b/>
          <w:sz w:val="21"/>
          <w:szCs w:val="21"/>
        </w:rPr>
        <w:t xml:space="preserve">                  </w:t>
      </w:r>
      <w:r w:rsidRPr="000D3974">
        <w:rPr>
          <w:rFonts w:asciiTheme="minorHAnsi" w:hAnsiTheme="minorHAnsi" w:cs="Times New Roman"/>
          <w:b/>
          <w:sz w:val="21"/>
          <w:szCs w:val="21"/>
        </w:rPr>
        <w:t xml:space="preserve"> w zakresie prowadzonej działalności związanej z przedmiotem zamówienia na sumę gwarancyjną nie mniejszą niż </w:t>
      </w:r>
      <w:r w:rsidR="00FE601F">
        <w:rPr>
          <w:rFonts w:asciiTheme="minorHAnsi" w:hAnsiTheme="minorHAnsi" w:cs="Times New Roman"/>
          <w:b/>
          <w:sz w:val="21"/>
          <w:szCs w:val="21"/>
        </w:rPr>
        <w:t>1 0</w:t>
      </w:r>
      <w:r w:rsidRPr="000D3974">
        <w:rPr>
          <w:rFonts w:asciiTheme="minorHAnsi" w:hAnsiTheme="minorHAnsi" w:cs="Times New Roman"/>
          <w:b/>
          <w:sz w:val="21"/>
          <w:szCs w:val="21"/>
        </w:rPr>
        <w:t>00.000,00 zł (</w:t>
      </w:r>
      <w:r w:rsidR="00FE601F">
        <w:rPr>
          <w:rFonts w:asciiTheme="minorHAnsi" w:hAnsiTheme="minorHAnsi" w:cs="Times New Roman"/>
          <w:b/>
          <w:sz w:val="21"/>
          <w:szCs w:val="21"/>
        </w:rPr>
        <w:t xml:space="preserve">  jeden milion </w:t>
      </w:r>
      <w:r w:rsidRPr="000D3974">
        <w:rPr>
          <w:rFonts w:asciiTheme="minorHAnsi" w:hAnsiTheme="minorHAnsi" w:cs="Times New Roman"/>
          <w:b/>
          <w:sz w:val="21"/>
          <w:szCs w:val="21"/>
        </w:rPr>
        <w:t xml:space="preserve"> 00/100 złotych).</w:t>
      </w:r>
    </w:p>
    <w:p w:rsidR="00257291" w:rsidRPr="000D3974" w:rsidRDefault="00257291" w:rsidP="004D372D">
      <w:pPr>
        <w:pStyle w:val="Standard"/>
        <w:spacing w:line="276" w:lineRule="auto"/>
        <w:ind w:left="993"/>
        <w:jc w:val="both"/>
        <w:rPr>
          <w:rFonts w:asciiTheme="minorHAnsi" w:hAnsiTheme="minorHAnsi" w:cs="Times New Roman"/>
          <w:sz w:val="21"/>
          <w:szCs w:val="21"/>
        </w:rPr>
      </w:pPr>
    </w:p>
    <w:p w:rsidR="005157BD" w:rsidRPr="004D372D" w:rsidRDefault="005157BD" w:rsidP="004D372D">
      <w:pPr>
        <w:pStyle w:val="Standard"/>
        <w:numPr>
          <w:ilvl w:val="0"/>
          <w:numId w:val="8"/>
        </w:numPr>
        <w:tabs>
          <w:tab w:val="left" w:pos="993"/>
        </w:tabs>
        <w:spacing w:line="276" w:lineRule="auto"/>
        <w:ind w:hanging="153"/>
        <w:jc w:val="both"/>
        <w:rPr>
          <w:rFonts w:asciiTheme="minorHAnsi" w:hAnsiTheme="minorHAnsi" w:cs="Times New Roman"/>
          <w:sz w:val="21"/>
          <w:szCs w:val="21"/>
        </w:rPr>
      </w:pPr>
      <w:r w:rsidRPr="004D372D">
        <w:rPr>
          <w:rFonts w:asciiTheme="minorHAnsi" w:hAnsiTheme="minorHAnsi" w:cs="Times New Roman"/>
          <w:kern w:val="0"/>
          <w:sz w:val="21"/>
          <w:szCs w:val="21"/>
          <w:lang w:eastAsia="pl-PL"/>
        </w:rPr>
        <w:t>zdolności technicznej lub zawodowej</w:t>
      </w:r>
    </w:p>
    <w:p w:rsidR="002A3528" w:rsidRDefault="00E52258" w:rsidP="004D372D">
      <w:pPr>
        <w:pStyle w:val="Standard"/>
        <w:tabs>
          <w:tab w:val="left" w:pos="993"/>
        </w:tabs>
        <w:spacing w:line="276" w:lineRule="auto"/>
        <w:ind w:left="993"/>
        <w:jc w:val="both"/>
        <w:rPr>
          <w:rFonts w:asciiTheme="minorHAnsi" w:hAnsiTheme="minorHAnsi" w:cs="Times New Roman"/>
          <w:sz w:val="21"/>
          <w:szCs w:val="21"/>
        </w:rPr>
      </w:pPr>
      <w:r w:rsidRPr="004D372D">
        <w:rPr>
          <w:rFonts w:asciiTheme="minorHAnsi" w:hAnsiTheme="minorHAnsi" w:cs="Times New Roman"/>
          <w:b/>
          <w:sz w:val="21"/>
          <w:szCs w:val="21"/>
        </w:rPr>
        <w:t>Kwalifikacje techniczne</w:t>
      </w:r>
      <w:r w:rsidRPr="004D372D">
        <w:rPr>
          <w:rFonts w:asciiTheme="minorHAnsi" w:hAnsiTheme="minorHAnsi" w:cs="Times New Roman"/>
          <w:sz w:val="21"/>
          <w:szCs w:val="21"/>
        </w:rPr>
        <w:t xml:space="preserve"> - w</w:t>
      </w:r>
      <w:r w:rsidR="002E08F0" w:rsidRPr="004D372D">
        <w:rPr>
          <w:rFonts w:asciiTheme="minorHAnsi" w:hAnsiTheme="minorHAnsi" w:cs="Times New Roman"/>
          <w:sz w:val="21"/>
          <w:szCs w:val="21"/>
        </w:rPr>
        <w:t>arunkiem udziału w postępowaniu jest</w:t>
      </w:r>
      <w:r w:rsidR="007442E5" w:rsidRPr="004D372D">
        <w:rPr>
          <w:rFonts w:asciiTheme="minorHAnsi" w:hAnsiTheme="minorHAnsi" w:cs="Times New Roman"/>
          <w:sz w:val="21"/>
          <w:szCs w:val="21"/>
        </w:rPr>
        <w:t xml:space="preserve"> </w:t>
      </w:r>
      <w:r w:rsidR="002E08F0" w:rsidRPr="004D372D">
        <w:rPr>
          <w:rFonts w:asciiTheme="minorHAnsi" w:hAnsiTheme="minorHAnsi" w:cs="Times New Roman"/>
          <w:sz w:val="21"/>
          <w:szCs w:val="21"/>
        </w:rPr>
        <w:t xml:space="preserve">wykonanie w sposób należyty </w:t>
      </w:r>
      <w:r w:rsidR="001A0841">
        <w:rPr>
          <w:rFonts w:asciiTheme="minorHAnsi" w:hAnsiTheme="minorHAnsi" w:cs="Times New Roman"/>
          <w:sz w:val="21"/>
          <w:szCs w:val="21"/>
        </w:rPr>
        <w:t xml:space="preserve">       </w:t>
      </w:r>
      <w:r w:rsidR="002E08F0" w:rsidRPr="004D372D">
        <w:rPr>
          <w:rFonts w:asciiTheme="minorHAnsi" w:hAnsiTheme="minorHAnsi" w:cs="Times New Roman"/>
          <w:sz w:val="21"/>
          <w:szCs w:val="21"/>
        </w:rPr>
        <w:t xml:space="preserve">w okresie ostatnich 5 lat przed upływem terminu składania ofert, a jeżeli okres prowadzenia działalności jest krótszy – w tym okresie </w:t>
      </w:r>
      <w:r w:rsidR="00B05F60" w:rsidRPr="004D372D">
        <w:rPr>
          <w:rFonts w:asciiTheme="minorHAnsi" w:hAnsiTheme="minorHAnsi" w:cs="Times New Roman"/>
          <w:sz w:val="21"/>
          <w:szCs w:val="21"/>
        </w:rPr>
        <w:t>- co najmniej 2 (dwóch) robót budowlanych</w:t>
      </w:r>
      <w:r w:rsidR="002A3528">
        <w:rPr>
          <w:rFonts w:asciiTheme="minorHAnsi" w:hAnsiTheme="minorHAnsi" w:cs="Times New Roman"/>
          <w:sz w:val="21"/>
          <w:szCs w:val="21"/>
        </w:rPr>
        <w:t xml:space="preserve"> </w:t>
      </w:r>
      <w:r w:rsidR="00E74DFE">
        <w:rPr>
          <w:rFonts w:asciiTheme="minorHAnsi" w:hAnsiTheme="minorHAnsi" w:cs="Times New Roman"/>
          <w:sz w:val="21"/>
          <w:szCs w:val="21"/>
        </w:rPr>
        <w:t xml:space="preserve">polegających na </w:t>
      </w:r>
      <w:r w:rsidR="00D03957">
        <w:rPr>
          <w:rFonts w:asciiTheme="minorHAnsi" w:hAnsiTheme="minorHAnsi" w:cs="Times New Roman"/>
          <w:sz w:val="21"/>
          <w:szCs w:val="21"/>
        </w:rPr>
        <w:t xml:space="preserve">budowie, </w:t>
      </w:r>
      <w:r w:rsidR="00AE3201">
        <w:rPr>
          <w:rFonts w:asciiTheme="minorHAnsi" w:hAnsiTheme="minorHAnsi" w:cs="Times New Roman"/>
          <w:sz w:val="21"/>
          <w:szCs w:val="21"/>
        </w:rPr>
        <w:t xml:space="preserve"> </w:t>
      </w:r>
      <w:r w:rsidR="00E74DFE">
        <w:rPr>
          <w:rFonts w:asciiTheme="minorHAnsi" w:hAnsiTheme="minorHAnsi" w:cs="Times New Roman"/>
          <w:sz w:val="21"/>
          <w:szCs w:val="21"/>
        </w:rPr>
        <w:t>przebudowie</w:t>
      </w:r>
      <w:r w:rsidR="004D59BC">
        <w:rPr>
          <w:rFonts w:asciiTheme="minorHAnsi" w:hAnsiTheme="minorHAnsi" w:cs="Times New Roman"/>
          <w:sz w:val="21"/>
          <w:szCs w:val="21"/>
        </w:rPr>
        <w:t xml:space="preserve"> lub</w:t>
      </w:r>
      <w:r w:rsidR="00D03957">
        <w:rPr>
          <w:rFonts w:asciiTheme="minorHAnsi" w:hAnsiTheme="minorHAnsi" w:cs="Times New Roman"/>
          <w:sz w:val="21"/>
          <w:szCs w:val="21"/>
        </w:rPr>
        <w:t xml:space="preserve"> remoncie </w:t>
      </w:r>
      <w:r w:rsidR="00E74DFE">
        <w:rPr>
          <w:rFonts w:asciiTheme="minorHAnsi" w:hAnsiTheme="minorHAnsi" w:cs="Times New Roman"/>
          <w:sz w:val="21"/>
          <w:szCs w:val="21"/>
        </w:rPr>
        <w:t xml:space="preserve"> drogi </w:t>
      </w:r>
      <w:r w:rsidR="002A3528">
        <w:rPr>
          <w:rFonts w:asciiTheme="minorHAnsi" w:hAnsiTheme="minorHAnsi" w:cs="Times New Roman"/>
          <w:sz w:val="21"/>
          <w:szCs w:val="21"/>
        </w:rPr>
        <w:t>o wartości</w:t>
      </w:r>
      <w:r w:rsidR="00503422">
        <w:rPr>
          <w:rFonts w:asciiTheme="minorHAnsi" w:hAnsiTheme="minorHAnsi" w:cs="Times New Roman"/>
          <w:sz w:val="21"/>
          <w:szCs w:val="21"/>
        </w:rPr>
        <w:t xml:space="preserve"> min. 9</w:t>
      </w:r>
      <w:r w:rsidR="002A3528">
        <w:rPr>
          <w:rFonts w:asciiTheme="minorHAnsi" w:hAnsiTheme="minorHAnsi" w:cs="Times New Roman"/>
          <w:sz w:val="21"/>
          <w:szCs w:val="21"/>
        </w:rPr>
        <w:t>00.000,00 złotych brutto</w:t>
      </w:r>
      <w:r w:rsidR="00AE3201">
        <w:rPr>
          <w:rFonts w:asciiTheme="minorHAnsi" w:hAnsiTheme="minorHAnsi" w:cs="Times New Roman"/>
          <w:sz w:val="21"/>
          <w:szCs w:val="21"/>
        </w:rPr>
        <w:t xml:space="preserve"> każda</w:t>
      </w:r>
      <w:r w:rsidR="002A3528">
        <w:rPr>
          <w:rFonts w:asciiTheme="minorHAnsi" w:hAnsiTheme="minorHAnsi" w:cs="Times New Roman"/>
          <w:sz w:val="21"/>
          <w:szCs w:val="21"/>
        </w:rPr>
        <w:t>,</w:t>
      </w:r>
    </w:p>
    <w:p w:rsidR="00767012" w:rsidRDefault="00E74DFE" w:rsidP="004D372D">
      <w:pPr>
        <w:pStyle w:val="Standard"/>
        <w:tabs>
          <w:tab w:val="left" w:pos="993"/>
        </w:tabs>
        <w:spacing w:line="276" w:lineRule="auto"/>
        <w:ind w:left="993"/>
        <w:jc w:val="both"/>
        <w:rPr>
          <w:rFonts w:asciiTheme="minorHAnsi" w:hAnsiTheme="minorHAnsi" w:cs="Times New Roman"/>
          <w:sz w:val="21"/>
          <w:szCs w:val="21"/>
        </w:rPr>
      </w:pPr>
      <w:r>
        <w:rPr>
          <w:rFonts w:asciiTheme="minorHAnsi" w:hAnsiTheme="minorHAnsi" w:cs="Times New Roman"/>
          <w:sz w:val="21"/>
          <w:szCs w:val="21"/>
        </w:rPr>
        <w:t>W przypadku oferty wspólnej wykonawców ww. warunek może być spełniony łącznie.</w:t>
      </w:r>
    </w:p>
    <w:p w:rsidR="00E74DFE" w:rsidRDefault="00E74DFE" w:rsidP="004D372D">
      <w:pPr>
        <w:pStyle w:val="Standard"/>
        <w:tabs>
          <w:tab w:val="left" w:pos="993"/>
        </w:tabs>
        <w:spacing w:line="276" w:lineRule="auto"/>
        <w:ind w:left="993"/>
        <w:jc w:val="both"/>
        <w:rPr>
          <w:rFonts w:asciiTheme="minorHAnsi" w:hAnsiTheme="minorHAnsi" w:cs="Times New Roman"/>
          <w:sz w:val="21"/>
          <w:szCs w:val="21"/>
        </w:rPr>
      </w:pPr>
      <w:r>
        <w:rPr>
          <w:rFonts w:asciiTheme="minorHAnsi" w:hAnsiTheme="minorHAnsi" w:cs="Times New Roman"/>
          <w:sz w:val="21"/>
          <w:szCs w:val="21"/>
        </w:rPr>
        <w:t xml:space="preserve">oraz </w:t>
      </w:r>
    </w:p>
    <w:p w:rsidR="00CD2C54" w:rsidRDefault="007442E5" w:rsidP="004D372D">
      <w:pPr>
        <w:pStyle w:val="Standard"/>
        <w:tabs>
          <w:tab w:val="left" w:pos="993"/>
        </w:tabs>
        <w:spacing w:line="276" w:lineRule="auto"/>
        <w:ind w:left="993"/>
        <w:jc w:val="both"/>
        <w:rPr>
          <w:rFonts w:asciiTheme="minorHAnsi" w:hAnsiTheme="minorHAnsi" w:cs="Times New Roman"/>
          <w:sz w:val="21"/>
          <w:szCs w:val="21"/>
        </w:rPr>
      </w:pPr>
      <w:r w:rsidRPr="004D372D">
        <w:rPr>
          <w:rFonts w:asciiTheme="minorHAnsi" w:hAnsiTheme="minorHAnsi" w:cs="Times New Roman"/>
          <w:b/>
          <w:sz w:val="21"/>
          <w:szCs w:val="21"/>
        </w:rPr>
        <w:t>Kwalifikacje zawodowe</w:t>
      </w:r>
      <w:r w:rsidRPr="004D372D">
        <w:rPr>
          <w:rFonts w:asciiTheme="minorHAnsi" w:hAnsiTheme="minorHAnsi" w:cs="Times New Roman"/>
          <w:sz w:val="21"/>
          <w:szCs w:val="21"/>
        </w:rPr>
        <w:t xml:space="preserve"> - warunkiem udziału w postępowaniu jest </w:t>
      </w:r>
      <w:r w:rsidR="00051705" w:rsidRPr="004D372D">
        <w:rPr>
          <w:rFonts w:asciiTheme="minorHAnsi" w:hAnsiTheme="minorHAnsi" w:cs="Times New Roman"/>
          <w:sz w:val="21"/>
          <w:szCs w:val="21"/>
        </w:rPr>
        <w:t>dysponowanie kierownikiem budowy posiadającym uprawnienia</w:t>
      </w:r>
      <w:r w:rsidR="00237EBA">
        <w:rPr>
          <w:rFonts w:asciiTheme="minorHAnsi" w:hAnsiTheme="minorHAnsi" w:cs="Times New Roman"/>
          <w:sz w:val="21"/>
          <w:szCs w:val="21"/>
        </w:rPr>
        <w:t xml:space="preserve"> budowlane </w:t>
      </w:r>
      <w:r w:rsidR="00051705" w:rsidRPr="004D372D">
        <w:rPr>
          <w:rFonts w:asciiTheme="minorHAnsi" w:hAnsiTheme="minorHAnsi" w:cs="Times New Roman"/>
          <w:sz w:val="21"/>
          <w:szCs w:val="21"/>
        </w:rPr>
        <w:t>do kierow</w:t>
      </w:r>
      <w:r w:rsidRPr="004D372D">
        <w:rPr>
          <w:rFonts w:asciiTheme="minorHAnsi" w:hAnsiTheme="minorHAnsi" w:cs="Times New Roman"/>
          <w:sz w:val="21"/>
          <w:szCs w:val="21"/>
        </w:rPr>
        <w:t>ania robotami</w:t>
      </w:r>
      <w:r w:rsidR="00237EBA">
        <w:rPr>
          <w:rFonts w:asciiTheme="minorHAnsi" w:hAnsiTheme="minorHAnsi" w:cs="Times New Roman"/>
          <w:sz w:val="21"/>
          <w:szCs w:val="21"/>
        </w:rPr>
        <w:t xml:space="preserve"> branży </w:t>
      </w:r>
      <w:r w:rsidR="00CD2C54">
        <w:rPr>
          <w:rFonts w:asciiTheme="minorHAnsi" w:hAnsiTheme="minorHAnsi" w:cs="Times New Roman"/>
          <w:sz w:val="21"/>
          <w:szCs w:val="21"/>
        </w:rPr>
        <w:t>drogow</w:t>
      </w:r>
      <w:r w:rsidR="00237EBA">
        <w:rPr>
          <w:rFonts w:asciiTheme="minorHAnsi" w:hAnsiTheme="minorHAnsi" w:cs="Times New Roman"/>
          <w:sz w:val="21"/>
          <w:szCs w:val="21"/>
        </w:rPr>
        <w:t>ej</w:t>
      </w:r>
      <w:r w:rsidR="00CD2C54">
        <w:rPr>
          <w:rFonts w:asciiTheme="minorHAnsi" w:hAnsiTheme="minorHAnsi" w:cs="Times New Roman"/>
          <w:sz w:val="21"/>
          <w:szCs w:val="21"/>
        </w:rPr>
        <w:t xml:space="preserve">. </w:t>
      </w:r>
      <w:r w:rsidR="00051705" w:rsidRPr="004D372D">
        <w:rPr>
          <w:rFonts w:asciiTheme="minorHAnsi" w:hAnsiTheme="minorHAnsi" w:cs="Times New Roman"/>
          <w:sz w:val="21"/>
          <w:szCs w:val="21"/>
        </w:rPr>
        <w:t xml:space="preserve"> </w:t>
      </w:r>
    </w:p>
    <w:p w:rsidR="00817123" w:rsidRDefault="00817123" w:rsidP="00817123">
      <w:pPr>
        <w:pStyle w:val="Standard"/>
        <w:tabs>
          <w:tab w:val="left" w:pos="993"/>
        </w:tabs>
        <w:spacing w:line="276" w:lineRule="auto"/>
        <w:ind w:left="993"/>
        <w:jc w:val="both"/>
        <w:rPr>
          <w:rFonts w:asciiTheme="minorHAnsi" w:hAnsiTheme="minorHAnsi" w:cs="Times New Roman"/>
          <w:sz w:val="21"/>
          <w:szCs w:val="21"/>
        </w:rPr>
      </w:pPr>
      <w:r>
        <w:rPr>
          <w:rFonts w:asciiTheme="minorHAnsi" w:hAnsiTheme="minorHAnsi" w:cs="Times New Roman"/>
          <w:sz w:val="21"/>
          <w:szCs w:val="21"/>
        </w:rPr>
        <w:t>W przypadku oferty wspólnej wykonawców ww. warunek może być spełniony łącznie.</w:t>
      </w:r>
    </w:p>
    <w:p w:rsidR="0032317B" w:rsidRPr="004D372D" w:rsidRDefault="0032317B" w:rsidP="00817123">
      <w:pPr>
        <w:pStyle w:val="Standard"/>
        <w:tabs>
          <w:tab w:val="left" w:pos="993"/>
        </w:tabs>
        <w:spacing w:line="276" w:lineRule="auto"/>
        <w:jc w:val="both"/>
        <w:rPr>
          <w:rFonts w:asciiTheme="minorHAnsi" w:hAnsiTheme="minorHAnsi" w:cs="Times New Roman"/>
          <w:sz w:val="21"/>
          <w:szCs w:val="21"/>
        </w:rPr>
      </w:pPr>
    </w:p>
    <w:p w:rsidR="005157BD" w:rsidRPr="000D3974" w:rsidRDefault="005157BD" w:rsidP="004D372D">
      <w:pPr>
        <w:pStyle w:val="Standard"/>
        <w:spacing w:line="276" w:lineRule="auto"/>
        <w:ind w:firstLine="993"/>
        <w:jc w:val="both"/>
        <w:rPr>
          <w:rFonts w:asciiTheme="minorHAnsi" w:hAnsiTheme="minorHAnsi" w:cs="Times New Roman"/>
          <w:sz w:val="21"/>
          <w:szCs w:val="21"/>
        </w:rPr>
      </w:pPr>
      <w:r w:rsidRPr="000D3974">
        <w:rPr>
          <w:rFonts w:asciiTheme="minorHAnsi" w:hAnsiTheme="minorHAnsi" w:cs="Times New Roman"/>
          <w:sz w:val="21"/>
          <w:szCs w:val="21"/>
        </w:rPr>
        <w:t>Zamawiający uzna warunek za spełniony jeżeli wykonawca wykaż</w:t>
      </w:r>
      <w:r w:rsidR="00FB4444" w:rsidRPr="000D3974">
        <w:rPr>
          <w:rFonts w:asciiTheme="minorHAnsi" w:hAnsiTheme="minorHAnsi" w:cs="Times New Roman"/>
          <w:sz w:val="21"/>
          <w:szCs w:val="21"/>
        </w:rPr>
        <w:t>e</w:t>
      </w:r>
      <w:r w:rsidRPr="000D3974">
        <w:rPr>
          <w:rFonts w:asciiTheme="minorHAnsi" w:hAnsiTheme="minorHAnsi" w:cs="Times New Roman"/>
          <w:sz w:val="21"/>
          <w:szCs w:val="21"/>
        </w:rPr>
        <w:t>:</w:t>
      </w:r>
    </w:p>
    <w:p w:rsidR="00CD2C54" w:rsidRPr="000D3974" w:rsidRDefault="00CD2C54" w:rsidP="001B6EBE">
      <w:pPr>
        <w:pStyle w:val="Standard"/>
        <w:tabs>
          <w:tab w:val="left" w:pos="993"/>
        </w:tabs>
        <w:spacing w:line="276" w:lineRule="auto"/>
        <w:ind w:left="993"/>
        <w:jc w:val="both"/>
        <w:rPr>
          <w:rFonts w:asciiTheme="minorHAnsi" w:hAnsiTheme="minorHAnsi" w:cs="Times New Roman"/>
          <w:sz w:val="21"/>
          <w:szCs w:val="21"/>
        </w:rPr>
      </w:pPr>
      <w:r w:rsidRPr="000D3974">
        <w:rPr>
          <w:rFonts w:asciiTheme="minorHAnsi" w:hAnsiTheme="minorHAnsi" w:cs="Times New Roman"/>
          <w:sz w:val="21"/>
          <w:szCs w:val="21"/>
        </w:rPr>
        <w:t xml:space="preserve">a) </w:t>
      </w:r>
      <w:r w:rsidR="00FB4444" w:rsidRPr="000D3974">
        <w:rPr>
          <w:rFonts w:asciiTheme="minorHAnsi" w:hAnsiTheme="minorHAnsi" w:cs="Times New Roman"/>
          <w:sz w:val="21"/>
          <w:szCs w:val="21"/>
        </w:rPr>
        <w:t xml:space="preserve">że, </w:t>
      </w:r>
      <w:r w:rsidR="00A27ACE" w:rsidRPr="000D3974">
        <w:rPr>
          <w:rFonts w:asciiTheme="minorHAnsi" w:hAnsiTheme="minorHAnsi" w:cs="Times New Roman"/>
          <w:sz w:val="21"/>
          <w:szCs w:val="21"/>
        </w:rPr>
        <w:t xml:space="preserve">w okresie ostatnich 5 lat przed upływem terminu składania ofert, a jeżeli okres prowadzenia działalności jest </w:t>
      </w:r>
      <w:r w:rsidR="00266FF1" w:rsidRPr="000D3974">
        <w:rPr>
          <w:rFonts w:asciiTheme="minorHAnsi" w:hAnsiTheme="minorHAnsi" w:cs="Times New Roman"/>
          <w:sz w:val="21"/>
          <w:szCs w:val="21"/>
        </w:rPr>
        <w:t xml:space="preserve">krótszy – w tym okresie, wykonał co najmniej </w:t>
      </w:r>
      <w:r w:rsidR="004D59BC" w:rsidRPr="000D3974">
        <w:rPr>
          <w:rFonts w:asciiTheme="minorHAnsi" w:hAnsiTheme="minorHAnsi" w:cs="Times New Roman"/>
          <w:b/>
          <w:sz w:val="21"/>
          <w:szCs w:val="21"/>
        </w:rPr>
        <w:t>2</w:t>
      </w:r>
      <w:r w:rsidR="00A27ACE" w:rsidRPr="000D3974">
        <w:rPr>
          <w:rFonts w:asciiTheme="minorHAnsi" w:hAnsiTheme="minorHAnsi" w:cs="Times New Roman"/>
          <w:b/>
          <w:sz w:val="21"/>
          <w:szCs w:val="21"/>
        </w:rPr>
        <w:t xml:space="preserve"> </w:t>
      </w:r>
      <w:r w:rsidR="0065338D" w:rsidRPr="000D3974">
        <w:rPr>
          <w:rFonts w:asciiTheme="minorHAnsi" w:hAnsiTheme="minorHAnsi" w:cs="Times New Roman"/>
          <w:sz w:val="21"/>
          <w:szCs w:val="21"/>
        </w:rPr>
        <w:t>(</w:t>
      </w:r>
      <w:r w:rsidR="004D59BC" w:rsidRPr="000D3974">
        <w:rPr>
          <w:rFonts w:asciiTheme="minorHAnsi" w:hAnsiTheme="minorHAnsi" w:cs="Times New Roman"/>
          <w:sz w:val="21"/>
          <w:szCs w:val="21"/>
        </w:rPr>
        <w:t xml:space="preserve">dwie </w:t>
      </w:r>
      <w:r w:rsidR="00C81181" w:rsidRPr="000D3974">
        <w:rPr>
          <w:rFonts w:asciiTheme="minorHAnsi" w:hAnsiTheme="minorHAnsi" w:cs="Times New Roman"/>
          <w:sz w:val="21"/>
          <w:szCs w:val="21"/>
        </w:rPr>
        <w:t xml:space="preserve">) </w:t>
      </w:r>
      <w:r w:rsidR="00A27ACE" w:rsidRPr="000D3974">
        <w:rPr>
          <w:rFonts w:asciiTheme="minorHAnsi" w:hAnsiTheme="minorHAnsi" w:cs="Times New Roman"/>
          <w:b/>
          <w:sz w:val="21"/>
          <w:szCs w:val="21"/>
        </w:rPr>
        <w:t>roboty</w:t>
      </w:r>
      <w:r w:rsidR="00266FF1" w:rsidRPr="000D3974">
        <w:rPr>
          <w:rFonts w:asciiTheme="minorHAnsi" w:hAnsiTheme="minorHAnsi" w:cs="Times New Roman"/>
          <w:b/>
          <w:sz w:val="21"/>
          <w:szCs w:val="21"/>
        </w:rPr>
        <w:t xml:space="preserve"> budowlane</w:t>
      </w:r>
      <w:r w:rsidRPr="000D3974">
        <w:rPr>
          <w:rFonts w:asciiTheme="minorHAnsi" w:hAnsiTheme="minorHAnsi" w:cs="Times New Roman"/>
          <w:sz w:val="21"/>
          <w:szCs w:val="21"/>
        </w:rPr>
        <w:t>,</w:t>
      </w:r>
      <w:r w:rsidR="001B6EBE" w:rsidRPr="000D3974">
        <w:rPr>
          <w:rFonts w:asciiTheme="minorHAnsi" w:hAnsiTheme="minorHAnsi" w:cs="Times New Roman"/>
          <w:sz w:val="21"/>
          <w:szCs w:val="21"/>
        </w:rPr>
        <w:t xml:space="preserve"> polegające </w:t>
      </w:r>
      <w:r w:rsidR="00A172FE" w:rsidRPr="000D3974">
        <w:rPr>
          <w:rFonts w:asciiTheme="minorHAnsi" w:hAnsiTheme="minorHAnsi" w:cs="Times New Roman"/>
          <w:sz w:val="21"/>
          <w:szCs w:val="21"/>
        </w:rPr>
        <w:t xml:space="preserve"> </w:t>
      </w:r>
      <w:r w:rsidR="001B6EBE" w:rsidRPr="000D3974">
        <w:rPr>
          <w:rFonts w:asciiTheme="minorHAnsi" w:hAnsiTheme="minorHAnsi" w:cs="Times New Roman"/>
          <w:sz w:val="21"/>
          <w:szCs w:val="21"/>
        </w:rPr>
        <w:t>na</w:t>
      </w:r>
      <w:r w:rsidR="00A172FE" w:rsidRPr="000D3974">
        <w:rPr>
          <w:rFonts w:asciiTheme="minorHAnsi" w:hAnsiTheme="minorHAnsi" w:cs="Times New Roman"/>
          <w:sz w:val="21"/>
          <w:szCs w:val="21"/>
        </w:rPr>
        <w:t xml:space="preserve"> </w:t>
      </w:r>
      <w:r w:rsidR="00D03957" w:rsidRPr="000D3974">
        <w:rPr>
          <w:rFonts w:asciiTheme="minorHAnsi" w:hAnsiTheme="minorHAnsi" w:cs="Times New Roman"/>
          <w:sz w:val="21"/>
          <w:szCs w:val="21"/>
        </w:rPr>
        <w:t xml:space="preserve"> budowie,</w:t>
      </w:r>
      <w:r w:rsidR="001B6EBE" w:rsidRPr="000D3974">
        <w:rPr>
          <w:rFonts w:asciiTheme="minorHAnsi" w:hAnsiTheme="minorHAnsi" w:cs="Times New Roman"/>
          <w:sz w:val="21"/>
          <w:szCs w:val="21"/>
        </w:rPr>
        <w:t xml:space="preserve"> przebudowie</w:t>
      </w:r>
      <w:r w:rsidR="00A172FE" w:rsidRPr="000D3974">
        <w:rPr>
          <w:rFonts w:asciiTheme="minorHAnsi" w:hAnsiTheme="minorHAnsi" w:cs="Times New Roman"/>
          <w:sz w:val="21"/>
          <w:szCs w:val="21"/>
        </w:rPr>
        <w:t xml:space="preserve"> </w:t>
      </w:r>
      <w:r w:rsidR="004D59BC" w:rsidRPr="000D3974">
        <w:rPr>
          <w:rFonts w:asciiTheme="minorHAnsi" w:hAnsiTheme="minorHAnsi" w:cs="Times New Roman"/>
          <w:sz w:val="21"/>
          <w:szCs w:val="21"/>
        </w:rPr>
        <w:t xml:space="preserve">lub </w:t>
      </w:r>
      <w:r w:rsidR="00D03957" w:rsidRPr="000D3974">
        <w:rPr>
          <w:rFonts w:asciiTheme="minorHAnsi" w:hAnsiTheme="minorHAnsi" w:cs="Times New Roman"/>
          <w:sz w:val="21"/>
          <w:szCs w:val="21"/>
        </w:rPr>
        <w:t xml:space="preserve"> remoncie </w:t>
      </w:r>
      <w:r w:rsidR="001B6EBE" w:rsidRPr="000D3974">
        <w:rPr>
          <w:rFonts w:asciiTheme="minorHAnsi" w:hAnsiTheme="minorHAnsi" w:cs="Times New Roman"/>
          <w:sz w:val="21"/>
          <w:szCs w:val="21"/>
        </w:rPr>
        <w:t xml:space="preserve"> drogi</w:t>
      </w:r>
      <w:r w:rsidR="00A172FE" w:rsidRPr="000D3974">
        <w:rPr>
          <w:rFonts w:asciiTheme="minorHAnsi" w:hAnsiTheme="minorHAnsi" w:cs="Times New Roman"/>
          <w:sz w:val="21"/>
          <w:szCs w:val="21"/>
        </w:rPr>
        <w:t xml:space="preserve"> </w:t>
      </w:r>
      <w:r w:rsidR="001B6EBE" w:rsidRPr="000D3974">
        <w:rPr>
          <w:rFonts w:asciiTheme="minorHAnsi" w:hAnsiTheme="minorHAnsi" w:cs="Times New Roman"/>
          <w:sz w:val="21"/>
          <w:szCs w:val="21"/>
        </w:rPr>
        <w:t xml:space="preserve"> o</w:t>
      </w:r>
      <w:r w:rsidR="00A172FE" w:rsidRPr="000D3974">
        <w:rPr>
          <w:rFonts w:asciiTheme="minorHAnsi" w:hAnsiTheme="minorHAnsi" w:cs="Times New Roman"/>
          <w:sz w:val="21"/>
          <w:szCs w:val="21"/>
        </w:rPr>
        <w:t xml:space="preserve"> </w:t>
      </w:r>
      <w:r w:rsidR="00503422">
        <w:rPr>
          <w:rFonts w:asciiTheme="minorHAnsi" w:hAnsiTheme="minorHAnsi" w:cs="Times New Roman"/>
          <w:sz w:val="21"/>
          <w:szCs w:val="21"/>
        </w:rPr>
        <w:t xml:space="preserve"> wartości min. 9</w:t>
      </w:r>
      <w:r w:rsidR="001B6EBE" w:rsidRPr="000D3974">
        <w:rPr>
          <w:rFonts w:asciiTheme="minorHAnsi" w:hAnsiTheme="minorHAnsi" w:cs="Times New Roman"/>
          <w:sz w:val="21"/>
          <w:szCs w:val="21"/>
        </w:rPr>
        <w:t>00.000,00 złotych brutto każda</w:t>
      </w:r>
      <w:r w:rsidR="00C842B9" w:rsidRPr="000D3974">
        <w:rPr>
          <w:rFonts w:asciiTheme="minorHAnsi" w:hAnsiTheme="minorHAnsi" w:cs="Times New Roman"/>
          <w:sz w:val="21"/>
          <w:szCs w:val="21"/>
        </w:rPr>
        <w:t>.</w:t>
      </w:r>
    </w:p>
    <w:p w:rsidR="00A27ACE" w:rsidRPr="000D3974" w:rsidRDefault="00E74DFE" w:rsidP="00E74DFE">
      <w:pPr>
        <w:pStyle w:val="Standard"/>
        <w:spacing w:line="276" w:lineRule="auto"/>
        <w:ind w:left="993"/>
        <w:jc w:val="both"/>
        <w:rPr>
          <w:rFonts w:asciiTheme="minorHAnsi" w:hAnsiTheme="minorHAnsi" w:cs="Times New Roman"/>
          <w:i/>
          <w:sz w:val="21"/>
          <w:szCs w:val="21"/>
        </w:rPr>
      </w:pPr>
      <w:r w:rsidRPr="000D3974">
        <w:rPr>
          <w:rFonts w:asciiTheme="minorHAnsi" w:hAnsiTheme="minorHAnsi" w:cs="Times New Roman"/>
          <w:i/>
          <w:sz w:val="21"/>
          <w:szCs w:val="21"/>
        </w:rPr>
        <w:t>oraz</w:t>
      </w:r>
    </w:p>
    <w:p w:rsidR="00B33459" w:rsidRPr="000D3974" w:rsidRDefault="00257291" w:rsidP="00A172FE">
      <w:pPr>
        <w:pStyle w:val="Standard"/>
        <w:numPr>
          <w:ilvl w:val="0"/>
          <w:numId w:val="43"/>
        </w:numPr>
        <w:spacing w:line="276" w:lineRule="auto"/>
        <w:jc w:val="both"/>
        <w:rPr>
          <w:rFonts w:asciiTheme="minorHAnsi" w:hAnsiTheme="minorHAnsi" w:cs="Times New Roman"/>
          <w:b/>
          <w:sz w:val="21"/>
          <w:szCs w:val="21"/>
        </w:rPr>
      </w:pPr>
      <w:r w:rsidRPr="000D3974">
        <w:rPr>
          <w:rFonts w:asciiTheme="minorHAnsi" w:hAnsiTheme="minorHAnsi" w:cs="Times New Roman"/>
          <w:i/>
          <w:sz w:val="21"/>
          <w:szCs w:val="21"/>
        </w:rPr>
        <w:t xml:space="preserve">wykaże się </w:t>
      </w:r>
      <w:r w:rsidR="006B5735" w:rsidRPr="000D3974">
        <w:rPr>
          <w:rFonts w:asciiTheme="minorHAnsi" w:hAnsiTheme="minorHAnsi" w:cs="Times New Roman"/>
          <w:sz w:val="21"/>
          <w:szCs w:val="21"/>
        </w:rPr>
        <w:t>d</w:t>
      </w:r>
      <w:r w:rsidR="00FB4444" w:rsidRPr="000D3974">
        <w:rPr>
          <w:rFonts w:asciiTheme="minorHAnsi" w:hAnsiTheme="minorHAnsi" w:cs="Times New Roman"/>
          <w:sz w:val="21"/>
          <w:szCs w:val="21"/>
        </w:rPr>
        <w:t xml:space="preserve">ysponowaniem kierownikiem budowy posiadającym uprawnienia </w:t>
      </w:r>
      <w:r w:rsidR="00A172FE" w:rsidRPr="000D3974">
        <w:rPr>
          <w:rFonts w:asciiTheme="minorHAnsi" w:hAnsiTheme="minorHAnsi" w:cs="Times New Roman"/>
          <w:sz w:val="21"/>
          <w:szCs w:val="21"/>
        </w:rPr>
        <w:t xml:space="preserve">budowlane </w:t>
      </w:r>
      <w:r w:rsidR="00FB4444" w:rsidRPr="000D3974">
        <w:rPr>
          <w:rFonts w:asciiTheme="minorHAnsi" w:hAnsiTheme="minorHAnsi" w:cs="Times New Roman"/>
          <w:sz w:val="21"/>
          <w:szCs w:val="21"/>
        </w:rPr>
        <w:t xml:space="preserve">do </w:t>
      </w:r>
      <w:r w:rsidR="00FB4444" w:rsidRPr="000D3974">
        <w:rPr>
          <w:rFonts w:asciiTheme="minorHAnsi" w:hAnsiTheme="minorHAnsi" w:cs="Times New Roman"/>
          <w:b/>
          <w:sz w:val="21"/>
          <w:szCs w:val="21"/>
        </w:rPr>
        <w:t xml:space="preserve">kierowania robotami </w:t>
      </w:r>
      <w:r w:rsidR="008A2F63" w:rsidRPr="000D3974">
        <w:rPr>
          <w:rFonts w:asciiTheme="minorHAnsi" w:hAnsiTheme="minorHAnsi" w:cs="Times New Roman"/>
          <w:b/>
          <w:sz w:val="21"/>
          <w:szCs w:val="21"/>
        </w:rPr>
        <w:t xml:space="preserve"> budowlanymi </w:t>
      </w:r>
      <w:r w:rsidR="00FB4444" w:rsidRPr="000D3974">
        <w:rPr>
          <w:rFonts w:asciiTheme="minorHAnsi" w:hAnsiTheme="minorHAnsi" w:cs="Times New Roman"/>
          <w:b/>
          <w:sz w:val="21"/>
          <w:szCs w:val="21"/>
        </w:rPr>
        <w:t xml:space="preserve">branży </w:t>
      </w:r>
      <w:r w:rsidR="00B33459" w:rsidRPr="000D3974">
        <w:rPr>
          <w:rFonts w:asciiTheme="minorHAnsi" w:hAnsiTheme="minorHAnsi" w:cs="Times New Roman"/>
          <w:b/>
          <w:sz w:val="21"/>
          <w:szCs w:val="21"/>
        </w:rPr>
        <w:t>drogowej</w:t>
      </w:r>
      <w:r w:rsidR="00021B7B" w:rsidRPr="000D3974">
        <w:rPr>
          <w:rFonts w:asciiTheme="minorHAnsi" w:hAnsiTheme="minorHAnsi" w:cs="Times New Roman"/>
          <w:b/>
          <w:sz w:val="21"/>
          <w:szCs w:val="21"/>
        </w:rPr>
        <w:t>.</w:t>
      </w:r>
    </w:p>
    <w:p w:rsidR="006B5735" w:rsidRPr="004D372D" w:rsidRDefault="00021B7B" w:rsidP="004D372D">
      <w:pPr>
        <w:pStyle w:val="Standard"/>
        <w:spacing w:line="276" w:lineRule="auto"/>
        <w:ind w:left="1418"/>
        <w:jc w:val="both"/>
        <w:rPr>
          <w:rFonts w:asciiTheme="minorHAnsi" w:hAnsiTheme="minorHAnsi" w:cs="Times New Roman"/>
          <w:color w:val="000000"/>
          <w:sz w:val="21"/>
          <w:szCs w:val="21"/>
        </w:rPr>
      </w:pPr>
      <w:r w:rsidRPr="00F54A09">
        <w:rPr>
          <w:rFonts w:asciiTheme="minorHAnsi" w:hAnsiTheme="minorHAnsi" w:cs="Times New Roman"/>
          <w:sz w:val="21"/>
          <w:szCs w:val="21"/>
        </w:rPr>
        <w:t>Wskaza</w:t>
      </w:r>
      <w:r>
        <w:rPr>
          <w:rFonts w:asciiTheme="minorHAnsi" w:hAnsiTheme="minorHAnsi" w:cs="Times New Roman"/>
          <w:sz w:val="21"/>
          <w:szCs w:val="21"/>
        </w:rPr>
        <w:t>na powyżej osoba powinna</w:t>
      </w:r>
      <w:r w:rsidR="00C81181" w:rsidRPr="004D372D">
        <w:rPr>
          <w:rFonts w:asciiTheme="minorHAnsi" w:hAnsiTheme="minorHAnsi" w:cs="Times New Roman"/>
          <w:sz w:val="21"/>
          <w:szCs w:val="21"/>
        </w:rPr>
        <w:t xml:space="preserve"> biegle posługiwać się językiem po</w:t>
      </w:r>
      <w:r>
        <w:rPr>
          <w:rFonts w:asciiTheme="minorHAnsi" w:hAnsiTheme="minorHAnsi" w:cs="Times New Roman"/>
          <w:sz w:val="21"/>
          <w:szCs w:val="21"/>
        </w:rPr>
        <w:t>lskim. W przypadku, gdy wskazana osoba</w:t>
      </w:r>
      <w:r w:rsidR="00C81181" w:rsidRPr="004D372D">
        <w:rPr>
          <w:rFonts w:asciiTheme="minorHAnsi" w:hAnsiTheme="minorHAnsi" w:cs="Times New Roman"/>
          <w:sz w:val="21"/>
          <w:szCs w:val="21"/>
        </w:rPr>
        <w:t xml:space="preserve"> nie wykazuj</w:t>
      </w:r>
      <w:r w:rsidR="00A172FE">
        <w:rPr>
          <w:rFonts w:asciiTheme="minorHAnsi" w:hAnsiTheme="minorHAnsi" w:cs="Times New Roman"/>
          <w:sz w:val="21"/>
          <w:szCs w:val="21"/>
        </w:rPr>
        <w:t>e</w:t>
      </w:r>
      <w:r w:rsidR="00C81181" w:rsidRPr="004D372D">
        <w:rPr>
          <w:rFonts w:asciiTheme="minorHAnsi" w:hAnsiTheme="minorHAnsi" w:cs="Times New Roman"/>
          <w:sz w:val="21"/>
          <w:szCs w:val="21"/>
        </w:rPr>
        <w:t xml:space="preserve"> się biegłą znajomością języka polskiego, </w:t>
      </w:r>
      <w:r w:rsidR="006411B5">
        <w:rPr>
          <w:rFonts w:asciiTheme="minorHAnsi" w:hAnsiTheme="minorHAnsi" w:cs="Times New Roman"/>
          <w:sz w:val="21"/>
          <w:szCs w:val="21"/>
        </w:rPr>
        <w:t>W</w:t>
      </w:r>
      <w:r w:rsidR="00C81181" w:rsidRPr="004D372D">
        <w:rPr>
          <w:rFonts w:asciiTheme="minorHAnsi" w:hAnsiTheme="minorHAnsi" w:cs="Times New Roman"/>
          <w:sz w:val="21"/>
          <w:szCs w:val="21"/>
        </w:rPr>
        <w:t>ykonawca jest zobowiązany zapewnić co najmniej jednego tłumacza na czas realizacji umowy w celu realizacji potrzeb wynikających z wykonywanego zamówienia</w:t>
      </w:r>
    </w:p>
    <w:p w:rsidR="006B5735" w:rsidRPr="004D372D" w:rsidRDefault="006B5735" w:rsidP="004D372D">
      <w:pPr>
        <w:pStyle w:val="Standard"/>
        <w:spacing w:line="276" w:lineRule="auto"/>
        <w:ind w:left="1418"/>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Ilekroć Zamawiający wymaga określonych uprawnień budowlanych rozumie przez to uprawnienia wydane </w:t>
      </w:r>
      <w:r w:rsidR="00C81181" w:rsidRPr="004D372D">
        <w:rPr>
          <w:rFonts w:asciiTheme="minorHAnsi" w:hAnsiTheme="minorHAnsi" w:cs="Times New Roman"/>
          <w:sz w:val="21"/>
          <w:szCs w:val="21"/>
        </w:rPr>
        <w:t xml:space="preserve">na podstawie ustawy Prawo Budowlane i Rozporządzenia Ministra Infrastruktury i Rozwoju z dnia 11 września 2014 r. w sprawie samodzielnych funkcji technicznych w budownictwie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w:t>
      </w:r>
      <w:r w:rsidR="00D44B8F">
        <w:rPr>
          <w:rFonts w:asciiTheme="minorHAnsi" w:hAnsiTheme="minorHAnsi" w:cs="Times New Roman"/>
          <w:sz w:val="21"/>
          <w:szCs w:val="21"/>
        </w:rPr>
        <w:t xml:space="preserve">1994r. Prawo Budowlane </w:t>
      </w:r>
      <w:r w:rsidR="00D44B8F" w:rsidRPr="00A172FE">
        <w:rPr>
          <w:rFonts w:asciiTheme="minorHAnsi" w:hAnsiTheme="minorHAnsi" w:cs="Times New Roman"/>
          <w:sz w:val="21"/>
          <w:szCs w:val="21"/>
        </w:rPr>
        <w:t>(</w:t>
      </w:r>
      <w:r w:rsidR="000E6152" w:rsidRPr="00A172FE">
        <w:rPr>
          <w:rFonts w:asciiTheme="minorHAnsi" w:hAnsiTheme="minorHAnsi" w:cs="Times New Roman"/>
          <w:sz w:val="21"/>
          <w:szCs w:val="21"/>
        </w:rPr>
        <w:t xml:space="preserve"> Dz. U. z 2018 r., poz. 1202</w:t>
      </w:r>
      <w:r w:rsidR="00C81181" w:rsidRPr="00A172FE">
        <w:rPr>
          <w:rFonts w:asciiTheme="minorHAnsi" w:hAnsiTheme="minorHAnsi" w:cs="Times New Roman"/>
          <w:sz w:val="21"/>
          <w:szCs w:val="21"/>
        </w:rPr>
        <w:t xml:space="preserve"> ze zm.) </w:t>
      </w:r>
      <w:r w:rsidR="00C81181" w:rsidRPr="004D372D">
        <w:rPr>
          <w:rFonts w:asciiTheme="minorHAnsi" w:hAnsiTheme="minorHAnsi" w:cs="Times New Roman"/>
          <w:sz w:val="21"/>
          <w:szCs w:val="21"/>
        </w:rPr>
        <w:t xml:space="preserve">oraz ustawy z dnia </w:t>
      </w:r>
      <w:r w:rsidR="00FE3712">
        <w:rPr>
          <w:rFonts w:asciiTheme="minorHAnsi" w:hAnsiTheme="minorHAnsi" w:cs="Times New Roman"/>
          <w:sz w:val="21"/>
          <w:szCs w:val="21"/>
        </w:rPr>
        <w:t xml:space="preserve">                  </w:t>
      </w:r>
      <w:r w:rsidR="00C81181" w:rsidRPr="004D372D">
        <w:rPr>
          <w:rFonts w:asciiTheme="minorHAnsi" w:hAnsiTheme="minorHAnsi" w:cs="Times New Roman"/>
          <w:sz w:val="21"/>
          <w:szCs w:val="21"/>
        </w:rPr>
        <w:t>22 grudnia 2015 r. o zasadach uznawania kwalifikacji zawodowych nabytych w państwach członkowskich Unii Europejskiej</w:t>
      </w:r>
      <w:r w:rsidRPr="004D372D">
        <w:rPr>
          <w:rFonts w:asciiTheme="minorHAnsi" w:hAnsiTheme="minorHAnsi" w:cs="Times New Roman"/>
          <w:color w:val="000000"/>
          <w:sz w:val="21"/>
          <w:szCs w:val="21"/>
        </w:rPr>
        <w:t>.</w:t>
      </w:r>
    </w:p>
    <w:p w:rsidR="00D175B8" w:rsidRPr="00585940" w:rsidRDefault="0090536A" w:rsidP="00585940">
      <w:pPr>
        <w:pStyle w:val="Default"/>
        <w:numPr>
          <w:ilvl w:val="1"/>
          <w:numId w:val="6"/>
        </w:numPr>
        <w:tabs>
          <w:tab w:val="left" w:pos="426"/>
        </w:tabs>
        <w:spacing w:line="276" w:lineRule="auto"/>
        <w:ind w:left="426" w:hanging="306"/>
        <w:jc w:val="both"/>
        <w:rPr>
          <w:rFonts w:asciiTheme="minorHAnsi" w:hAnsiTheme="minorHAnsi" w:cs="Times New Roman"/>
          <w:sz w:val="21"/>
          <w:szCs w:val="21"/>
        </w:rPr>
      </w:pPr>
      <w:r w:rsidRPr="00585940">
        <w:rPr>
          <w:rFonts w:asciiTheme="minorHAnsi" w:hAnsiTheme="minorHAnsi" w:cs="Times New Roman"/>
          <w:sz w:val="21"/>
          <w:szCs w:val="21"/>
        </w:rPr>
        <w:t>Wykonawcy mogą ubiegać się wspólnie o udzieleni</w:t>
      </w:r>
      <w:r w:rsidR="00E52258" w:rsidRPr="00585940">
        <w:rPr>
          <w:rFonts w:asciiTheme="minorHAnsi" w:hAnsiTheme="minorHAnsi" w:cs="Times New Roman"/>
          <w:sz w:val="21"/>
          <w:szCs w:val="21"/>
        </w:rPr>
        <w:t>e zamówienia, w takim przypadku</w:t>
      </w:r>
      <w:r w:rsidR="00232ED2" w:rsidRPr="00585940">
        <w:rPr>
          <w:rFonts w:asciiTheme="minorHAnsi" w:hAnsiTheme="minorHAnsi" w:cs="Times New Roman"/>
          <w:sz w:val="21"/>
          <w:szCs w:val="21"/>
        </w:rPr>
        <w:t xml:space="preserve"> k</w:t>
      </w:r>
      <w:r w:rsidR="00E52258" w:rsidRPr="00585940">
        <w:rPr>
          <w:rFonts w:asciiTheme="minorHAnsi" w:hAnsiTheme="minorHAnsi" w:cs="Times New Roman"/>
          <w:color w:val="auto"/>
          <w:sz w:val="21"/>
          <w:szCs w:val="21"/>
        </w:rPr>
        <w:t xml:space="preserve">ażdy </w:t>
      </w:r>
      <w:r w:rsidR="00327D4C">
        <w:rPr>
          <w:rFonts w:asciiTheme="minorHAnsi" w:hAnsiTheme="minorHAnsi" w:cs="Times New Roman"/>
          <w:color w:val="auto"/>
          <w:sz w:val="21"/>
          <w:szCs w:val="21"/>
        </w:rPr>
        <w:t xml:space="preserve">                                    z </w:t>
      </w:r>
      <w:r w:rsidR="00E52258" w:rsidRPr="00585940">
        <w:rPr>
          <w:rFonts w:asciiTheme="minorHAnsi" w:hAnsiTheme="minorHAnsi" w:cs="Times New Roman"/>
          <w:color w:val="auto"/>
          <w:sz w:val="21"/>
          <w:szCs w:val="21"/>
        </w:rPr>
        <w:t>Wykonawców</w:t>
      </w:r>
      <w:r w:rsidR="00B44F26" w:rsidRPr="00585940">
        <w:rPr>
          <w:rFonts w:asciiTheme="minorHAnsi" w:hAnsiTheme="minorHAnsi" w:cs="Times New Roman"/>
          <w:color w:val="auto"/>
          <w:sz w:val="21"/>
          <w:szCs w:val="21"/>
        </w:rPr>
        <w:t xml:space="preserve"> oddzielnie</w:t>
      </w:r>
      <w:r w:rsidR="00E52258" w:rsidRPr="00585940">
        <w:rPr>
          <w:rFonts w:asciiTheme="minorHAnsi" w:hAnsiTheme="minorHAnsi" w:cs="Times New Roman"/>
          <w:color w:val="auto"/>
          <w:sz w:val="21"/>
          <w:szCs w:val="21"/>
        </w:rPr>
        <w:t xml:space="preserve"> musi wykazać brak podstaw do wykluczenia</w:t>
      </w:r>
      <w:r w:rsidR="00232ED2" w:rsidRPr="00585940">
        <w:rPr>
          <w:rFonts w:asciiTheme="minorHAnsi" w:hAnsiTheme="minorHAnsi" w:cs="Times New Roman"/>
          <w:sz w:val="21"/>
          <w:szCs w:val="21"/>
        </w:rPr>
        <w:t>.</w:t>
      </w:r>
    </w:p>
    <w:p w:rsidR="00E21013" w:rsidRDefault="0090536A"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hAnsiTheme="minorHAnsi" w:cs="Times New Roman"/>
          <w:color w:val="auto"/>
          <w:sz w:val="21"/>
          <w:szCs w:val="21"/>
        </w:rPr>
        <w:t xml:space="preserve">Wykonawcy występujący wspólnie ustanawiają spośród siebie pełnomocnika do reprezentowania ich w postępowaniu o udzielenie zamówienia albo reprezentowania w postępowaniu i zawarcia umowy </w:t>
      </w:r>
      <w:r w:rsidR="003D5E35" w:rsidRPr="006E3650">
        <w:rPr>
          <w:rFonts w:asciiTheme="minorHAnsi" w:hAnsiTheme="minorHAnsi" w:cs="Times New Roman"/>
          <w:color w:val="auto"/>
          <w:sz w:val="21"/>
          <w:szCs w:val="21"/>
        </w:rPr>
        <w:t xml:space="preserve">                     </w:t>
      </w:r>
      <w:r w:rsidRPr="006E3650">
        <w:rPr>
          <w:rFonts w:asciiTheme="minorHAnsi" w:hAnsiTheme="minorHAnsi" w:cs="Times New Roman"/>
          <w:color w:val="auto"/>
          <w:sz w:val="21"/>
          <w:szCs w:val="21"/>
        </w:rPr>
        <w:lastRenderedPageBreak/>
        <w:t>w sprawie zamówienia publicznego,</w:t>
      </w:r>
      <w:r w:rsidR="00D175B8" w:rsidRPr="006E3650">
        <w:rPr>
          <w:rFonts w:asciiTheme="minorHAnsi" w:hAnsiTheme="minorHAnsi" w:cs="Times New Roman"/>
          <w:color w:val="auto"/>
          <w:sz w:val="21"/>
          <w:szCs w:val="21"/>
        </w:rPr>
        <w:t xml:space="preserve"> a</w:t>
      </w:r>
      <w:r w:rsidR="00914E6D" w:rsidRPr="006E3650">
        <w:rPr>
          <w:rFonts w:asciiTheme="minorHAnsi" w:hAnsiTheme="minorHAnsi" w:cs="Times New Roman"/>
          <w:color w:val="auto"/>
          <w:sz w:val="21"/>
          <w:szCs w:val="21"/>
        </w:rPr>
        <w:t xml:space="preserve"> </w:t>
      </w:r>
      <w:r w:rsidRPr="006E3650">
        <w:rPr>
          <w:rFonts w:asciiTheme="minorHAnsi" w:hAnsiTheme="minorHAnsi" w:cs="Times New Roman"/>
          <w:color w:val="auto"/>
          <w:sz w:val="21"/>
          <w:szCs w:val="21"/>
        </w:rPr>
        <w:t>wszelka korespondencja oraz rozliczenia dokonywane będą wyłącznie z przedsiębiorcą występującym jako pełnomocnik.</w:t>
      </w:r>
    </w:p>
    <w:p w:rsidR="00E21013" w:rsidRDefault="00E21013"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hAnsiTheme="minorHAnsi" w:cs="Times New Roman"/>
          <w:color w:val="auto"/>
          <w:sz w:val="21"/>
          <w:szCs w:val="21"/>
        </w:rPr>
        <w:t>Jeżeli oferta wykonawców ubiegających się wspólnie o udzielenie zamówienia została wybrana, zamawiający żąda, przed zawarciem umowy w sprawie zamówienia publicznego, przedstawienia umowy regulującej współpracę tych wykonawców. Przepisy dotyczące wykonawcy stosuje się odpowiednio do wykonawców, wspólnie ubiegających się o udzielenie zamówienia.</w:t>
      </w:r>
    </w:p>
    <w:p w:rsidR="0061467C" w:rsidRDefault="0061467C"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hAnsiTheme="minorHAnsi" w:cs="Times New Roman"/>
          <w:color w:val="auto"/>
          <w:sz w:val="21"/>
          <w:szCs w:val="21"/>
        </w:rPr>
        <w:t>Nie spełnienie przez wykonawcę choćby jednego z warunków skutkować będzie wykluczeniem wykonawcy z udziału w postępowaniu.</w:t>
      </w:r>
    </w:p>
    <w:p w:rsidR="0061467C" w:rsidRPr="006E3650" w:rsidRDefault="0061467C"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eastAsia="Calibri" w:hAnsiTheme="minorHAnsi" w:cs="Times New Roman"/>
          <w:sz w:val="21"/>
          <w:szCs w:val="21"/>
        </w:rPr>
        <w:t>Korzystanie przez wykonawcę ze zdolności technicznych lub sytuacji ekonomicznej innych podmiotów:</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1)</w:t>
      </w:r>
      <w:r w:rsidRPr="004D372D">
        <w:rPr>
          <w:rFonts w:asciiTheme="minorHAnsi" w:eastAsia="Calibri" w:hAnsiTheme="minorHAnsi" w:cs="Times New Roman"/>
          <w:kern w:val="0"/>
          <w:sz w:val="21"/>
          <w:szCs w:val="21"/>
        </w:rPr>
        <w:tab/>
        <w:t xml:space="preserve">Wykonawca może w celu potwierdzenia spełniania warunków udziału w postępowaniu, </w:t>
      </w:r>
      <w:r w:rsidR="003D5E35">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2)</w:t>
      </w:r>
      <w:r w:rsidRPr="004D372D">
        <w:rPr>
          <w:rFonts w:asciiTheme="minorHAnsi" w:eastAsia="Calibri" w:hAnsiTheme="minorHAnsi" w:cs="Times New Roman"/>
          <w:kern w:val="0"/>
          <w:sz w:val="21"/>
          <w:szCs w:val="21"/>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3)</w:t>
      </w:r>
      <w:r w:rsidRPr="004D372D">
        <w:rPr>
          <w:rFonts w:asciiTheme="minorHAnsi" w:eastAsia="Calibri" w:hAnsiTheme="minorHAnsi" w:cs="Times New Roman"/>
          <w:kern w:val="0"/>
          <w:sz w:val="21"/>
          <w:szCs w:val="21"/>
        </w:rPr>
        <w:tab/>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t>
      </w:r>
      <w:r w:rsidRPr="006411B5">
        <w:rPr>
          <w:rFonts w:asciiTheme="minorHAnsi" w:eastAsia="Calibri" w:hAnsiTheme="minorHAnsi" w:cs="Times New Roman"/>
          <w:kern w:val="0"/>
          <w:sz w:val="21"/>
          <w:szCs w:val="21"/>
        </w:rPr>
        <w:t>w art. 24 ust. 1 pkt 13–22 i ust. 5 pkt 1, pkt 2, pkt 4 i pkt 8 ustawy Pzp</w:t>
      </w:r>
      <w:r w:rsidRPr="004D372D">
        <w:rPr>
          <w:rFonts w:asciiTheme="minorHAnsi" w:eastAsia="Calibri" w:hAnsiTheme="minorHAnsi" w:cs="Times New Roman"/>
          <w:kern w:val="0"/>
          <w:sz w:val="21"/>
          <w:szCs w:val="21"/>
        </w:rPr>
        <w:t>.</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4)</w:t>
      </w:r>
      <w:r w:rsidRPr="004D372D">
        <w:rPr>
          <w:rFonts w:asciiTheme="minorHAnsi" w:eastAsia="Calibri" w:hAnsiTheme="minorHAnsi" w:cs="Times New Roman"/>
          <w:kern w:val="0"/>
          <w:sz w:val="21"/>
          <w:szCs w:val="21"/>
        </w:rPr>
        <w:tab/>
      </w:r>
      <w:r w:rsidR="00E21013" w:rsidRPr="004D372D">
        <w:rPr>
          <w:rFonts w:asciiTheme="minorHAnsi" w:eastAsia="Calibri" w:hAnsiTheme="minorHAnsi" w:cs="Times New Roman"/>
          <w:kern w:val="0"/>
          <w:sz w:val="21"/>
          <w:szCs w:val="21"/>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r w:rsidRPr="004D372D">
        <w:rPr>
          <w:rFonts w:asciiTheme="minorHAnsi" w:eastAsia="Calibri" w:hAnsiTheme="minorHAnsi" w:cs="Times New Roman"/>
          <w:kern w:val="0"/>
          <w:sz w:val="21"/>
          <w:szCs w:val="21"/>
        </w:rPr>
        <w:t>.</w:t>
      </w:r>
    </w:p>
    <w:p w:rsidR="0061467C" w:rsidRPr="004D372D" w:rsidRDefault="0061467C" w:rsidP="004D372D">
      <w:pPr>
        <w:widowControl/>
        <w:numPr>
          <w:ilvl w:val="0"/>
          <w:numId w:val="29"/>
        </w:numPr>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1467C" w:rsidRPr="004D372D" w:rsidRDefault="0061467C" w:rsidP="004D372D">
      <w:pPr>
        <w:widowControl/>
        <w:numPr>
          <w:ilvl w:val="0"/>
          <w:numId w:val="29"/>
        </w:numPr>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Jeżeli zdolności techniczne lub zawodowe lub sytuacja ekonomiczna lub finansowa, podmiotu, </w:t>
      </w:r>
      <w:r w:rsidR="003D5E35">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o którym mowa w ust.1 art. 22a ustawy Pzp, nie potwierdzają spełnienia przez wykonawcę warunków udziału w postępowaniu lub zachodzą wobec tych podmiotów podstawy wykluczenia, zamawiający żąda, aby wykonawca w terminie określonym przez zamawiającego:</w:t>
      </w:r>
    </w:p>
    <w:p w:rsidR="0061467C" w:rsidRPr="004D372D" w:rsidRDefault="0061467C" w:rsidP="004D372D">
      <w:pPr>
        <w:widowControl/>
        <w:tabs>
          <w:tab w:val="left" w:pos="1134"/>
        </w:tabs>
        <w:suppressAutoHyphens w:val="0"/>
        <w:autoSpaceDN/>
        <w:spacing w:after="0"/>
        <w:ind w:left="709"/>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a)</w:t>
      </w:r>
      <w:r w:rsidRPr="004D372D">
        <w:rPr>
          <w:rFonts w:asciiTheme="minorHAnsi" w:eastAsia="Calibri" w:hAnsiTheme="minorHAnsi" w:cs="Times New Roman"/>
          <w:kern w:val="0"/>
          <w:sz w:val="21"/>
          <w:szCs w:val="21"/>
        </w:rPr>
        <w:tab/>
        <w:t>zastąpił ten podmiot innym podmiotem lub podmiotami lub</w:t>
      </w:r>
    </w:p>
    <w:p w:rsidR="0061467C" w:rsidRDefault="0061467C" w:rsidP="004D372D">
      <w:pPr>
        <w:widowControl/>
        <w:tabs>
          <w:tab w:val="left" w:pos="1134"/>
        </w:tabs>
        <w:suppressAutoHyphens w:val="0"/>
        <w:autoSpaceDN/>
        <w:spacing w:after="0"/>
        <w:ind w:left="709"/>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b)</w:t>
      </w:r>
      <w:r w:rsidRPr="004D372D">
        <w:rPr>
          <w:rFonts w:asciiTheme="minorHAnsi" w:eastAsia="Calibri" w:hAnsiTheme="minorHAnsi" w:cs="Times New Roman"/>
          <w:kern w:val="0"/>
          <w:sz w:val="21"/>
          <w:szCs w:val="21"/>
        </w:rPr>
        <w:tab/>
        <w:t xml:space="preserve">zobowiązał się do osobistego wykonania odpowiedniej części zamówienia, jeżeli wykaże zdolności techniczne lub zawodowe lub sytuację finansową lub ekonomiczną, o których mowa w ust. 1 art. 22a ustawy </w:t>
      </w:r>
      <w:proofErr w:type="spellStart"/>
      <w:r w:rsidRPr="004D372D">
        <w:rPr>
          <w:rFonts w:asciiTheme="minorHAnsi" w:eastAsia="Calibri" w:hAnsiTheme="minorHAnsi" w:cs="Times New Roman"/>
          <w:kern w:val="0"/>
          <w:sz w:val="21"/>
          <w:szCs w:val="21"/>
        </w:rPr>
        <w:t>Pzp</w:t>
      </w:r>
      <w:proofErr w:type="spellEnd"/>
      <w:r w:rsidRPr="004D372D">
        <w:rPr>
          <w:rFonts w:asciiTheme="minorHAnsi" w:eastAsia="Calibri" w:hAnsiTheme="minorHAnsi" w:cs="Times New Roman"/>
          <w:kern w:val="0"/>
          <w:sz w:val="21"/>
          <w:szCs w:val="21"/>
        </w:rPr>
        <w:t>.</w:t>
      </w:r>
    </w:p>
    <w:p w:rsidR="00B61D04" w:rsidRPr="004D372D" w:rsidRDefault="00B61D04" w:rsidP="004D372D">
      <w:pPr>
        <w:widowControl/>
        <w:tabs>
          <w:tab w:val="left" w:pos="1134"/>
        </w:tabs>
        <w:suppressAutoHyphens w:val="0"/>
        <w:autoSpaceDN/>
        <w:spacing w:after="0"/>
        <w:ind w:left="709"/>
        <w:jc w:val="both"/>
        <w:textAlignment w:val="auto"/>
        <w:rPr>
          <w:rFonts w:asciiTheme="minorHAnsi" w:eastAsia="Calibri" w:hAnsiTheme="minorHAnsi" w:cs="Times New Roman"/>
          <w:kern w:val="0"/>
          <w:sz w:val="21"/>
          <w:szCs w:val="21"/>
        </w:rPr>
      </w:pPr>
    </w:p>
    <w:p w:rsidR="006D7FB0" w:rsidRPr="004D372D" w:rsidRDefault="006D7FB0" w:rsidP="00B61D04">
      <w:pPr>
        <w:pStyle w:val="Standard"/>
        <w:numPr>
          <w:ilvl w:val="0"/>
          <w:numId w:val="6"/>
        </w:numPr>
        <w:spacing w:line="276" w:lineRule="auto"/>
        <w:ind w:left="993"/>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Podstawy wykluczenia z postępowania</w:t>
      </w:r>
    </w:p>
    <w:p w:rsidR="006D7FB0" w:rsidRPr="004D372D" w:rsidRDefault="006D7FB0" w:rsidP="004D372D">
      <w:pPr>
        <w:widowControl/>
        <w:numPr>
          <w:ilvl w:val="0"/>
          <w:numId w:val="30"/>
        </w:numPr>
        <w:suppressAutoHyphens w:val="0"/>
        <w:autoSpaceDN/>
        <w:spacing w:after="0"/>
        <w:ind w:left="567" w:hanging="567"/>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O udzielenie zamówienia mogą ubiegać się wykonawcy, którzy nie podlegają wykluczeniu.</w:t>
      </w:r>
    </w:p>
    <w:p w:rsidR="006D7FB0" w:rsidRPr="004D372D" w:rsidRDefault="006D7FB0" w:rsidP="004D372D">
      <w:pPr>
        <w:widowControl/>
        <w:numPr>
          <w:ilvl w:val="0"/>
          <w:numId w:val="30"/>
        </w:numPr>
        <w:suppressAutoHyphens w:val="0"/>
        <w:autoSpaceDN/>
        <w:spacing w:after="0"/>
        <w:ind w:left="567" w:hanging="567"/>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Zamawiający wykluczy z postępowania wykonawcę:</w:t>
      </w:r>
    </w:p>
    <w:p w:rsidR="006D7FB0" w:rsidRPr="004D372D" w:rsidRDefault="006D7FB0" w:rsidP="004D372D">
      <w:pPr>
        <w:widowControl/>
        <w:numPr>
          <w:ilvl w:val="0"/>
          <w:numId w:val="31"/>
        </w:numPr>
        <w:tabs>
          <w:tab w:val="left" w:pos="851"/>
        </w:tabs>
        <w:suppressAutoHyphens w:val="0"/>
        <w:autoSpaceDN/>
        <w:spacing w:after="0"/>
        <w:ind w:left="851" w:hanging="284"/>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który nie wykazał spełniania warunków udziału w postępowaniu lub nie wykazał braku podstaw wykluczenia</w:t>
      </w:r>
    </w:p>
    <w:p w:rsidR="006D7FB0" w:rsidRPr="00BB4919" w:rsidRDefault="006D7FB0" w:rsidP="004D372D">
      <w:pPr>
        <w:widowControl/>
        <w:numPr>
          <w:ilvl w:val="0"/>
          <w:numId w:val="31"/>
        </w:numPr>
        <w:tabs>
          <w:tab w:val="left" w:pos="709"/>
          <w:tab w:val="left" w:pos="851"/>
        </w:tabs>
        <w:suppressAutoHyphens w:val="0"/>
        <w:autoSpaceDN/>
        <w:spacing w:after="0"/>
        <w:ind w:left="709" w:hanging="142"/>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podlegającego wykluczeniu na podstawie </w:t>
      </w:r>
      <w:r w:rsidRPr="00BB4919">
        <w:rPr>
          <w:rFonts w:asciiTheme="minorHAnsi" w:eastAsia="Calibri" w:hAnsiTheme="minorHAnsi" w:cs="Times New Roman"/>
          <w:kern w:val="0"/>
          <w:sz w:val="21"/>
          <w:szCs w:val="21"/>
        </w:rPr>
        <w:t>art. 24 ust.1 ustawy Pzp</w:t>
      </w:r>
    </w:p>
    <w:p w:rsidR="006D7FB0" w:rsidRPr="004D372D" w:rsidRDefault="006D7FB0" w:rsidP="004D372D">
      <w:pPr>
        <w:widowControl/>
        <w:numPr>
          <w:ilvl w:val="0"/>
          <w:numId w:val="31"/>
        </w:numPr>
        <w:tabs>
          <w:tab w:val="left" w:pos="709"/>
          <w:tab w:val="left" w:pos="851"/>
        </w:tabs>
        <w:suppressAutoHyphens w:val="0"/>
        <w:autoSpaceDN/>
        <w:spacing w:after="0"/>
        <w:ind w:left="709" w:hanging="142"/>
        <w:jc w:val="both"/>
        <w:textAlignment w:val="auto"/>
        <w:rPr>
          <w:rFonts w:asciiTheme="minorHAnsi" w:eastAsia="Calibri" w:hAnsiTheme="minorHAnsi" w:cs="Times New Roman"/>
          <w:kern w:val="0"/>
          <w:sz w:val="21"/>
          <w:szCs w:val="21"/>
        </w:rPr>
      </w:pPr>
      <w:r w:rsidRPr="00BB4919">
        <w:rPr>
          <w:rFonts w:asciiTheme="minorHAnsi" w:eastAsia="Calibri" w:hAnsiTheme="minorHAnsi" w:cs="Times New Roman"/>
          <w:kern w:val="0"/>
          <w:sz w:val="21"/>
          <w:szCs w:val="21"/>
        </w:rPr>
        <w:t>podlegającego wykluczeniu na podstawie art. 24 ust. 5 pkt 1, pkt 2, pkt 4, pkt 8</w:t>
      </w:r>
      <w:r w:rsidRPr="004D372D">
        <w:rPr>
          <w:rFonts w:asciiTheme="minorHAnsi" w:eastAsia="Calibri" w:hAnsiTheme="minorHAnsi" w:cs="Times New Roman"/>
          <w:kern w:val="0"/>
          <w:sz w:val="21"/>
          <w:szCs w:val="21"/>
        </w:rPr>
        <w:t xml:space="preserve"> ustawy Pzp.</w:t>
      </w:r>
    </w:p>
    <w:p w:rsidR="006D7FB0" w:rsidRPr="004D372D" w:rsidRDefault="006D7FB0" w:rsidP="004D372D">
      <w:pPr>
        <w:widowControl/>
        <w:numPr>
          <w:ilvl w:val="0"/>
          <w:numId w:val="30"/>
        </w:numPr>
        <w:suppressAutoHyphens w:val="0"/>
        <w:autoSpaceDN/>
        <w:spacing w:after="0"/>
        <w:ind w:left="567" w:hanging="567"/>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lastRenderedPageBreak/>
        <w:t xml:space="preserve">Wykonawca, który podlega wykluczeniu na podstawie art.24 ust.1 pkt 13 i 14  oraz 16-20 lub ust.5 pkt 1, 2, 4,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B61D04">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o udzielenie zamówienia oraz nie upłynął określony w tym wyroku okres obowiązywania tego zakazu. Wykonawca nie podlega wykluczeniu, jeżeli zamawiający, uwzględniając wagę i szczególne okoliczności czynu wykonawcy, uzna przedstawione dowody za wystarczające.</w:t>
      </w:r>
    </w:p>
    <w:p w:rsidR="006D7FB0" w:rsidRPr="004D372D" w:rsidRDefault="006D7FB0" w:rsidP="004D372D">
      <w:pPr>
        <w:widowControl/>
        <w:numPr>
          <w:ilvl w:val="0"/>
          <w:numId w:val="30"/>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Ofertę wykonawcy wykluczonego uznaje się za odrzuconą.</w:t>
      </w:r>
    </w:p>
    <w:p w:rsidR="006D7FB0" w:rsidRPr="004D372D" w:rsidRDefault="006D7FB0" w:rsidP="004D372D">
      <w:pPr>
        <w:widowControl/>
        <w:numPr>
          <w:ilvl w:val="0"/>
          <w:numId w:val="30"/>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Zamawiający informuje, że zgodnie z treścią art. 24aa ustawy Pzp w pierwszej kolejności</w:t>
      </w:r>
      <w:r w:rsidR="00BA5985" w:rsidRPr="004D372D">
        <w:rPr>
          <w:rFonts w:asciiTheme="minorHAnsi" w:eastAsia="Calibri" w:hAnsiTheme="minorHAnsi" w:cs="Times New Roman"/>
          <w:kern w:val="0"/>
          <w:sz w:val="21"/>
          <w:szCs w:val="21"/>
        </w:rPr>
        <w:t xml:space="preserve"> może </w:t>
      </w:r>
      <w:r w:rsidRPr="004D372D">
        <w:rPr>
          <w:rFonts w:asciiTheme="minorHAnsi" w:eastAsia="Calibri" w:hAnsiTheme="minorHAnsi" w:cs="Times New Roman"/>
          <w:kern w:val="0"/>
          <w:sz w:val="21"/>
          <w:szCs w:val="21"/>
        </w:rPr>
        <w:t>dokona</w:t>
      </w:r>
      <w:r w:rsidR="00BA5985" w:rsidRPr="004D372D">
        <w:rPr>
          <w:rFonts w:asciiTheme="minorHAnsi" w:eastAsia="Calibri" w:hAnsiTheme="minorHAnsi" w:cs="Times New Roman"/>
          <w:kern w:val="0"/>
          <w:sz w:val="21"/>
          <w:szCs w:val="21"/>
        </w:rPr>
        <w:t>ć</w:t>
      </w:r>
      <w:r w:rsidRPr="004D372D">
        <w:rPr>
          <w:rFonts w:asciiTheme="minorHAnsi" w:eastAsia="Calibri" w:hAnsiTheme="minorHAnsi" w:cs="Times New Roman"/>
          <w:kern w:val="0"/>
          <w:sz w:val="21"/>
          <w:szCs w:val="21"/>
        </w:rPr>
        <w:t xml:space="preserve"> oceny ofert, a następnie zbada</w:t>
      </w:r>
      <w:r w:rsidR="00BA5985" w:rsidRPr="004D372D">
        <w:rPr>
          <w:rFonts w:asciiTheme="minorHAnsi" w:eastAsia="Calibri" w:hAnsiTheme="minorHAnsi" w:cs="Times New Roman"/>
          <w:kern w:val="0"/>
          <w:sz w:val="21"/>
          <w:szCs w:val="21"/>
        </w:rPr>
        <w:t>ć</w:t>
      </w:r>
      <w:r w:rsidRPr="004D372D">
        <w:rPr>
          <w:rFonts w:asciiTheme="minorHAnsi" w:eastAsia="Calibri" w:hAnsiTheme="minorHAnsi" w:cs="Times New Roman"/>
          <w:kern w:val="0"/>
          <w:sz w:val="21"/>
          <w:szCs w:val="21"/>
        </w:rPr>
        <w:t>, czy wykonawca, którego oferta została oceniona jako najkorzystniejsza, nie podlega wykluczeniu oraz czy wykonawca spełnia warunki udziału w postępowaniu. Jeżeli wykonawca, o którym mowa w zdaniu pierwszym uchyla się od zawarcia umowy zamawiający zbada, czy wykonawca, który złożył ofertę najwyżej ocenioną spośród pozostałych ofert, nie podlega wykluczeniu oraz czy spełnia warunki udziału w postępowaniu.</w:t>
      </w:r>
    </w:p>
    <w:p w:rsidR="006D7FB0" w:rsidRPr="004D372D" w:rsidRDefault="006D7FB0" w:rsidP="004D372D">
      <w:pPr>
        <w:widowControl/>
        <w:numPr>
          <w:ilvl w:val="0"/>
          <w:numId w:val="30"/>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Zamawiający może wykluczyć wykonawcę na każdym etapie postępowania o udzielenie zamówienia.</w:t>
      </w:r>
    </w:p>
    <w:p w:rsidR="006D7FB0" w:rsidRPr="004D372D" w:rsidRDefault="006D7FB0" w:rsidP="004D372D">
      <w:pPr>
        <w:pStyle w:val="Standard"/>
        <w:spacing w:line="276" w:lineRule="auto"/>
        <w:ind w:left="1080"/>
        <w:jc w:val="both"/>
        <w:rPr>
          <w:rFonts w:asciiTheme="minorHAnsi" w:hAnsiTheme="minorHAnsi" w:cs="Times New Roman"/>
          <w:b/>
          <w:bCs/>
          <w:color w:val="000000"/>
          <w:sz w:val="21"/>
          <w:szCs w:val="21"/>
        </w:rPr>
      </w:pPr>
    </w:p>
    <w:p w:rsidR="0090536A" w:rsidRPr="004D372D" w:rsidRDefault="00D175B8" w:rsidP="00B61D04">
      <w:pPr>
        <w:pStyle w:val="Standard"/>
        <w:numPr>
          <w:ilvl w:val="0"/>
          <w:numId w:val="6"/>
        </w:numPr>
        <w:spacing w:line="276" w:lineRule="auto"/>
        <w:ind w:left="709" w:hanging="709"/>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Wykaz oświadczeń i dokumentów, jakie mają dostarczyć wykonawcy w celu potwierdzenia spełniania warunków udziału w postępowaniu oraz braku podstaw do wykluczenia</w:t>
      </w:r>
      <w:r w:rsidR="0090536A" w:rsidRPr="004D372D">
        <w:rPr>
          <w:rFonts w:asciiTheme="minorHAnsi" w:hAnsiTheme="minorHAnsi" w:cs="Times New Roman"/>
          <w:b/>
          <w:bCs/>
          <w:color w:val="000000"/>
          <w:sz w:val="21"/>
          <w:szCs w:val="21"/>
        </w:rPr>
        <w:t>:</w:t>
      </w:r>
    </w:p>
    <w:p w:rsidR="00D175B8" w:rsidRPr="004D372D" w:rsidRDefault="00D175B8" w:rsidP="004D372D">
      <w:pPr>
        <w:pStyle w:val="Standard"/>
        <w:spacing w:line="276" w:lineRule="auto"/>
        <w:ind w:left="1080"/>
        <w:jc w:val="both"/>
        <w:rPr>
          <w:rFonts w:asciiTheme="minorHAnsi" w:hAnsiTheme="minorHAnsi" w:cs="Times New Roman"/>
          <w:b/>
          <w:bCs/>
          <w:color w:val="000000"/>
          <w:sz w:val="21"/>
          <w:szCs w:val="21"/>
        </w:rPr>
      </w:pPr>
    </w:p>
    <w:p w:rsidR="00126A85" w:rsidRPr="004D372D" w:rsidRDefault="00126A85" w:rsidP="004D372D">
      <w:pPr>
        <w:pStyle w:val="Standard"/>
        <w:numPr>
          <w:ilvl w:val="0"/>
          <w:numId w:val="1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W celu potwierdzenia spełniania warunków udziału w postępowaniu oraz braku podstaw do wykluczenia wykonawca złoży wymagane przez zamawiającego oświadczenia oraz dokumenty.</w:t>
      </w:r>
    </w:p>
    <w:p w:rsidR="00126A85" w:rsidRPr="004D372D" w:rsidRDefault="00126A85" w:rsidP="004D372D">
      <w:pPr>
        <w:pStyle w:val="Standard"/>
        <w:numPr>
          <w:ilvl w:val="0"/>
          <w:numId w:val="12"/>
        </w:numPr>
        <w:spacing w:line="276" w:lineRule="auto"/>
        <w:ind w:left="425" w:hanging="425"/>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Wraz z ofertą wykonawca złoży aktualne na dzień składania ofert </w:t>
      </w:r>
      <w:r w:rsidRPr="004D372D">
        <w:rPr>
          <w:rFonts w:asciiTheme="minorHAnsi" w:hAnsiTheme="minorHAnsi" w:cs="Times New Roman"/>
          <w:b/>
          <w:color w:val="000000"/>
          <w:sz w:val="21"/>
          <w:szCs w:val="21"/>
        </w:rPr>
        <w:t>Oświadczenie</w:t>
      </w:r>
      <w:r w:rsidRPr="004D372D">
        <w:rPr>
          <w:rFonts w:asciiTheme="minorHAnsi" w:hAnsiTheme="minorHAnsi" w:cs="Times New Roman"/>
          <w:color w:val="000000"/>
          <w:sz w:val="21"/>
          <w:szCs w:val="21"/>
        </w:rPr>
        <w:t xml:space="preserve"> dotyczące spełniania warunków udziału w postępowaniu (wg</w:t>
      </w:r>
      <w:r w:rsidR="00BF4F8C">
        <w:rPr>
          <w:rFonts w:asciiTheme="minorHAnsi" w:hAnsiTheme="minorHAnsi" w:cs="Times New Roman"/>
          <w:color w:val="000000"/>
          <w:sz w:val="21"/>
          <w:szCs w:val="21"/>
        </w:rPr>
        <w:t>.</w:t>
      </w:r>
      <w:r w:rsidRPr="004D372D">
        <w:rPr>
          <w:rFonts w:asciiTheme="minorHAnsi" w:hAnsiTheme="minorHAnsi" w:cs="Times New Roman"/>
          <w:color w:val="000000"/>
          <w:sz w:val="21"/>
          <w:szCs w:val="21"/>
        </w:rPr>
        <w:t xml:space="preserve"> wzorca stanowiącego </w:t>
      </w:r>
      <w:r w:rsidR="00BF4F8C">
        <w:rPr>
          <w:rFonts w:asciiTheme="minorHAnsi" w:hAnsiTheme="minorHAnsi" w:cs="Times New Roman"/>
          <w:color w:val="000000"/>
          <w:sz w:val="21"/>
          <w:szCs w:val="21"/>
        </w:rPr>
        <w:t xml:space="preserve"> </w:t>
      </w:r>
      <w:r w:rsidRPr="00BF4F8C">
        <w:rPr>
          <w:rFonts w:asciiTheme="minorHAnsi" w:hAnsiTheme="minorHAnsi" w:cs="Times New Roman"/>
          <w:b/>
          <w:color w:val="000000"/>
          <w:sz w:val="21"/>
          <w:szCs w:val="21"/>
        </w:rPr>
        <w:t xml:space="preserve">Załącznik nr </w:t>
      </w:r>
      <w:r w:rsidR="00BA0C16" w:rsidRPr="00BF4F8C">
        <w:rPr>
          <w:rFonts w:asciiTheme="minorHAnsi" w:hAnsiTheme="minorHAnsi" w:cs="Times New Roman"/>
          <w:b/>
          <w:color w:val="000000"/>
          <w:sz w:val="21"/>
          <w:szCs w:val="21"/>
        </w:rPr>
        <w:t>2</w:t>
      </w:r>
      <w:r w:rsidRPr="004D372D">
        <w:rPr>
          <w:rFonts w:asciiTheme="minorHAnsi" w:hAnsiTheme="minorHAnsi" w:cs="Times New Roman"/>
          <w:color w:val="000000"/>
          <w:sz w:val="21"/>
          <w:szCs w:val="21"/>
        </w:rPr>
        <w:t xml:space="preserve"> do SIWZ) oraz </w:t>
      </w:r>
      <w:r w:rsidRPr="004D372D">
        <w:rPr>
          <w:rFonts w:asciiTheme="minorHAnsi" w:hAnsiTheme="minorHAnsi" w:cs="Times New Roman"/>
          <w:b/>
          <w:color w:val="000000"/>
          <w:sz w:val="21"/>
          <w:szCs w:val="21"/>
        </w:rPr>
        <w:t>Oświadczenie</w:t>
      </w:r>
      <w:r w:rsidRPr="004D372D">
        <w:rPr>
          <w:rFonts w:asciiTheme="minorHAnsi" w:hAnsiTheme="minorHAnsi" w:cs="Times New Roman"/>
          <w:color w:val="000000"/>
          <w:sz w:val="21"/>
          <w:szCs w:val="21"/>
        </w:rPr>
        <w:t xml:space="preserve"> dotyczące przesłanek wykluczenia z postępowania (wg wzorca stanowiącego </w:t>
      </w:r>
      <w:r w:rsidRPr="00BF4F8C">
        <w:rPr>
          <w:rFonts w:asciiTheme="minorHAnsi" w:hAnsiTheme="minorHAnsi" w:cs="Times New Roman"/>
          <w:b/>
          <w:color w:val="000000"/>
          <w:sz w:val="21"/>
          <w:szCs w:val="21"/>
        </w:rPr>
        <w:t xml:space="preserve">Załącznik nr </w:t>
      </w:r>
      <w:r w:rsidR="00BA0C16" w:rsidRPr="00BF4F8C">
        <w:rPr>
          <w:rFonts w:asciiTheme="minorHAnsi" w:hAnsiTheme="minorHAnsi" w:cs="Times New Roman"/>
          <w:b/>
          <w:color w:val="000000"/>
          <w:sz w:val="21"/>
          <w:szCs w:val="21"/>
        </w:rPr>
        <w:t>3</w:t>
      </w:r>
      <w:r w:rsidR="00A1752E">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do SIWZ).</w:t>
      </w:r>
    </w:p>
    <w:p w:rsidR="00126A85" w:rsidRPr="00BF4F8C" w:rsidRDefault="00126A85" w:rsidP="004D372D">
      <w:pPr>
        <w:pStyle w:val="Standard"/>
        <w:numPr>
          <w:ilvl w:val="0"/>
          <w:numId w:val="12"/>
        </w:numPr>
        <w:spacing w:line="276" w:lineRule="auto"/>
        <w:ind w:left="425" w:hanging="425"/>
        <w:jc w:val="both"/>
        <w:rPr>
          <w:rFonts w:asciiTheme="minorHAnsi" w:hAnsiTheme="minorHAnsi" w:cs="Times New Roman"/>
          <w:b/>
          <w:color w:val="000000"/>
          <w:sz w:val="21"/>
          <w:szCs w:val="21"/>
        </w:rPr>
      </w:pPr>
      <w:r w:rsidRPr="004D372D">
        <w:rPr>
          <w:rFonts w:asciiTheme="minorHAnsi" w:hAnsiTheme="minorHAnsi" w:cs="Times New Roman"/>
          <w:color w:val="000000"/>
          <w:sz w:val="21"/>
          <w:szCs w:val="21"/>
        </w:rPr>
        <w:t xml:space="preserve">Wykonawca, który powołuje się na </w:t>
      </w:r>
      <w:r w:rsidRPr="004D372D">
        <w:rPr>
          <w:rFonts w:asciiTheme="minorHAnsi" w:hAnsiTheme="minorHAnsi" w:cs="Times New Roman"/>
          <w:b/>
          <w:color w:val="000000"/>
          <w:sz w:val="21"/>
          <w:szCs w:val="21"/>
        </w:rPr>
        <w:t>zasoby innych podmiotów</w:t>
      </w:r>
      <w:r w:rsidRPr="004D372D">
        <w:rPr>
          <w:rFonts w:asciiTheme="minorHAnsi" w:hAnsiTheme="minorHAnsi" w:cs="Times New Roman"/>
          <w:color w:val="000000"/>
          <w:sz w:val="21"/>
          <w:szCs w:val="21"/>
        </w:rPr>
        <w:t xml:space="preserve">, w celu wykazania braku istnienia wobec nich podstaw wykluczenia oraz spełniania, w zakresie, w jakim powołuje się na ich zasoby, warunków udziału w postępowaniu, zamieszcza informacje o tych podmiotach w </w:t>
      </w:r>
      <w:r w:rsidR="00C45F3A" w:rsidRPr="004D372D">
        <w:rPr>
          <w:rFonts w:asciiTheme="minorHAnsi" w:hAnsiTheme="minorHAnsi" w:cs="Times New Roman"/>
          <w:color w:val="000000"/>
          <w:sz w:val="21"/>
          <w:szCs w:val="21"/>
        </w:rPr>
        <w:t>O</w:t>
      </w:r>
      <w:r w:rsidRPr="004D372D">
        <w:rPr>
          <w:rFonts w:asciiTheme="minorHAnsi" w:hAnsiTheme="minorHAnsi" w:cs="Times New Roman"/>
          <w:color w:val="000000"/>
          <w:sz w:val="21"/>
          <w:szCs w:val="21"/>
        </w:rPr>
        <w:t xml:space="preserve">świadczeniu, o którym mowa </w:t>
      </w:r>
      <w:r w:rsidR="00BA0C16">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pkt 2 powyżej (</w:t>
      </w:r>
      <w:r w:rsidRPr="00BF4F8C">
        <w:rPr>
          <w:rFonts w:asciiTheme="minorHAnsi" w:hAnsiTheme="minorHAnsi" w:cs="Times New Roman"/>
          <w:b/>
          <w:color w:val="000000"/>
          <w:sz w:val="21"/>
          <w:szCs w:val="21"/>
        </w:rPr>
        <w:t xml:space="preserve">wg Załącznika </w:t>
      </w:r>
      <w:r w:rsidR="00291525" w:rsidRPr="00BF4F8C">
        <w:rPr>
          <w:rFonts w:asciiTheme="minorHAnsi" w:hAnsiTheme="minorHAnsi" w:cs="Times New Roman"/>
          <w:b/>
          <w:color w:val="000000"/>
          <w:sz w:val="21"/>
          <w:szCs w:val="21"/>
        </w:rPr>
        <w:t xml:space="preserve">nr </w:t>
      </w:r>
      <w:r w:rsidR="00BA0C16" w:rsidRPr="00BF4F8C">
        <w:rPr>
          <w:rFonts w:asciiTheme="minorHAnsi" w:hAnsiTheme="minorHAnsi" w:cs="Times New Roman"/>
          <w:b/>
          <w:color w:val="000000"/>
          <w:sz w:val="21"/>
          <w:szCs w:val="21"/>
        </w:rPr>
        <w:t>2</w:t>
      </w:r>
      <w:r w:rsidRPr="00BF4F8C">
        <w:rPr>
          <w:rFonts w:asciiTheme="minorHAnsi" w:hAnsiTheme="minorHAnsi" w:cs="Times New Roman"/>
          <w:b/>
          <w:color w:val="000000"/>
          <w:sz w:val="21"/>
          <w:szCs w:val="21"/>
        </w:rPr>
        <w:t xml:space="preserve"> oraz </w:t>
      </w:r>
      <w:r w:rsidR="00BA0C16" w:rsidRPr="00BF4F8C">
        <w:rPr>
          <w:rFonts w:asciiTheme="minorHAnsi" w:hAnsiTheme="minorHAnsi" w:cs="Times New Roman"/>
          <w:b/>
          <w:color w:val="000000"/>
          <w:sz w:val="21"/>
          <w:szCs w:val="21"/>
        </w:rPr>
        <w:t>3</w:t>
      </w:r>
      <w:r w:rsidRPr="00BF4F8C">
        <w:rPr>
          <w:rFonts w:asciiTheme="minorHAnsi" w:hAnsiTheme="minorHAnsi" w:cs="Times New Roman"/>
          <w:b/>
          <w:color w:val="000000"/>
          <w:sz w:val="21"/>
          <w:szCs w:val="21"/>
        </w:rPr>
        <w:t xml:space="preserve"> do SIWZ).</w:t>
      </w:r>
    </w:p>
    <w:p w:rsidR="00126A85" w:rsidRPr="00BF4F8C" w:rsidRDefault="00126A85" w:rsidP="004D372D">
      <w:pPr>
        <w:pStyle w:val="Standard"/>
        <w:numPr>
          <w:ilvl w:val="0"/>
          <w:numId w:val="12"/>
        </w:numPr>
        <w:spacing w:line="276" w:lineRule="auto"/>
        <w:ind w:left="425" w:hanging="425"/>
        <w:jc w:val="both"/>
        <w:rPr>
          <w:rFonts w:asciiTheme="minorHAnsi" w:hAnsiTheme="minorHAnsi" w:cs="Times New Roman"/>
          <w:b/>
          <w:color w:val="000000"/>
          <w:sz w:val="21"/>
          <w:szCs w:val="21"/>
        </w:rPr>
      </w:pPr>
      <w:r w:rsidRPr="004D372D">
        <w:rPr>
          <w:rFonts w:asciiTheme="minorHAnsi" w:hAnsiTheme="minorHAnsi" w:cs="Times New Roman"/>
          <w:color w:val="000000"/>
          <w:sz w:val="21"/>
          <w:szCs w:val="21"/>
        </w:rPr>
        <w:t xml:space="preserve">W przypadku </w:t>
      </w:r>
      <w:r w:rsidRPr="004D372D">
        <w:rPr>
          <w:rFonts w:asciiTheme="minorHAnsi" w:hAnsiTheme="minorHAnsi" w:cs="Times New Roman"/>
          <w:b/>
          <w:color w:val="000000"/>
          <w:sz w:val="21"/>
          <w:szCs w:val="21"/>
        </w:rPr>
        <w:t>wspólnego ubiegania</w:t>
      </w:r>
      <w:r w:rsidRPr="004D372D">
        <w:rPr>
          <w:rFonts w:asciiTheme="minorHAnsi" w:hAnsiTheme="minorHAnsi" w:cs="Times New Roman"/>
          <w:color w:val="000000"/>
          <w:sz w:val="21"/>
          <w:szCs w:val="21"/>
        </w:rPr>
        <w:t xml:space="preserve"> się o zamówienie przez wykonawców każdy z wykonawców wspólnie ubiegających się o zamówienie składa </w:t>
      </w:r>
      <w:r w:rsidRPr="004D372D">
        <w:rPr>
          <w:rFonts w:asciiTheme="minorHAnsi" w:hAnsiTheme="minorHAnsi" w:cs="Times New Roman"/>
          <w:b/>
          <w:color w:val="000000"/>
          <w:sz w:val="21"/>
          <w:szCs w:val="21"/>
        </w:rPr>
        <w:t>Oświadczenia</w:t>
      </w:r>
      <w:r w:rsidRPr="004D372D">
        <w:rPr>
          <w:rFonts w:asciiTheme="minorHAnsi" w:hAnsiTheme="minorHAnsi" w:cs="Times New Roman"/>
          <w:color w:val="000000"/>
          <w:sz w:val="21"/>
          <w:szCs w:val="21"/>
        </w:rPr>
        <w:t xml:space="preserve">, o których  mowa w punkcie 2 powyżej (wg </w:t>
      </w:r>
      <w:r w:rsidRPr="00DD5436">
        <w:rPr>
          <w:rFonts w:asciiTheme="minorHAnsi" w:hAnsiTheme="minorHAnsi" w:cs="Times New Roman"/>
          <w:b/>
          <w:color w:val="000000"/>
          <w:sz w:val="21"/>
          <w:szCs w:val="21"/>
        </w:rPr>
        <w:t xml:space="preserve">Załącznika </w:t>
      </w:r>
      <w:r w:rsidR="00BA0C16" w:rsidRPr="00DD5436">
        <w:rPr>
          <w:rFonts w:asciiTheme="minorHAnsi" w:hAnsiTheme="minorHAnsi" w:cs="Times New Roman"/>
          <w:b/>
          <w:color w:val="000000"/>
          <w:sz w:val="21"/>
          <w:szCs w:val="21"/>
        </w:rPr>
        <w:t>2</w:t>
      </w:r>
      <w:r w:rsidRPr="00DD5436">
        <w:rPr>
          <w:rFonts w:asciiTheme="minorHAnsi" w:hAnsiTheme="minorHAnsi" w:cs="Times New Roman"/>
          <w:b/>
          <w:color w:val="000000"/>
          <w:sz w:val="21"/>
          <w:szCs w:val="21"/>
        </w:rPr>
        <w:t xml:space="preserve"> i </w:t>
      </w:r>
      <w:r w:rsidR="00BA0C16" w:rsidRPr="00DD5436">
        <w:rPr>
          <w:rFonts w:asciiTheme="minorHAnsi" w:hAnsiTheme="minorHAnsi" w:cs="Times New Roman"/>
          <w:b/>
          <w:color w:val="000000"/>
          <w:sz w:val="21"/>
          <w:szCs w:val="21"/>
        </w:rPr>
        <w:t>3</w:t>
      </w:r>
      <w:r w:rsidRPr="004D372D">
        <w:rPr>
          <w:rFonts w:asciiTheme="minorHAnsi" w:hAnsiTheme="minorHAnsi" w:cs="Times New Roman"/>
          <w:color w:val="000000"/>
          <w:sz w:val="21"/>
          <w:szCs w:val="21"/>
        </w:rPr>
        <w:t xml:space="preserve"> do SIWZ). Dokumenty te potwierdzają spełnianie warunków udziału w postępowaniu </w:t>
      </w:r>
      <w:r w:rsidR="00BA0C16">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zakresie, w którym każdy z wykonawców wykazuje spełnianie warunków udziału w postępowani</w:t>
      </w:r>
      <w:r w:rsidR="00454412" w:rsidRPr="004D372D">
        <w:rPr>
          <w:rFonts w:asciiTheme="minorHAnsi" w:hAnsiTheme="minorHAnsi" w:cs="Times New Roman"/>
          <w:color w:val="000000"/>
          <w:sz w:val="21"/>
          <w:szCs w:val="21"/>
        </w:rPr>
        <w:t xml:space="preserve">u oraz brak podstaw wykluczenia, oraz każdy z wykonawców składa Oświadczenie w sprawie przynależności do grupy kapitałowej, wg wzoru stanowiącego </w:t>
      </w:r>
      <w:r w:rsidR="00454412" w:rsidRPr="00BF4F8C">
        <w:rPr>
          <w:rFonts w:asciiTheme="minorHAnsi" w:hAnsiTheme="minorHAnsi" w:cs="Times New Roman"/>
          <w:b/>
          <w:color w:val="000000"/>
          <w:sz w:val="21"/>
          <w:szCs w:val="21"/>
        </w:rPr>
        <w:t xml:space="preserve">Załącznik </w:t>
      </w:r>
      <w:r w:rsidR="00BA0C16" w:rsidRPr="00BF4F8C">
        <w:rPr>
          <w:rFonts w:asciiTheme="minorHAnsi" w:hAnsiTheme="minorHAnsi" w:cs="Times New Roman"/>
          <w:b/>
          <w:color w:val="000000"/>
          <w:sz w:val="21"/>
          <w:szCs w:val="21"/>
        </w:rPr>
        <w:t>nr 7</w:t>
      </w:r>
      <w:r w:rsidR="00454412" w:rsidRPr="00BF4F8C">
        <w:rPr>
          <w:rFonts w:asciiTheme="minorHAnsi" w:hAnsiTheme="minorHAnsi" w:cs="Times New Roman"/>
          <w:b/>
          <w:color w:val="000000"/>
          <w:sz w:val="21"/>
          <w:szCs w:val="21"/>
        </w:rPr>
        <w:t>.</w:t>
      </w:r>
    </w:p>
    <w:p w:rsidR="00EB22AE" w:rsidRPr="004D372D" w:rsidRDefault="00126A85" w:rsidP="004D372D">
      <w:pPr>
        <w:pStyle w:val="Standard"/>
        <w:numPr>
          <w:ilvl w:val="0"/>
          <w:numId w:val="1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Wykonawca, który polega </w:t>
      </w:r>
      <w:r w:rsidRPr="004D372D">
        <w:rPr>
          <w:rFonts w:asciiTheme="minorHAnsi" w:hAnsiTheme="minorHAnsi" w:cs="Times New Roman"/>
          <w:b/>
          <w:color w:val="000000"/>
          <w:sz w:val="21"/>
          <w:szCs w:val="21"/>
        </w:rPr>
        <w:t>na zdolnościach innych podmiotów</w:t>
      </w:r>
      <w:r w:rsidR="00B44F26" w:rsidRPr="004D372D">
        <w:rPr>
          <w:rFonts w:asciiTheme="minorHAnsi" w:hAnsiTheme="minorHAnsi" w:cs="Times New Roman"/>
          <w:b/>
          <w:color w:val="000000"/>
          <w:sz w:val="21"/>
          <w:szCs w:val="21"/>
        </w:rPr>
        <w:t xml:space="preserve"> </w:t>
      </w:r>
      <w:r w:rsidR="00B44F26" w:rsidRPr="004D372D">
        <w:rPr>
          <w:rFonts w:asciiTheme="minorHAnsi" w:hAnsiTheme="minorHAnsi" w:cs="Times New Roman"/>
          <w:color w:val="000000"/>
          <w:sz w:val="21"/>
          <w:szCs w:val="21"/>
        </w:rPr>
        <w:t>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90536A" w:rsidRPr="004D372D">
        <w:rPr>
          <w:rFonts w:asciiTheme="minorHAnsi" w:hAnsiTheme="minorHAnsi" w:cs="Times New Roman"/>
          <w:color w:val="000000"/>
          <w:sz w:val="21"/>
          <w:szCs w:val="21"/>
        </w:rPr>
        <w:t>.</w:t>
      </w:r>
      <w:r w:rsidR="0090536A" w:rsidRPr="004D372D">
        <w:rPr>
          <w:rFonts w:asciiTheme="minorHAnsi" w:hAnsiTheme="minorHAnsi" w:cs="Times New Roman"/>
          <w:sz w:val="21"/>
          <w:szCs w:val="21"/>
        </w:rPr>
        <w:t xml:space="preserve"> </w:t>
      </w:r>
    </w:p>
    <w:p w:rsidR="00EB22AE" w:rsidRPr="004D372D" w:rsidRDefault="00EB22AE" w:rsidP="004D372D">
      <w:pPr>
        <w:pStyle w:val="Standard"/>
        <w:numPr>
          <w:ilvl w:val="0"/>
          <w:numId w:val="12"/>
        </w:numPr>
        <w:spacing w:line="276" w:lineRule="auto"/>
        <w:ind w:left="426" w:hanging="426"/>
        <w:jc w:val="both"/>
        <w:rPr>
          <w:rFonts w:asciiTheme="minorHAnsi" w:hAnsiTheme="minorHAnsi" w:cs="Times New Roman"/>
          <w:color w:val="000000"/>
          <w:sz w:val="21"/>
          <w:szCs w:val="21"/>
        </w:rPr>
      </w:pPr>
      <w:r w:rsidRPr="004D372D">
        <w:rPr>
          <w:rFonts w:asciiTheme="minorHAnsi" w:eastAsia="Calibri" w:hAnsiTheme="minorHAnsi" w:cs="Times New Roman"/>
          <w:kern w:val="0"/>
          <w:sz w:val="21"/>
          <w:szCs w:val="21"/>
        </w:rPr>
        <w:lastRenderedPageBreak/>
        <w:t xml:space="preserve">W celu oceny, czy wykonawca polegając na zdolnościach lub sytuacji innych podmiotów na zasadach określonych w art. 22a ustawy </w:t>
      </w:r>
      <w:proofErr w:type="spellStart"/>
      <w:r w:rsidRPr="004D372D">
        <w:rPr>
          <w:rFonts w:asciiTheme="minorHAnsi" w:eastAsia="Calibri" w:hAnsiTheme="minorHAnsi" w:cs="Times New Roman"/>
          <w:kern w:val="0"/>
          <w:sz w:val="21"/>
          <w:szCs w:val="21"/>
        </w:rPr>
        <w:t>Pzp</w:t>
      </w:r>
      <w:proofErr w:type="spellEnd"/>
      <w:r w:rsidRPr="004D372D">
        <w:rPr>
          <w:rFonts w:asciiTheme="minorHAnsi" w:eastAsia="Calibri" w:hAnsiTheme="minorHAnsi" w:cs="Times New Roman"/>
          <w:kern w:val="0"/>
          <w:sz w:val="21"/>
          <w:szCs w:val="21"/>
        </w:rPr>
        <w:t xml:space="preserve">, będzie dysponował niezbędnymi zasobami w stopniu umożliwiającym należyte wykonanie zamówienia publicznego oraz oceny, czy stosunek łączący wykonawcę z tymi podmiotami gwarantuje rzeczywisty dostęp do ich zasobów, </w:t>
      </w:r>
      <w:r w:rsidR="006411B5">
        <w:rPr>
          <w:rFonts w:asciiTheme="minorHAnsi" w:eastAsia="Calibri" w:hAnsiTheme="minorHAnsi" w:cs="Times New Roman"/>
          <w:kern w:val="0"/>
          <w:sz w:val="21"/>
          <w:szCs w:val="21"/>
        </w:rPr>
        <w:t>Z</w:t>
      </w:r>
      <w:r w:rsidRPr="004D372D">
        <w:rPr>
          <w:rFonts w:asciiTheme="minorHAnsi" w:eastAsia="Calibri" w:hAnsiTheme="minorHAnsi" w:cs="Times New Roman"/>
          <w:kern w:val="0"/>
          <w:sz w:val="21"/>
          <w:szCs w:val="21"/>
        </w:rPr>
        <w:t xml:space="preserve">amawiający żąda dokumentów, które określają w szczególności: </w:t>
      </w:r>
    </w:p>
    <w:p w:rsidR="00EB22AE" w:rsidRPr="004D372D" w:rsidRDefault="00EB22AE" w:rsidP="004D372D">
      <w:pPr>
        <w:widowControl/>
        <w:numPr>
          <w:ilvl w:val="2"/>
          <w:numId w:val="32"/>
        </w:numPr>
        <w:tabs>
          <w:tab w:val="left" w:pos="851"/>
        </w:tabs>
        <w:suppressAutoHyphens w:val="0"/>
        <w:autoSpaceDN/>
        <w:spacing w:after="0"/>
        <w:ind w:left="284" w:firstLine="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zakres dostępnych wy</w:t>
      </w:r>
      <w:r w:rsidR="006411B5">
        <w:rPr>
          <w:rFonts w:asciiTheme="minorHAnsi" w:eastAsia="Calibri" w:hAnsiTheme="minorHAnsi" w:cs="Times New Roman"/>
          <w:kern w:val="0"/>
          <w:sz w:val="21"/>
          <w:szCs w:val="21"/>
        </w:rPr>
        <w:t>konawcy zasobów innego podmiotu,</w:t>
      </w:r>
    </w:p>
    <w:p w:rsidR="00EB22AE" w:rsidRPr="004D372D" w:rsidRDefault="00EB22AE" w:rsidP="004D372D">
      <w:pPr>
        <w:widowControl/>
        <w:numPr>
          <w:ilvl w:val="2"/>
          <w:numId w:val="32"/>
        </w:numPr>
        <w:tabs>
          <w:tab w:val="left" w:pos="851"/>
        </w:tabs>
        <w:suppressAutoHyphens w:val="0"/>
        <w:autoSpaceDN/>
        <w:spacing w:after="0"/>
        <w:ind w:left="851" w:hanging="284"/>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sposób wykorzystania zasobów innego podmiotu, przez wykonawcę, przy wyk</w:t>
      </w:r>
      <w:r w:rsidR="006411B5">
        <w:rPr>
          <w:rFonts w:asciiTheme="minorHAnsi" w:eastAsia="Calibri" w:hAnsiTheme="minorHAnsi" w:cs="Times New Roman"/>
          <w:kern w:val="0"/>
          <w:sz w:val="21"/>
          <w:szCs w:val="21"/>
        </w:rPr>
        <w:t>onywaniu zamówienia publicznego,</w:t>
      </w:r>
    </w:p>
    <w:p w:rsidR="00EB22AE" w:rsidRPr="004D372D" w:rsidRDefault="00EB22AE" w:rsidP="004D372D">
      <w:pPr>
        <w:widowControl/>
        <w:numPr>
          <w:ilvl w:val="2"/>
          <w:numId w:val="32"/>
        </w:numPr>
        <w:tabs>
          <w:tab w:val="left" w:pos="851"/>
        </w:tabs>
        <w:suppressAutoHyphens w:val="0"/>
        <w:autoSpaceDN/>
        <w:spacing w:after="0"/>
        <w:ind w:left="284" w:firstLine="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zakres i okres udziału innego podmiotu przy wyko</w:t>
      </w:r>
      <w:r w:rsidR="006411B5">
        <w:rPr>
          <w:rFonts w:asciiTheme="minorHAnsi" w:eastAsia="Calibri" w:hAnsiTheme="minorHAnsi" w:cs="Times New Roman"/>
          <w:kern w:val="0"/>
          <w:sz w:val="21"/>
          <w:szCs w:val="21"/>
        </w:rPr>
        <w:t>nywaniu zamówienia publicznego,</w:t>
      </w:r>
    </w:p>
    <w:p w:rsidR="00EB22AE" w:rsidRPr="004D372D" w:rsidRDefault="00EB22AE" w:rsidP="006411B5">
      <w:pPr>
        <w:widowControl/>
        <w:numPr>
          <w:ilvl w:val="2"/>
          <w:numId w:val="32"/>
        </w:numPr>
        <w:tabs>
          <w:tab w:val="left" w:pos="851"/>
        </w:tabs>
        <w:suppressAutoHyphens w:val="0"/>
        <w:autoSpaceDN/>
        <w:spacing w:after="0"/>
        <w:ind w:left="851" w:hanging="284"/>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czy podmiot, na zdolnościach którego wykonawca polega w odniesieniu do warunków udziału </w:t>
      </w:r>
      <w:r w:rsidR="00BA0C16">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w postępowaniu dotyczących wykształcenia, kwalifikacji zawodowych lub doświadczenia, zrealizuje usługi, których wskazane zdolności dotyczą.</w:t>
      </w:r>
    </w:p>
    <w:p w:rsidR="00EB22AE"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 xml:space="preserve">Jeżeli jest to niezbędne do zapewnienia odpowiedniego przebiegu postępowania o udzielenie zamówienia, </w:t>
      </w:r>
      <w:r w:rsidR="006411B5">
        <w:rPr>
          <w:rFonts w:asciiTheme="minorHAnsi" w:eastAsia="Calibri" w:hAnsiTheme="minorHAnsi" w:cs="Times New Roman"/>
          <w:sz w:val="21"/>
          <w:szCs w:val="21"/>
        </w:rPr>
        <w:t>Z</w:t>
      </w:r>
      <w:r w:rsidRPr="004D372D">
        <w:rPr>
          <w:rFonts w:asciiTheme="minorHAnsi" w:eastAsia="Calibri" w:hAnsiTheme="minorHAnsi" w:cs="Times New Roman"/>
          <w:sz w:val="21"/>
          <w:szCs w:val="21"/>
        </w:rPr>
        <w:t xml:space="preserve">amawiający może na każdym etapie postępowania wezwać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EB22AE"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 xml:space="preserve">Jeżeli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ykonawca nie złożył wymaganych przez </w:t>
      </w:r>
      <w:r w:rsidR="006411B5">
        <w:rPr>
          <w:rFonts w:asciiTheme="minorHAnsi" w:eastAsia="Calibri" w:hAnsiTheme="minorHAnsi" w:cs="Times New Roman"/>
          <w:sz w:val="21"/>
          <w:szCs w:val="21"/>
        </w:rPr>
        <w:t>Z</w:t>
      </w:r>
      <w:r w:rsidRPr="004D372D">
        <w:rPr>
          <w:rFonts w:asciiTheme="minorHAnsi" w:eastAsia="Calibri" w:hAnsiTheme="minorHAnsi" w:cs="Times New Roman"/>
          <w:sz w:val="21"/>
          <w:szCs w:val="21"/>
        </w:rPr>
        <w:t xml:space="preserve">amawiającego oświadczenia, oświadczeń lub dokumentów potwierdzających spełnianie warunków udziału w postępowaniu oraz potwierdzających brak podstaw do wykluczenia z postępowania, lub innych dokumentów niezbędnych do przeprowadzenia postępowania, lub jeżeli oświadczenia lub dokumenty są niekompletne, zawierają błędy lub budzą wskazane przez </w:t>
      </w:r>
      <w:r w:rsidR="006411B5">
        <w:rPr>
          <w:rFonts w:asciiTheme="minorHAnsi" w:eastAsia="Calibri" w:hAnsiTheme="minorHAnsi" w:cs="Times New Roman"/>
          <w:sz w:val="21"/>
          <w:szCs w:val="21"/>
        </w:rPr>
        <w:t>Z</w:t>
      </w:r>
      <w:r w:rsidRPr="004D372D">
        <w:rPr>
          <w:rFonts w:asciiTheme="minorHAnsi" w:eastAsia="Calibri" w:hAnsiTheme="minorHAnsi" w:cs="Times New Roman"/>
          <w:sz w:val="21"/>
          <w:szCs w:val="21"/>
        </w:rPr>
        <w:t xml:space="preserve">amawiającego wątpliwości, </w:t>
      </w:r>
      <w:r w:rsidR="00D9705A">
        <w:rPr>
          <w:rFonts w:asciiTheme="minorHAnsi" w:eastAsia="Calibri" w:hAnsiTheme="minorHAnsi" w:cs="Times New Roman"/>
          <w:sz w:val="21"/>
          <w:szCs w:val="21"/>
          <w:u w:val="single"/>
        </w:rPr>
        <w:t>Z</w:t>
      </w:r>
      <w:r w:rsidRPr="004D372D">
        <w:rPr>
          <w:rFonts w:asciiTheme="minorHAnsi" w:eastAsia="Calibri" w:hAnsiTheme="minorHAnsi" w:cs="Times New Roman"/>
          <w:sz w:val="21"/>
          <w:szCs w:val="21"/>
          <w:u w:val="single"/>
        </w:rPr>
        <w:t>amawiający wzywa do ich złożenia, uzupełnienia lub poprawienia lub do udzielania wyjaśnień w terminie przez siebie wskazanym</w:t>
      </w:r>
      <w:r w:rsidRPr="004D372D">
        <w:rPr>
          <w:rFonts w:asciiTheme="minorHAnsi" w:eastAsia="Calibri" w:hAnsiTheme="minorHAnsi" w:cs="Times New Roman"/>
          <w:sz w:val="21"/>
          <w:szCs w:val="21"/>
        </w:rPr>
        <w:t xml:space="preserve">, chyba że mimo ich złożenia, uzupełnienia lub poprawienia lub udzielenia wyjaśnień oferta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ykonawcy podlega odrzuceniu albo konieczne byłoby unieważnienie postępowania. </w:t>
      </w:r>
    </w:p>
    <w:p w:rsidR="00EB22AE"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 xml:space="preserve">Jeżeli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ykonawca nie złożył wymaganych pełnomocnictw albo złożył wadliwe pełnomocnictwa, </w:t>
      </w:r>
      <w:r w:rsidR="00D9705A">
        <w:rPr>
          <w:rFonts w:asciiTheme="minorHAnsi" w:eastAsia="Calibri" w:hAnsiTheme="minorHAnsi" w:cs="Times New Roman"/>
          <w:sz w:val="21"/>
          <w:szCs w:val="21"/>
        </w:rPr>
        <w:t>Z</w:t>
      </w:r>
      <w:r w:rsidRPr="004D372D">
        <w:rPr>
          <w:rFonts w:asciiTheme="minorHAnsi" w:eastAsia="Calibri" w:hAnsiTheme="minorHAnsi" w:cs="Times New Roman"/>
          <w:sz w:val="21"/>
          <w:szCs w:val="21"/>
        </w:rPr>
        <w:t>amawiający wzywa do ich złożenia w terminie przez siebie wskazanym, chyba że mimo ich złożenia oferta wykonawcy podlega odrzuceniu albo konieczne byłoby unieważnienie postępowania.</w:t>
      </w:r>
    </w:p>
    <w:p w:rsidR="006758B0"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Wykonawca nie jest obowiązany do złożenia oświadczeń lub dokumentów potwierdzających okoliczności</w:t>
      </w:r>
      <w:r w:rsidR="00C45F3A" w:rsidRPr="004D372D">
        <w:rPr>
          <w:rFonts w:asciiTheme="minorHAnsi" w:eastAsia="Calibri" w:hAnsiTheme="minorHAnsi" w:cs="Times New Roman"/>
          <w:sz w:val="21"/>
          <w:szCs w:val="21"/>
        </w:rPr>
        <w:t>, o których mowa w art. 25 ust.</w:t>
      </w:r>
      <w:r w:rsidRPr="004D372D">
        <w:rPr>
          <w:rFonts w:asciiTheme="minorHAnsi" w:eastAsia="Calibri" w:hAnsiTheme="minorHAnsi" w:cs="Times New Roman"/>
          <w:sz w:val="21"/>
          <w:szCs w:val="21"/>
        </w:rPr>
        <w:t>1 pkt 1 i 3</w:t>
      </w:r>
      <w:r w:rsidR="00D9705A">
        <w:rPr>
          <w:rFonts w:asciiTheme="minorHAnsi" w:eastAsia="Calibri" w:hAnsiTheme="minorHAnsi" w:cs="Times New Roman"/>
          <w:sz w:val="21"/>
          <w:szCs w:val="21"/>
        </w:rPr>
        <w:t xml:space="preserve"> ustawy </w:t>
      </w:r>
      <w:proofErr w:type="spellStart"/>
      <w:r w:rsidR="00D9705A">
        <w:rPr>
          <w:rFonts w:asciiTheme="minorHAnsi" w:eastAsia="Calibri" w:hAnsiTheme="minorHAnsi" w:cs="Times New Roman"/>
          <w:sz w:val="21"/>
          <w:szCs w:val="21"/>
        </w:rPr>
        <w:t>Pzp</w:t>
      </w:r>
      <w:proofErr w:type="spellEnd"/>
      <w:r w:rsidRPr="004D372D">
        <w:rPr>
          <w:rFonts w:asciiTheme="minorHAnsi" w:eastAsia="Calibri" w:hAnsiTheme="minorHAnsi" w:cs="Times New Roman"/>
          <w:sz w:val="21"/>
          <w:szCs w:val="21"/>
        </w:rPr>
        <w:t>, jeż</w:t>
      </w:r>
      <w:r w:rsidR="00D9705A">
        <w:rPr>
          <w:rFonts w:asciiTheme="minorHAnsi" w:eastAsia="Calibri" w:hAnsiTheme="minorHAnsi" w:cs="Times New Roman"/>
          <w:sz w:val="21"/>
          <w:szCs w:val="21"/>
        </w:rPr>
        <w:t>eli Z</w:t>
      </w:r>
      <w:r w:rsidRPr="004D372D">
        <w:rPr>
          <w:rFonts w:asciiTheme="minorHAnsi" w:eastAsia="Calibri" w:hAnsiTheme="minorHAnsi" w:cs="Times New Roman"/>
          <w:sz w:val="21"/>
          <w:szCs w:val="21"/>
        </w:rPr>
        <w:t xml:space="preserve">amawiający posiada oświadczenia lub dokumenty dotyczące tego </w:t>
      </w:r>
      <w:r w:rsidR="00D9705A">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ykonawcy lub może je uzyskać za pomocą bezpłatnych </w:t>
      </w:r>
      <w:r w:rsidR="0011475E">
        <w:rPr>
          <w:rFonts w:asciiTheme="minorHAnsi" w:eastAsia="Calibri" w:hAnsiTheme="minorHAnsi" w:cs="Times New Roman"/>
          <w:sz w:val="21"/>
          <w:szCs w:val="21"/>
        </w:rPr>
        <w:t xml:space="preserve">                  </w:t>
      </w:r>
      <w:r w:rsidRPr="004D372D">
        <w:rPr>
          <w:rFonts w:asciiTheme="minorHAnsi" w:eastAsia="Calibri" w:hAnsiTheme="minorHAnsi" w:cs="Times New Roman"/>
          <w:sz w:val="21"/>
          <w:szCs w:val="21"/>
        </w:rPr>
        <w:t xml:space="preserve">i ogólnodostępnych baz danych, w szczególności rejestrów publicznych w rozumieniu ustawy z dnia 17 lutego 2005 r. o informatyzacji działalności podmiotów realizujących zadania publiczne (Dz. U. z 2014 r. poz. 1114 oraz z 2016 r. poz. 352). </w:t>
      </w:r>
    </w:p>
    <w:p w:rsidR="001964B9" w:rsidRPr="004D372D" w:rsidRDefault="00291525"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hAnsiTheme="minorHAnsi" w:cs="Times New Roman"/>
          <w:bCs/>
          <w:iCs/>
          <w:sz w:val="21"/>
          <w:szCs w:val="21"/>
        </w:rPr>
        <w:t xml:space="preserve">Na potwierdzenie braku podstaw wykluczenia </w:t>
      </w:r>
      <w:r w:rsidR="0090536A" w:rsidRPr="004D372D">
        <w:rPr>
          <w:rFonts w:asciiTheme="minorHAnsi" w:hAnsiTheme="minorHAnsi" w:cs="Times New Roman"/>
          <w:bCs/>
          <w:iCs/>
          <w:sz w:val="21"/>
          <w:szCs w:val="21"/>
        </w:rPr>
        <w:t xml:space="preserve">Wykonawca, w terminie 3 dni od dnia zamieszczenia na stronie internetowej informacji, o której mowa w art. 86 </w:t>
      </w:r>
      <w:r w:rsidR="00D9705A">
        <w:rPr>
          <w:rFonts w:asciiTheme="minorHAnsi" w:hAnsiTheme="minorHAnsi" w:cs="Times New Roman"/>
          <w:bCs/>
          <w:iCs/>
          <w:sz w:val="21"/>
          <w:szCs w:val="21"/>
        </w:rPr>
        <w:t>ust.</w:t>
      </w:r>
      <w:r w:rsidR="0090536A" w:rsidRPr="004D372D">
        <w:rPr>
          <w:rFonts w:asciiTheme="minorHAnsi" w:hAnsiTheme="minorHAnsi" w:cs="Times New Roman"/>
          <w:bCs/>
          <w:iCs/>
          <w:sz w:val="21"/>
          <w:szCs w:val="21"/>
        </w:rPr>
        <w:t>5 ustawy</w:t>
      </w:r>
      <w:r w:rsidR="00D9705A">
        <w:rPr>
          <w:rFonts w:asciiTheme="minorHAnsi" w:hAnsiTheme="minorHAnsi" w:cs="Times New Roman"/>
          <w:bCs/>
          <w:iCs/>
          <w:sz w:val="21"/>
          <w:szCs w:val="21"/>
        </w:rPr>
        <w:t xml:space="preserve"> </w:t>
      </w:r>
      <w:proofErr w:type="spellStart"/>
      <w:r w:rsidR="00D9705A">
        <w:rPr>
          <w:rFonts w:asciiTheme="minorHAnsi" w:hAnsiTheme="minorHAnsi" w:cs="Times New Roman"/>
          <w:bCs/>
          <w:iCs/>
          <w:sz w:val="21"/>
          <w:szCs w:val="21"/>
        </w:rPr>
        <w:t>Pzp</w:t>
      </w:r>
      <w:proofErr w:type="spellEnd"/>
      <w:r w:rsidR="0090536A" w:rsidRPr="004D372D">
        <w:rPr>
          <w:rFonts w:asciiTheme="minorHAnsi" w:hAnsiTheme="minorHAnsi" w:cs="Times New Roman"/>
          <w:bCs/>
          <w:iCs/>
          <w:sz w:val="21"/>
          <w:szCs w:val="21"/>
        </w:rPr>
        <w:t xml:space="preserve"> (</w:t>
      </w:r>
      <w:r w:rsidR="00327D4C">
        <w:rPr>
          <w:rFonts w:asciiTheme="minorHAnsi" w:hAnsiTheme="minorHAnsi" w:cs="Times New Roman"/>
          <w:bCs/>
          <w:iCs/>
          <w:sz w:val="21"/>
          <w:szCs w:val="21"/>
        </w:rPr>
        <w:t xml:space="preserve">informacja o treści </w:t>
      </w:r>
      <w:r w:rsidR="0090536A" w:rsidRPr="004D372D">
        <w:rPr>
          <w:rFonts w:asciiTheme="minorHAnsi" w:hAnsiTheme="minorHAnsi" w:cs="Times New Roman"/>
          <w:bCs/>
          <w:iCs/>
          <w:sz w:val="21"/>
          <w:szCs w:val="21"/>
        </w:rPr>
        <w:t xml:space="preserve">złożonych ofert), przekazuje </w:t>
      </w:r>
      <w:r w:rsidR="00D9705A">
        <w:rPr>
          <w:rFonts w:asciiTheme="minorHAnsi" w:hAnsiTheme="minorHAnsi" w:cs="Times New Roman"/>
          <w:bCs/>
          <w:iCs/>
          <w:sz w:val="21"/>
          <w:szCs w:val="21"/>
        </w:rPr>
        <w:t>Z</w:t>
      </w:r>
      <w:r w:rsidR="0090536A" w:rsidRPr="004D372D">
        <w:rPr>
          <w:rFonts w:asciiTheme="minorHAnsi" w:hAnsiTheme="minorHAnsi" w:cs="Times New Roman"/>
          <w:bCs/>
          <w:iCs/>
          <w:sz w:val="21"/>
          <w:szCs w:val="21"/>
        </w:rPr>
        <w:t xml:space="preserve">amawiającemu oświadczenie o przynależności lub braku </w:t>
      </w:r>
      <w:r w:rsidR="0090536A" w:rsidRPr="004D372D">
        <w:rPr>
          <w:rFonts w:asciiTheme="minorHAnsi" w:hAnsiTheme="minorHAnsi" w:cs="Times New Roman"/>
          <w:b/>
          <w:bCs/>
          <w:iCs/>
          <w:sz w:val="21"/>
          <w:szCs w:val="21"/>
        </w:rPr>
        <w:t>przynależności do tej samej grupy</w:t>
      </w:r>
      <w:r w:rsidR="0090536A" w:rsidRPr="004D372D">
        <w:rPr>
          <w:rFonts w:asciiTheme="minorHAnsi" w:hAnsiTheme="minorHAnsi" w:cs="Times New Roman"/>
          <w:bCs/>
          <w:iCs/>
          <w:sz w:val="21"/>
          <w:szCs w:val="21"/>
        </w:rPr>
        <w:t xml:space="preserve">  kapitałowej, o</w:t>
      </w:r>
      <w:r w:rsidR="00C45F3A" w:rsidRPr="004D372D">
        <w:rPr>
          <w:rFonts w:asciiTheme="minorHAnsi" w:hAnsiTheme="minorHAnsi" w:cs="Times New Roman"/>
          <w:bCs/>
          <w:iCs/>
          <w:sz w:val="21"/>
          <w:szCs w:val="21"/>
        </w:rPr>
        <w:t xml:space="preserve"> której</w:t>
      </w:r>
      <w:r w:rsidR="00D9705A">
        <w:rPr>
          <w:rFonts w:asciiTheme="minorHAnsi" w:hAnsiTheme="minorHAnsi" w:cs="Times New Roman"/>
          <w:bCs/>
          <w:iCs/>
          <w:sz w:val="21"/>
          <w:szCs w:val="21"/>
        </w:rPr>
        <w:t xml:space="preserve"> mowa w </w:t>
      </w:r>
      <w:r w:rsidR="00C45F3A" w:rsidRPr="004D372D">
        <w:rPr>
          <w:rFonts w:asciiTheme="minorHAnsi" w:hAnsiTheme="minorHAnsi" w:cs="Times New Roman"/>
          <w:bCs/>
          <w:iCs/>
          <w:sz w:val="21"/>
          <w:szCs w:val="21"/>
        </w:rPr>
        <w:t>art.  24 ust.</w:t>
      </w:r>
      <w:r w:rsidR="0090536A" w:rsidRPr="004D372D">
        <w:rPr>
          <w:rFonts w:asciiTheme="minorHAnsi" w:hAnsiTheme="minorHAnsi" w:cs="Times New Roman"/>
          <w:bCs/>
          <w:iCs/>
          <w:sz w:val="21"/>
          <w:szCs w:val="21"/>
        </w:rPr>
        <w:t>1 pk</w:t>
      </w:r>
      <w:r w:rsidR="00C45F3A" w:rsidRPr="004D372D">
        <w:rPr>
          <w:rFonts w:asciiTheme="minorHAnsi" w:hAnsiTheme="minorHAnsi" w:cs="Times New Roman"/>
          <w:bCs/>
          <w:iCs/>
          <w:sz w:val="21"/>
          <w:szCs w:val="21"/>
        </w:rPr>
        <w:t xml:space="preserve">t 23 </w:t>
      </w:r>
      <w:r w:rsidR="00301DE1" w:rsidRPr="004D372D">
        <w:rPr>
          <w:rFonts w:asciiTheme="minorHAnsi" w:hAnsiTheme="minorHAnsi" w:cs="Times New Roman"/>
          <w:bCs/>
          <w:iCs/>
          <w:sz w:val="21"/>
          <w:szCs w:val="21"/>
        </w:rPr>
        <w:t xml:space="preserve">ustawy  </w:t>
      </w:r>
      <w:proofErr w:type="spellStart"/>
      <w:r w:rsidR="00301DE1" w:rsidRPr="004D372D">
        <w:rPr>
          <w:rFonts w:asciiTheme="minorHAnsi" w:hAnsiTheme="minorHAnsi" w:cs="Times New Roman"/>
          <w:bCs/>
          <w:iCs/>
          <w:sz w:val="21"/>
          <w:szCs w:val="21"/>
        </w:rPr>
        <w:t>Pzp</w:t>
      </w:r>
      <w:proofErr w:type="spellEnd"/>
      <w:r w:rsidR="00301DE1" w:rsidRPr="004D372D">
        <w:rPr>
          <w:rFonts w:asciiTheme="minorHAnsi" w:hAnsiTheme="minorHAnsi" w:cs="Times New Roman"/>
          <w:bCs/>
          <w:iCs/>
          <w:sz w:val="21"/>
          <w:szCs w:val="21"/>
        </w:rPr>
        <w:t xml:space="preserve"> – </w:t>
      </w:r>
      <w:r w:rsidR="001964B9" w:rsidRPr="00BF4F8C">
        <w:rPr>
          <w:rFonts w:asciiTheme="minorHAnsi" w:hAnsiTheme="minorHAnsi" w:cs="Times New Roman"/>
          <w:b/>
          <w:bCs/>
          <w:iCs/>
          <w:sz w:val="21"/>
          <w:szCs w:val="21"/>
        </w:rPr>
        <w:t>Z</w:t>
      </w:r>
      <w:r w:rsidR="00301DE1" w:rsidRPr="00BF4F8C">
        <w:rPr>
          <w:rFonts w:asciiTheme="minorHAnsi" w:hAnsiTheme="minorHAnsi" w:cs="Times New Roman"/>
          <w:b/>
          <w:bCs/>
          <w:iCs/>
          <w:sz w:val="21"/>
          <w:szCs w:val="21"/>
        </w:rPr>
        <w:t xml:space="preserve">ałącznik nr </w:t>
      </w:r>
      <w:r w:rsidR="00BA0C16" w:rsidRPr="00BF4F8C">
        <w:rPr>
          <w:rFonts w:asciiTheme="minorHAnsi" w:hAnsiTheme="minorHAnsi" w:cs="Times New Roman"/>
          <w:b/>
          <w:bCs/>
          <w:iCs/>
          <w:sz w:val="21"/>
          <w:szCs w:val="21"/>
        </w:rPr>
        <w:t>7</w:t>
      </w:r>
      <w:r w:rsidR="0090536A" w:rsidRPr="00BF4F8C">
        <w:rPr>
          <w:rFonts w:asciiTheme="minorHAnsi" w:hAnsiTheme="minorHAnsi" w:cs="Times New Roman"/>
          <w:b/>
          <w:bCs/>
          <w:iCs/>
          <w:sz w:val="21"/>
          <w:szCs w:val="21"/>
        </w:rPr>
        <w:t>.</w:t>
      </w:r>
      <w:r w:rsidR="0090536A" w:rsidRPr="004D372D">
        <w:rPr>
          <w:rFonts w:asciiTheme="minorHAnsi" w:hAnsiTheme="minorHAnsi" w:cs="Times New Roman"/>
          <w:bCs/>
          <w:iCs/>
          <w:sz w:val="21"/>
          <w:szCs w:val="21"/>
        </w:rPr>
        <w:t xml:space="preserve"> </w:t>
      </w:r>
      <w:r w:rsidR="001E36D2" w:rsidRPr="004D372D">
        <w:rPr>
          <w:rFonts w:asciiTheme="minorHAnsi" w:hAnsiTheme="minorHAnsi" w:cs="Times New Roman"/>
          <w:bCs/>
          <w:iCs/>
          <w:sz w:val="21"/>
          <w:szCs w:val="21"/>
        </w:rPr>
        <w:t>W</w:t>
      </w:r>
      <w:r w:rsidR="0090536A" w:rsidRPr="004D372D">
        <w:rPr>
          <w:rFonts w:asciiTheme="minorHAnsi" w:hAnsiTheme="minorHAnsi" w:cs="Times New Roman"/>
          <w:bCs/>
          <w:iCs/>
          <w:sz w:val="21"/>
          <w:szCs w:val="21"/>
        </w:rPr>
        <w:t xml:space="preserve">raz  ze złożeniem oświadczenia, </w:t>
      </w:r>
      <w:r w:rsidR="00D9705A">
        <w:rPr>
          <w:rFonts w:asciiTheme="minorHAnsi" w:hAnsiTheme="minorHAnsi" w:cs="Times New Roman"/>
          <w:bCs/>
          <w:iCs/>
          <w:sz w:val="21"/>
          <w:szCs w:val="21"/>
        </w:rPr>
        <w:t>W</w:t>
      </w:r>
      <w:r w:rsidR="0090536A" w:rsidRPr="004D372D">
        <w:rPr>
          <w:rFonts w:asciiTheme="minorHAnsi" w:hAnsiTheme="minorHAnsi" w:cs="Times New Roman"/>
          <w:bCs/>
          <w:iCs/>
          <w:sz w:val="21"/>
          <w:szCs w:val="21"/>
        </w:rPr>
        <w:t xml:space="preserve">ykonawca może przedstawić dowody, że powiązania z innym </w:t>
      </w:r>
      <w:r w:rsidR="00D9705A">
        <w:rPr>
          <w:rFonts w:asciiTheme="minorHAnsi" w:hAnsiTheme="minorHAnsi" w:cs="Times New Roman"/>
          <w:bCs/>
          <w:iCs/>
          <w:sz w:val="21"/>
          <w:szCs w:val="21"/>
        </w:rPr>
        <w:t>W</w:t>
      </w:r>
      <w:r w:rsidR="0090536A" w:rsidRPr="004D372D">
        <w:rPr>
          <w:rFonts w:asciiTheme="minorHAnsi" w:hAnsiTheme="minorHAnsi" w:cs="Times New Roman"/>
          <w:bCs/>
          <w:iCs/>
          <w:sz w:val="21"/>
          <w:szCs w:val="21"/>
        </w:rPr>
        <w:t xml:space="preserve">ykonawcą nie prowadzą do zakłócenia konkurencji w postępowaniu o udzielenie </w:t>
      </w:r>
      <w:r w:rsidR="00594EDA" w:rsidRPr="004D372D">
        <w:rPr>
          <w:rFonts w:asciiTheme="minorHAnsi" w:hAnsiTheme="minorHAnsi" w:cs="Times New Roman"/>
          <w:bCs/>
          <w:iCs/>
          <w:sz w:val="21"/>
          <w:szCs w:val="21"/>
        </w:rPr>
        <w:t xml:space="preserve"> </w:t>
      </w:r>
      <w:r w:rsidR="0090536A" w:rsidRPr="004D372D">
        <w:rPr>
          <w:rFonts w:asciiTheme="minorHAnsi" w:hAnsiTheme="minorHAnsi" w:cs="Times New Roman"/>
          <w:bCs/>
          <w:iCs/>
          <w:sz w:val="21"/>
          <w:szCs w:val="21"/>
        </w:rPr>
        <w:t>zamówienia.</w:t>
      </w:r>
      <w:r w:rsidR="00C45F3A" w:rsidRPr="004D372D">
        <w:rPr>
          <w:rFonts w:asciiTheme="minorHAnsi" w:hAnsiTheme="minorHAnsi" w:cs="Times New Roman"/>
          <w:bCs/>
          <w:iCs/>
          <w:sz w:val="21"/>
          <w:szCs w:val="21"/>
        </w:rPr>
        <w:t xml:space="preserve"> W przypadku Wykonawców wspólnie ubiegających się o zamówienie Oświadczenie składa każdy z Wykonawców.</w:t>
      </w:r>
    </w:p>
    <w:p w:rsidR="0090536A" w:rsidRPr="004D372D" w:rsidRDefault="004D1A8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hAnsiTheme="minorHAnsi" w:cs="Times New Roman"/>
          <w:bCs/>
          <w:iCs/>
          <w:sz w:val="21"/>
          <w:szCs w:val="21"/>
        </w:rPr>
        <w:t xml:space="preserve">Na wezwanie </w:t>
      </w:r>
      <w:r w:rsidR="00D9705A">
        <w:rPr>
          <w:rFonts w:asciiTheme="minorHAnsi" w:hAnsiTheme="minorHAnsi" w:cs="Times New Roman"/>
          <w:bCs/>
          <w:iCs/>
          <w:sz w:val="21"/>
          <w:szCs w:val="21"/>
        </w:rPr>
        <w:t>Z</w:t>
      </w:r>
      <w:r w:rsidRPr="004D372D">
        <w:rPr>
          <w:rFonts w:asciiTheme="minorHAnsi" w:hAnsiTheme="minorHAnsi" w:cs="Times New Roman"/>
          <w:bCs/>
          <w:iCs/>
          <w:sz w:val="21"/>
          <w:szCs w:val="21"/>
        </w:rPr>
        <w:t xml:space="preserve">amawiającego </w:t>
      </w:r>
      <w:r w:rsidR="00D9705A">
        <w:rPr>
          <w:rFonts w:asciiTheme="minorHAnsi" w:hAnsiTheme="minorHAnsi" w:cs="Times New Roman"/>
          <w:bCs/>
          <w:iCs/>
          <w:sz w:val="21"/>
          <w:szCs w:val="21"/>
        </w:rPr>
        <w:t>W</w:t>
      </w:r>
      <w:r w:rsidRPr="004D372D">
        <w:rPr>
          <w:rFonts w:asciiTheme="minorHAnsi" w:hAnsiTheme="minorHAnsi" w:cs="Times New Roman"/>
          <w:bCs/>
          <w:iCs/>
          <w:sz w:val="21"/>
          <w:szCs w:val="21"/>
        </w:rPr>
        <w:t xml:space="preserve">ykonawca, </w:t>
      </w:r>
      <w:r w:rsidRPr="004D372D">
        <w:rPr>
          <w:rFonts w:asciiTheme="minorHAnsi" w:hAnsiTheme="minorHAnsi" w:cs="Times New Roman"/>
          <w:bCs/>
          <w:iCs/>
          <w:color w:val="000000"/>
          <w:sz w:val="21"/>
          <w:szCs w:val="21"/>
          <w:lang w:eastAsia="pl-PL"/>
        </w:rPr>
        <w:t>którego oferta została najwyżej oceniona</w:t>
      </w:r>
      <w:r w:rsidR="00792858" w:rsidRPr="004D372D">
        <w:rPr>
          <w:rFonts w:asciiTheme="minorHAnsi" w:hAnsiTheme="minorHAnsi" w:cs="Times New Roman"/>
          <w:bCs/>
          <w:iCs/>
          <w:color w:val="000000"/>
          <w:sz w:val="21"/>
          <w:szCs w:val="21"/>
          <w:lang w:eastAsia="pl-PL"/>
        </w:rPr>
        <w:t>, złoży w terminie</w:t>
      </w:r>
      <w:r w:rsidR="0090536A" w:rsidRPr="004D372D">
        <w:rPr>
          <w:rFonts w:asciiTheme="minorHAnsi" w:hAnsiTheme="minorHAnsi" w:cs="Times New Roman"/>
          <w:bCs/>
          <w:iCs/>
          <w:color w:val="000000"/>
          <w:sz w:val="21"/>
          <w:szCs w:val="21"/>
          <w:lang w:eastAsia="pl-PL"/>
        </w:rPr>
        <w:t xml:space="preserve"> nie krótszym niż 5 dni</w:t>
      </w:r>
      <w:r w:rsidR="00792858" w:rsidRPr="004D372D">
        <w:rPr>
          <w:rFonts w:asciiTheme="minorHAnsi" w:hAnsiTheme="minorHAnsi" w:cs="Times New Roman"/>
          <w:bCs/>
          <w:iCs/>
          <w:color w:val="000000"/>
          <w:sz w:val="21"/>
          <w:szCs w:val="21"/>
          <w:lang w:eastAsia="pl-PL"/>
        </w:rPr>
        <w:t xml:space="preserve">, </w:t>
      </w:r>
      <w:r w:rsidR="0090536A" w:rsidRPr="004D372D">
        <w:rPr>
          <w:rFonts w:asciiTheme="minorHAnsi" w:hAnsiTheme="minorHAnsi" w:cs="Times New Roman"/>
          <w:bCs/>
          <w:iCs/>
          <w:color w:val="000000"/>
          <w:sz w:val="21"/>
          <w:szCs w:val="21"/>
          <w:lang w:eastAsia="pl-PL"/>
        </w:rPr>
        <w:t>aktualn</w:t>
      </w:r>
      <w:r w:rsidR="00792858" w:rsidRPr="004D372D">
        <w:rPr>
          <w:rFonts w:asciiTheme="minorHAnsi" w:hAnsiTheme="minorHAnsi" w:cs="Times New Roman"/>
          <w:bCs/>
          <w:iCs/>
          <w:color w:val="000000"/>
          <w:sz w:val="21"/>
          <w:szCs w:val="21"/>
          <w:lang w:eastAsia="pl-PL"/>
        </w:rPr>
        <w:t>e</w:t>
      </w:r>
      <w:r w:rsidR="0090536A" w:rsidRPr="004D372D">
        <w:rPr>
          <w:rFonts w:asciiTheme="minorHAnsi" w:hAnsiTheme="minorHAnsi" w:cs="Times New Roman"/>
          <w:bCs/>
          <w:iCs/>
          <w:color w:val="000000"/>
          <w:sz w:val="21"/>
          <w:szCs w:val="21"/>
          <w:lang w:eastAsia="pl-PL"/>
        </w:rPr>
        <w:t xml:space="preserve"> na dzień złożenia </w:t>
      </w:r>
      <w:r w:rsidR="00792858" w:rsidRPr="004D372D">
        <w:rPr>
          <w:rFonts w:asciiTheme="minorHAnsi" w:hAnsiTheme="minorHAnsi" w:cs="Times New Roman"/>
          <w:bCs/>
          <w:iCs/>
          <w:color w:val="000000"/>
          <w:sz w:val="21"/>
          <w:szCs w:val="21"/>
          <w:lang w:eastAsia="pl-PL"/>
        </w:rPr>
        <w:t>oświadczenia</w:t>
      </w:r>
      <w:r w:rsidR="0090536A" w:rsidRPr="004D372D">
        <w:rPr>
          <w:rFonts w:asciiTheme="minorHAnsi" w:hAnsiTheme="minorHAnsi" w:cs="Times New Roman"/>
          <w:bCs/>
          <w:iCs/>
          <w:color w:val="000000"/>
          <w:sz w:val="21"/>
          <w:szCs w:val="21"/>
          <w:lang w:eastAsia="pl-PL"/>
        </w:rPr>
        <w:t xml:space="preserve"> lub dokument</w:t>
      </w:r>
      <w:r w:rsidR="00792858" w:rsidRPr="004D372D">
        <w:rPr>
          <w:rFonts w:asciiTheme="minorHAnsi" w:hAnsiTheme="minorHAnsi" w:cs="Times New Roman"/>
          <w:bCs/>
          <w:iCs/>
          <w:color w:val="000000"/>
          <w:sz w:val="21"/>
          <w:szCs w:val="21"/>
          <w:lang w:eastAsia="pl-PL"/>
        </w:rPr>
        <w:t>y</w:t>
      </w:r>
      <w:r w:rsidR="0090536A" w:rsidRPr="004D372D">
        <w:rPr>
          <w:rFonts w:asciiTheme="minorHAnsi" w:hAnsiTheme="minorHAnsi" w:cs="Times New Roman"/>
          <w:bCs/>
          <w:iCs/>
          <w:color w:val="000000"/>
          <w:sz w:val="21"/>
          <w:szCs w:val="21"/>
          <w:lang w:eastAsia="pl-PL"/>
        </w:rPr>
        <w:t xml:space="preserve"> potwierdzając</w:t>
      </w:r>
      <w:r w:rsidR="00792858" w:rsidRPr="004D372D">
        <w:rPr>
          <w:rFonts w:asciiTheme="minorHAnsi" w:hAnsiTheme="minorHAnsi" w:cs="Times New Roman"/>
          <w:bCs/>
          <w:iCs/>
          <w:color w:val="000000"/>
          <w:sz w:val="21"/>
          <w:szCs w:val="21"/>
          <w:lang w:eastAsia="pl-PL"/>
        </w:rPr>
        <w:t>e</w:t>
      </w:r>
      <w:r w:rsidR="0090536A" w:rsidRPr="004D372D">
        <w:rPr>
          <w:rFonts w:asciiTheme="minorHAnsi" w:hAnsiTheme="minorHAnsi" w:cs="Times New Roman"/>
          <w:bCs/>
          <w:iCs/>
          <w:color w:val="000000"/>
          <w:sz w:val="21"/>
          <w:szCs w:val="21"/>
          <w:lang w:eastAsia="pl-PL"/>
        </w:rPr>
        <w:t xml:space="preserve"> okoliczności, o których mowa w art. 25 ust. 1 pkt 1 ustawy PZP  tj</w:t>
      </w:r>
      <w:r w:rsidR="00977FB2" w:rsidRPr="004D372D">
        <w:rPr>
          <w:rFonts w:asciiTheme="minorHAnsi" w:hAnsiTheme="minorHAnsi" w:cs="Times New Roman"/>
          <w:bCs/>
          <w:iCs/>
          <w:color w:val="000000"/>
          <w:sz w:val="21"/>
          <w:szCs w:val="21"/>
          <w:lang w:eastAsia="pl-PL"/>
        </w:rPr>
        <w:t>.</w:t>
      </w:r>
      <w:r w:rsidR="0090536A" w:rsidRPr="004D372D">
        <w:rPr>
          <w:rFonts w:asciiTheme="minorHAnsi" w:hAnsiTheme="minorHAnsi" w:cs="Times New Roman"/>
          <w:bCs/>
          <w:iCs/>
          <w:color w:val="000000"/>
          <w:sz w:val="21"/>
          <w:szCs w:val="21"/>
          <w:lang w:eastAsia="pl-PL"/>
        </w:rPr>
        <w:t>:</w:t>
      </w:r>
    </w:p>
    <w:p w:rsidR="00291525" w:rsidRPr="004D372D" w:rsidRDefault="00291525" w:rsidP="00B61D04">
      <w:pPr>
        <w:pStyle w:val="Akapitzlist"/>
        <w:numPr>
          <w:ilvl w:val="2"/>
          <w:numId w:val="6"/>
        </w:numPr>
        <w:spacing w:after="0"/>
        <w:ind w:left="851" w:hanging="425"/>
        <w:jc w:val="both"/>
        <w:rPr>
          <w:rFonts w:asciiTheme="minorHAnsi" w:hAnsiTheme="minorHAnsi" w:cs="Times New Roman"/>
          <w:sz w:val="21"/>
          <w:szCs w:val="21"/>
        </w:rPr>
      </w:pPr>
      <w:r w:rsidRPr="004D372D">
        <w:rPr>
          <w:rFonts w:asciiTheme="minorHAnsi" w:hAnsiTheme="minorHAnsi" w:cs="Times New Roman"/>
          <w:sz w:val="21"/>
          <w:szCs w:val="21"/>
        </w:rPr>
        <w:lastRenderedPageBreak/>
        <w:t>W celu potwierdzenia spełniania warunków udziału w postępowaniu dotyczących sytuacji ekonomicznej lub finansowej wykonawca złoży</w:t>
      </w:r>
      <w:r w:rsidR="00327D4C">
        <w:rPr>
          <w:rFonts w:asciiTheme="minorHAnsi" w:hAnsiTheme="minorHAnsi" w:cs="Times New Roman"/>
          <w:sz w:val="21"/>
          <w:szCs w:val="21"/>
        </w:rPr>
        <w:t xml:space="preserve"> opłacony </w:t>
      </w:r>
      <w:r w:rsidRPr="004D372D">
        <w:rPr>
          <w:rFonts w:asciiTheme="minorHAnsi" w:hAnsiTheme="minorHAnsi" w:cs="Times New Roman"/>
          <w:sz w:val="21"/>
          <w:szCs w:val="21"/>
        </w:rPr>
        <w:t xml:space="preserve">dokument potwierdzający, że </w:t>
      </w:r>
      <w:r w:rsidR="00D9705A">
        <w:rPr>
          <w:rFonts w:asciiTheme="minorHAnsi" w:hAnsiTheme="minorHAnsi" w:cs="Times New Roman"/>
          <w:sz w:val="21"/>
          <w:szCs w:val="21"/>
        </w:rPr>
        <w:t>W</w:t>
      </w:r>
      <w:r w:rsidRPr="004D372D">
        <w:rPr>
          <w:rFonts w:asciiTheme="minorHAnsi" w:hAnsiTheme="minorHAnsi" w:cs="Times New Roman"/>
          <w:sz w:val="21"/>
          <w:szCs w:val="21"/>
        </w:rPr>
        <w:t xml:space="preserve">ykonawca jest </w:t>
      </w:r>
      <w:r w:rsidRPr="004D372D">
        <w:rPr>
          <w:rFonts w:asciiTheme="minorHAnsi" w:hAnsiTheme="minorHAnsi" w:cs="Times New Roman"/>
          <w:b/>
          <w:sz w:val="21"/>
          <w:szCs w:val="21"/>
        </w:rPr>
        <w:t>ubezpieczony od odpowiedzialności cywilnej</w:t>
      </w:r>
      <w:r w:rsidRPr="004D372D">
        <w:rPr>
          <w:rFonts w:asciiTheme="minorHAnsi" w:hAnsiTheme="minorHAnsi" w:cs="Times New Roman"/>
          <w:sz w:val="21"/>
          <w:szCs w:val="21"/>
        </w:rPr>
        <w:t xml:space="preserve"> w zakresie prowadzonej działalności związanej </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z przedmiotem zamówienia na sumę gwarancyjną nie mniejszą niż </w:t>
      </w:r>
      <w:r w:rsidR="007710EB">
        <w:rPr>
          <w:rFonts w:asciiTheme="minorHAnsi" w:hAnsiTheme="minorHAnsi" w:cs="Times New Roman"/>
          <w:b/>
          <w:sz w:val="21"/>
          <w:szCs w:val="21"/>
        </w:rPr>
        <w:t>1 0</w:t>
      </w:r>
      <w:r w:rsidR="008F3D60" w:rsidRPr="004D372D">
        <w:rPr>
          <w:rFonts w:asciiTheme="minorHAnsi" w:hAnsiTheme="minorHAnsi" w:cs="Times New Roman"/>
          <w:b/>
          <w:sz w:val="21"/>
          <w:szCs w:val="21"/>
        </w:rPr>
        <w:t>00</w:t>
      </w:r>
      <w:r w:rsidRPr="004D372D">
        <w:rPr>
          <w:rFonts w:asciiTheme="minorHAnsi" w:hAnsiTheme="minorHAnsi" w:cs="Times New Roman"/>
          <w:b/>
          <w:sz w:val="21"/>
          <w:szCs w:val="21"/>
        </w:rPr>
        <w:t>.000,00 złotych</w:t>
      </w:r>
      <w:r w:rsidR="00FE3712">
        <w:rPr>
          <w:rFonts w:asciiTheme="minorHAnsi" w:hAnsiTheme="minorHAnsi" w:cs="Times New Roman"/>
          <w:sz w:val="21"/>
          <w:szCs w:val="21"/>
        </w:rPr>
        <w:t xml:space="preserve"> (</w:t>
      </w:r>
      <w:r w:rsidR="007710EB">
        <w:rPr>
          <w:rFonts w:asciiTheme="minorHAnsi" w:hAnsiTheme="minorHAnsi" w:cs="Times New Roman"/>
          <w:sz w:val="21"/>
          <w:szCs w:val="21"/>
        </w:rPr>
        <w:t xml:space="preserve"> jeden milion </w:t>
      </w:r>
      <w:r w:rsidRPr="004D372D">
        <w:rPr>
          <w:rFonts w:asciiTheme="minorHAnsi" w:hAnsiTheme="minorHAnsi" w:cs="Times New Roman"/>
          <w:sz w:val="21"/>
          <w:szCs w:val="21"/>
        </w:rPr>
        <w:t xml:space="preserve"> 00/100 złotych).</w:t>
      </w:r>
    </w:p>
    <w:p w:rsidR="008F3D60" w:rsidRPr="004D372D" w:rsidRDefault="008F3D60" w:rsidP="00B61D04">
      <w:pPr>
        <w:pStyle w:val="Akapitzlist"/>
        <w:numPr>
          <w:ilvl w:val="2"/>
          <w:numId w:val="6"/>
        </w:numPr>
        <w:spacing w:after="0"/>
        <w:ind w:left="851" w:hanging="425"/>
        <w:jc w:val="both"/>
        <w:rPr>
          <w:rFonts w:asciiTheme="minorHAnsi" w:hAnsiTheme="minorHAnsi" w:cs="Times New Roman"/>
          <w:sz w:val="21"/>
          <w:szCs w:val="21"/>
        </w:rPr>
      </w:pPr>
      <w:r w:rsidRPr="004D372D">
        <w:rPr>
          <w:rFonts w:asciiTheme="minorHAnsi" w:hAnsiTheme="minorHAnsi" w:cs="Times New Roman"/>
          <w:sz w:val="21"/>
          <w:szCs w:val="21"/>
        </w:rPr>
        <w:t>W celu potwierdzenia spełniania warunków udziału w postępowaniu dotyczących</w:t>
      </w:r>
      <w:r w:rsidRPr="004D372D">
        <w:rPr>
          <w:rFonts w:asciiTheme="minorHAnsi" w:hAnsiTheme="minorHAnsi" w:cs="Times New Roman"/>
          <w:b/>
          <w:sz w:val="21"/>
          <w:szCs w:val="21"/>
        </w:rPr>
        <w:t xml:space="preserve"> </w:t>
      </w:r>
      <w:r w:rsidRPr="004D372D">
        <w:rPr>
          <w:rFonts w:asciiTheme="minorHAnsi" w:hAnsiTheme="minorHAnsi" w:cs="Times New Roman"/>
          <w:sz w:val="21"/>
          <w:szCs w:val="21"/>
        </w:rPr>
        <w:t xml:space="preserve">zdolności technicznej i zawodowej Wykonawca </w:t>
      </w:r>
      <w:r w:rsidR="00C45F3A" w:rsidRPr="004D372D">
        <w:rPr>
          <w:rFonts w:asciiTheme="minorHAnsi" w:hAnsiTheme="minorHAnsi" w:cs="Times New Roman"/>
          <w:sz w:val="21"/>
          <w:szCs w:val="21"/>
        </w:rPr>
        <w:t xml:space="preserve">na wezwanie Zamawiającego </w:t>
      </w:r>
      <w:r w:rsidRPr="004D372D">
        <w:rPr>
          <w:rFonts w:asciiTheme="minorHAnsi" w:hAnsiTheme="minorHAnsi" w:cs="Times New Roman"/>
          <w:sz w:val="21"/>
          <w:szCs w:val="21"/>
        </w:rPr>
        <w:t>złoży:</w:t>
      </w:r>
    </w:p>
    <w:p w:rsidR="008F3D60" w:rsidRPr="004D372D" w:rsidRDefault="0090536A" w:rsidP="0011475E">
      <w:pPr>
        <w:pStyle w:val="Akapitzlist"/>
        <w:numPr>
          <w:ilvl w:val="3"/>
          <w:numId w:val="6"/>
        </w:numPr>
        <w:shd w:val="clear" w:color="auto" w:fill="FFFFFF" w:themeFill="background1"/>
        <w:spacing w:after="0"/>
        <w:ind w:left="1276" w:hanging="425"/>
        <w:jc w:val="both"/>
        <w:rPr>
          <w:rFonts w:asciiTheme="minorHAnsi" w:hAnsiTheme="minorHAnsi" w:cs="Times New Roman"/>
          <w:sz w:val="21"/>
          <w:szCs w:val="21"/>
          <w:highlight w:val="cyan"/>
        </w:rPr>
      </w:pPr>
      <w:r w:rsidRPr="0011475E">
        <w:rPr>
          <w:rFonts w:asciiTheme="minorHAnsi" w:hAnsiTheme="minorHAnsi" w:cs="Times New Roman"/>
          <w:b/>
          <w:sz w:val="21"/>
          <w:szCs w:val="21"/>
        </w:rPr>
        <w:t>Wykaz robót</w:t>
      </w:r>
      <w:r w:rsidRPr="0011475E">
        <w:rPr>
          <w:rFonts w:asciiTheme="minorHAnsi" w:hAnsiTheme="minorHAnsi" w:cs="Times New Roman"/>
          <w:sz w:val="21"/>
          <w:szCs w:val="21"/>
        </w:rPr>
        <w:t xml:space="preserve"> budowlanych </w:t>
      </w:r>
      <w:r w:rsidR="00D9705A" w:rsidRPr="0011475E">
        <w:rPr>
          <w:rFonts w:asciiTheme="minorHAnsi" w:hAnsiTheme="minorHAnsi" w:cs="Times New Roman"/>
          <w:sz w:val="21"/>
          <w:szCs w:val="21"/>
        </w:rPr>
        <w:t xml:space="preserve">(zgodnie ze wzorem stanowiącym </w:t>
      </w:r>
      <w:r w:rsidR="008F1C18" w:rsidRPr="0011475E">
        <w:rPr>
          <w:rFonts w:asciiTheme="minorHAnsi" w:hAnsiTheme="minorHAnsi" w:cs="Times New Roman"/>
          <w:b/>
          <w:sz w:val="21"/>
          <w:szCs w:val="21"/>
        </w:rPr>
        <w:t xml:space="preserve"> </w:t>
      </w:r>
      <w:r w:rsidR="00D9705A" w:rsidRPr="0011475E">
        <w:rPr>
          <w:rFonts w:asciiTheme="minorHAnsi" w:hAnsiTheme="minorHAnsi" w:cs="Times New Roman"/>
          <w:b/>
          <w:sz w:val="21"/>
          <w:szCs w:val="21"/>
        </w:rPr>
        <w:t>Zał</w:t>
      </w:r>
      <w:r w:rsidR="00D9705A" w:rsidRPr="0011475E">
        <w:rPr>
          <w:rFonts w:asciiTheme="minorHAnsi" w:eastAsia="TTE17FFBD0t00" w:hAnsiTheme="minorHAnsi" w:cs="Times New Roman"/>
          <w:b/>
          <w:sz w:val="21"/>
          <w:szCs w:val="21"/>
        </w:rPr>
        <w:t>ą</w:t>
      </w:r>
      <w:r w:rsidR="00D9705A" w:rsidRPr="0011475E">
        <w:rPr>
          <w:rFonts w:asciiTheme="minorHAnsi" w:hAnsiTheme="minorHAnsi" w:cs="Times New Roman"/>
          <w:b/>
          <w:sz w:val="21"/>
          <w:szCs w:val="21"/>
        </w:rPr>
        <w:t xml:space="preserve">cznik nr </w:t>
      </w:r>
      <w:r w:rsidR="00BA0C16" w:rsidRPr="0011475E">
        <w:rPr>
          <w:rFonts w:asciiTheme="minorHAnsi" w:hAnsiTheme="minorHAnsi" w:cs="Times New Roman"/>
          <w:b/>
          <w:sz w:val="21"/>
          <w:szCs w:val="21"/>
        </w:rPr>
        <w:t>4</w:t>
      </w:r>
      <w:r w:rsidR="00D9705A" w:rsidRPr="0011475E">
        <w:rPr>
          <w:rFonts w:asciiTheme="minorHAnsi" w:hAnsiTheme="minorHAnsi" w:cs="Times New Roman"/>
          <w:b/>
          <w:sz w:val="21"/>
          <w:szCs w:val="21"/>
        </w:rPr>
        <w:t>)</w:t>
      </w:r>
      <w:r w:rsidR="00D9705A" w:rsidRPr="0011475E">
        <w:rPr>
          <w:rFonts w:asciiTheme="minorHAnsi" w:hAnsiTheme="minorHAnsi" w:cs="Times New Roman"/>
          <w:sz w:val="21"/>
          <w:szCs w:val="21"/>
        </w:rPr>
        <w:t xml:space="preserve"> </w:t>
      </w:r>
      <w:r w:rsidRPr="0011475E">
        <w:rPr>
          <w:rFonts w:asciiTheme="minorHAnsi" w:hAnsiTheme="minorHAnsi" w:cs="Times New Roman"/>
          <w:sz w:val="21"/>
          <w:szCs w:val="21"/>
        </w:rPr>
        <w:t>wykonanych nie</w:t>
      </w:r>
      <w:r w:rsidRPr="004D372D">
        <w:rPr>
          <w:rFonts w:asciiTheme="minorHAnsi" w:hAnsiTheme="minorHAnsi" w:cs="Times New Roman"/>
          <w:sz w:val="21"/>
          <w:szCs w:val="21"/>
        </w:rPr>
        <w:t xml:space="preserv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z załączeniem dowodów określających czy te roboty zostały wykonane należycie, </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w szczególności informacji o tym czy roboty zostały wykonane zgodnie z przepisami prawa budowlanego i prawidłowo ukończone, </w:t>
      </w:r>
      <w:r w:rsidR="00977FB2" w:rsidRPr="004D372D">
        <w:rPr>
          <w:rFonts w:asciiTheme="minorHAnsi" w:hAnsiTheme="minorHAnsi" w:cs="Times New Roman"/>
          <w:sz w:val="21"/>
          <w:szCs w:val="21"/>
        </w:rPr>
        <w:t xml:space="preserve"> </w:t>
      </w:r>
      <w:r w:rsidRPr="004D372D">
        <w:rPr>
          <w:rFonts w:asciiTheme="minorHAnsi" w:hAnsiTheme="minorHAnsi" w:cs="Times New Roman"/>
          <w:sz w:val="21"/>
          <w:szCs w:val="21"/>
        </w:rPr>
        <w:t xml:space="preserve">przy czym dowodami, o których mowa, są referencje bądź inne dokumenty wystawione przez podmiot, na rzecz którego roboty budowlane były wykonywane, a jeżeli z uzasadnionej przyczyny o obiektywnym charakterze </w:t>
      </w:r>
      <w:r w:rsidR="00D9705A">
        <w:rPr>
          <w:rFonts w:asciiTheme="minorHAnsi" w:hAnsiTheme="minorHAnsi" w:cs="Times New Roman"/>
          <w:sz w:val="21"/>
          <w:szCs w:val="21"/>
        </w:rPr>
        <w:t>W</w:t>
      </w:r>
      <w:r w:rsidRPr="004D372D">
        <w:rPr>
          <w:rFonts w:asciiTheme="minorHAnsi" w:hAnsiTheme="minorHAnsi" w:cs="Times New Roman"/>
          <w:sz w:val="21"/>
          <w:szCs w:val="21"/>
        </w:rPr>
        <w:t>ykonawca nie jest w stanie uzyskać tych dokumentów – inne dokumenty</w:t>
      </w:r>
      <w:r w:rsidR="00D9705A">
        <w:rPr>
          <w:rFonts w:asciiTheme="minorHAnsi" w:hAnsiTheme="minorHAnsi" w:cs="Times New Roman"/>
          <w:sz w:val="21"/>
          <w:szCs w:val="21"/>
        </w:rPr>
        <w:t>.</w:t>
      </w:r>
      <w:r w:rsidRPr="004D372D">
        <w:rPr>
          <w:rFonts w:asciiTheme="minorHAnsi" w:hAnsiTheme="minorHAnsi" w:cs="Times New Roman"/>
          <w:sz w:val="21"/>
          <w:szCs w:val="21"/>
        </w:rPr>
        <w:t xml:space="preserve"> </w:t>
      </w:r>
    </w:p>
    <w:p w:rsidR="0090536A" w:rsidRPr="008F1C18" w:rsidRDefault="0090536A" w:rsidP="00B61D04">
      <w:pPr>
        <w:pStyle w:val="Akapitzlist"/>
        <w:numPr>
          <w:ilvl w:val="3"/>
          <w:numId w:val="6"/>
        </w:numPr>
        <w:spacing w:after="0"/>
        <w:ind w:left="1276" w:hanging="425"/>
        <w:jc w:val="both"/>
        <w:rPr>
          <w:rFonts w:asciiTheme="minorHAnsi" w:hAnsiTheme="minorHAnsi" w:cs="Times New Roman"/>
          <w:b/>
          <w:sz w:val="21"/>
          <w:szCs w:val="21"/>
        </w:rPr>
      </w:pPr>
      <w:r w:rsidRPr="004D372D">
        <w:rPr>
          <w:rFonts w:asciiTheme="minorHAnsi" w:hAnsiTheme="minorHAnsi" w:cs="Times New Roman"/>
          <w:b/>
          <w:sz w:val="21"/>
          <w:szCs w:val="21"/>
        </w:rPr>
        <w:t>W</w:t>
      </w:r>
      <w:r w:rsidRPr="004D372D">
        <w:rPr>
          <w:rFonts w:asciiTheme="minorHAnsi" w:hAnsiTheme="minorHAnsi" w:cs="Times New Roman"/>
          <w:b/>
          <w:sz w:val="21"/>
          <w:szCs w:val="21"/>
          <w:lang w:eastAsia="pl-PL"/>
        </w:rPr>
        <w:t>ykaz osób</w:t>
      </w:r>
      <w:r w:rsidRPr="004D372D">
        <w:rPr>
          <w:rFonts w:asciiTheme="minorHAnsi" w:hAnsiTheme="minorHAnsi" w:cs="Times New Roman"/>
          <w:sz w:val="21"/>
          <w:szCs w:val="21"/>
          <w:lang w:eastAsia="pl-PL"/>
        </w:rPr>
        <w:t xml:space="preserve">, skierowanych przez wykonawcę do realizacji zamówienia publicznego, </w:t>
      </w:r>
      <w:r w:rsidR="00977FB2" w:rsidRPr="004D372D">
        <w:rPr>
          <w:rFonts w:asciiTheme="minorHAnsi" w:hAnsiTheme="minorHAnsi" w:cs="Times New Roman"/>
          <w:sz w:val="21"/>
          <w:szCs w:val="21"/>
          <w:lang w:eastAsia="pl-PL"/>
        </w:rPr>
        <w:br/>
      </w:r>
      <w:r w:rsidRPr="004D372D">
        <w:rPr>
          <w:rFonts w:asciiTheme="minorHAnsi" w:hAnsiTheme="minorHAnsi" w:cs="Times New Roman"/>
          <w:sz w:val="21"/>
          <w:szCs w:val="21"/>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w:t>
      </w:r>
      <w:r w:rsidRPr="008D0BA9">
        <w:rPr>
          <w:rFonts w:asciiTheme="minorHAnsi" w:hAnsiTheme="minorHAnsi" w:cs="Times New Roman"/>
          <w:b/>
          <w:sz w:val="21"/>
          <w:szCs w:val="21"/>
          <w:lang w:eastAsia="pl-PL"/>
        </w:rPr>
        <w:t>informacją o podstawie do dysponowania tymi osobami</w:t>
      </w:r>
      <w:r w:rsidR="00977FB2" w:rsidRPr="008D0BA9">
        <w:rPr>
          <w:rFonts w:asciiTheme="minorHAnsi" w:hAnsiTheme="minorHAnsi" w:cs="Times New Roman"/>
          <w:b/>
          <w:sz w:val="21"/>
          <w:szCs w:val="21"/>
          <w:lang w:eastAsia="pl-PL"/>
        </w:rPr>
        <w:t xml:space="preserve"> </w:t>
      </w:r>
      <w:r w:rsidRPr="004D372D">
        <w:rPr>
          <w:rFonts w:asciiTheme="minorHAnsi" w:hAnsiTheme="minorHAnsi" w:cs="Times New Roman"/>
          <w:sz w:val="21"/>
          <w:szCs w:val="21"/>
        </w:rPr>
        <w:t xml:space="preserve">– wypełniony </w:t>
      </w:r>
      <w:r w:rsidR="001964B9" w:rsidRPr="008F1C18">
        <w:rPr>
          <w:rFonts w:asciiTheme="minorHAnsi" w:hAnsiTheme="minorHAnsi" w:cs="Times New Roman"/>
          <w:b/>
          <w:sz w:val="21"/>
          <w:szCs w:val="21"/>
        </w:rPr>
        <w:t>Z</w:t>
      </w:r>
      <w:r w:rsidRPr="008F1C18">
        <w:rPr>
          <w:rFonts w:asciiTheme="minorHAnsi" w:hAnsiTheme="minorHAnsi" w:cs="Times New Roman"/>
          <w:b/>
          <w:sz w:val="21"/>
          <w:szCs w:val="21"/>
        </w:rPr>
        <w:t xml:space="preserve">ałącznik nr </w:t>
      </w:r>
      <w:r w:rsidR="00BA0C16" w:rsidRPr="008F1C18">
        <w:rPr>
          <w:rFonts w:asciiTheme="minorHAnsi" w:hAnsiTheme="minorHAnsi" w:cs="Times New Roman"/>
          <w:b/>
          <w:sz w:val="21"/>
          <w:szCs w:val="21"/>
        </w:rPr>
        <w:t>5</w:t>
      </w:r>
    </w:p>
    <w:p w:rsidR="0090536A" w:rsidRPr="004D372D" w:rsidRDefault="0090536A" w:rsidP="004D372D">
      <w:pPr>
        <w:pStyle w:val="Standard"/>
        <w:numPr>
          <w:ilvl w:val="0"/>
          <w:numId w:val="13"/>
        </w:numPr>
        <w:spacing w:line="276" w:lineRule="auto"/>
        <w:ind w:left="426" w:hanging="426"/>
        <w:jc w:val="both"/>
        <w:rPr>
          <w:rFonts w:asciiTheme="minorHAnsi" w:hAnsiTheme="minorHAnsi" w:cs="Times New Roman"/>
          <w:b/>
          <w:bCs/>
          <w:color w:val="000000"/>
          <w:sz w:val="21"/>
          <w:szCs w:val="21"/>
        </w:rPr>
      </w:pPr>
      <w:r w:rsidRPr="004D372D">
        <w:rPr>
          <w:rFonts w:asciiTheme="minorHAnsi" w:hAnsiTheme="minorHAnsi" w:cs="Times New Roman"/>
          <w:kern w:val="0"/>
          <w:sz w:val="21"/>
          <w:szCs w:val="21"/>
          <w:lang w:eastAsia="pl-PL"/>
        </w:rPr>
        <w:t>W przypadku wskazania przez wykonawcę oświadczeń lub dokumentów, o których mowa w § 2, § 5 i § 8 rozporządzenia Ministra Rozwoju z dnia 26 lipca 2016 r. w sprawie rodzajów dokumentów, jakich może żądać zamawiający od wykonawcy w postępowaniu</w:t>
      </w:r>
      <w:r w:rsidR="002C2277" w:rsidRPr="004D372D">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 xml:space="preserve"> o udzielenie zamówienia</w:t>
      </w:r>
      <w:r w:rsidR="002C2277" w:rsidRPr="004D372D">
        <w:rPr>
          <w:rFonts w:asciiTheme="minorHAnsi" w:hAnsiTheme="minorHAnsi" w:cs="Times New Roman"/>
          <w:kern w:val="0"/>
          <w:sz w:val="21"/>
          <w:szCs w:val="21"/>
          <w:lang w:eastAsia="pl-PL"/>
        </w:rPr>
        <w:t xml:space="preserve"> (Dz. U. z 2016 r. poz. 1126</w:t>
      </w:r>
      <w:r w:rsidR="00282D5E">
        <w:rPr>
          <w:rFonts w:asciiTheme="minorHAnsi" w:hAnsiTheme="minorHAnsi" w:cs="Times New Roman"/>
          <w:kern w:val="0"/>
          <w:sz w:val="21"/>
          <w:szCs w:val="21"/>
          <w:lang w:eastAsia="pl-PL"/>
        </w:rPr>
        <w:t xml:space="preserve"> ze zm.</w:t>
      </w:r>
      <w:r w:rsidR="002C2277" w:rsidRPr="004D372D">
        <w:rPr>
          <w:rFonts w:asciiTheme="minorHAnsi" w:hAnsiTheme="minorHAnsi" w:cs="Times New Roman"/>
          <w:kern w:val="0"/>
          <w:sz w:val="21"/>
          <w:szCs w:val="21"/>
          <w:lang w:eastAsia="pl-PL"/>
        </w:rPr>
        <w:t>)</w:t>
      </w:r>
      <w:r w:rsidRPr="004D372D">
        <w:rPr>
          <w:rFonts w:asciiTheme="minorHAnsi" w:hAnsiTheme="minorHAnsi" w:cs="Times New Roman"/>
          <w:kern w:val="0"/>
          <w:sz w:val="21"/>
          <w:szCs w:val="21"/>
          <w:lang w:eastAsia="pl-PL"/>
        </w:rPr>
        <w:t>, które pozostają</w:t>
      </w:r>
      <w:r w:rsidR="005149D6" w:rsidRPr="004D372D">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w dyspozycji zamawiającego, w szczególności oświadczeń lub dokumentów, przechowywanych przez zamawiającego stosownie do dyspozycji art. 97 ust. 1</w:t>
      </w:r>
      <w:r w:rsidR="002C2277" w:rsidRPr="004D372D">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 xml:space="preserve"> ustawy, </w:t>
      </w:r>
      <w:r w:rsidR="008F3D60" w:rsidRPr="004D372D">
        <w:rPr>
          <w:rFonts w:asciiTheme="minorHAnsi" w:hAnsiTheme="minorHAnsi" w:cs="Times New Roman"/>
          <w:kern w:val="0"/>
          <w:sz w:val="21"/>
          <w:szCs w:val="21"/>
          <w:lang w:eastAsia="pl-PL"/>
        </w:rPr>
        <w:t>Z</w:t>
      </w:r>
      <w:r w:rsidRPr="004D372D">
        <w:rPr>
          <w:rFonts w:asciiTheme="minorHAnsi" w:hAnsiTheme="minorHAnsi" w:cs="Times New Roman"/>
          <w:kern w:val="0"/>
          <w:sz w:val="21"/>
          <w:szCs w:val="21"/>
          <w:lang w:eastAsia="pl-PL"/>
        </w:rPr>
        <w:t xml:space="preserve">amawiający </w:t>
      </w:r>
      <w:r w:rsidR="00BA0C16">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 xml:space="preserve">w celu potwierdzenia okoliczności, o których mowa w art. 25 ust. 1 pkt 1 i 3 ustawy, korzysta </w:t>
      </w:r>
      <w:r w:rsidR="002C2277" w:rsidRPr="004D372D">
        <w:rPr>
          <w:rFonts w:asciiTheme="minorHAnsi" w:hAnsiTheme="minorHAnsi" w:cs="Times New Roman"/>
          <w:kern w:val="0"/>
          <w:sz w:val="21"/>
          <w:szCs w:val="21"/>
          <w:lang w:eastAsia="pl-PL"/>
        </w:rPr>
        <w:t xml:space="preserve"> </w:t>
      </w:r>
      <w:r w:rsidR="00BA0C16">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z posiadanych oświadczeń lub dokumentów, o ile są one aktualne.</w:t>
      </w:r>
    </w:p>
    <w:p w:rsidR="00430CC2" w:rsidRPr="004D372D" w:rsidRDefault="00430CC2" w:rsidP="004D372D">
      <w:pPr>
        <w:pStyle w:val="Standard"/>
        <w:numPr>
          <w:ilvl w:val="0"/>
          <w:numId w:val="13"/>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sz w:val="21"/>
          <w:szCs w:val="21"/>
        </w:rPr>
        <w:t>Wykona</w:t>
      </w:r>
      <w:r w:rsidR="001861EA" w:rsidRPr="004D372D">
        <w:rPr>
          <w:rFonts w:asciiTheme="minorHAnsi" w:hAnsiTheme="minorHAnsi" w:cs="Times New Roman"/>
          <w:sz w:val="21"/>
          <w:szCs w:val="21"/>
        </w:rPr>
        <w:t>wca na podstawie art. 36 b ust.</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1 ustawy </w:t>
      </w:r>
      <w:proofErr w:type="spellStart"/>
      <w:r w:rsidRPr="004D372D">
        <w:rPr>
          <w:rFonts w:asciiTheme="minorHAnsi" w:hAnsiTheme="minorHAnsi" w:cs="Times New Roman"/>
          <w:sz w:val="21"/>
          <w:szCs w:val="21"/>
        </w:rPr>
        <w:t>P</w:t>
      </w:r>
      <w:r w:rsidR="008F3D60" w:rsidRPr="004D372D">
        <w:rPr>
          <w:rFonts w:asciiTheme="minorHAnsi" w:hAnsiTheme="minorHAnsi" w:cs="Times New Roman"/>
          <w:sz w:val="21"/>
          <w:szCs w:val="21"/>
        </w:rPr>
        <w:t>zp</w:t>
      </w:r>
      <w:proofErr w:type="spellEnd"/>
      <w:r w:rsidR="008F3D60" w:rsidRPr="004D372D">
        <w:rPr>
          <w:rFonts w:asciiTheme="minorHAnsi" w:hAnsiTheme="minorHAnsi" w:cs="Times New Roman"/>
          <w:sz w:val="21"/>
          <w:szCs w:val="21"/>
        </w:rPr>
        <w:t xml:space="preserve"> wraz z Ofertą </w:t>
      </w:r>
      <w:r w:rsidR="00BA5985" w:rsidRPr="004D372D">
        <w:rPr>
          <w:rFonts w:asciiTheme="minorHAnsi" w:hAnsiTheme="minorHAnsi" w:cs="Times New Roman"/>
          <w:sz w:val="21"/>
          <w:szCs w:val="21"/>
        </w:rPr>
        <w:t xml:space="preserve">(w Formularzu oferty) </w:t>
      </w:r>
      <w:r w:rsidRPr="004D372D">
        <w:rPr>
          <w:rFonts w:asciiTheme="minorHAnsi" w:hAnsiTheme="minorHAnsi" w:cs="Times New Roman"/>
          <w:sz w:val="21"/>
          <w:szCs w:val="21"/>
        </w:rPr>
        <w:t>składa o</w:t>
      </w:r>
      <w:r w:rsidRPr="004D372D">
        <w:rPr>
          <w:rFonts w:asciiTheme="minorHAnsi" w:hAnsiTheme="minorHAnsi" w:cs="Times New Roman"/>
          <w:color w:val="000000"/>
          <w:sz w:val="21"/>
          <w:szCs w:val="21"/>
        </w:rPr>
        <w:t>świadczenie</w:t>
      </w:r>
      <w:r w:rsidR="008F3D60" w:rsidRPr="004D372D">
        <w:rPr>
          <w:rFonts w:asciiTheme="minorHAnsi" w:hAnsiTheme="minorHAnsi" w:cs="Times New Roman"/>
          <w:color w:val="000000"/>
          <w:sz w:val="21"/>
          <w:szCs w:val="21"/>
        </w:rPr>
        <w:t>,</w:t>
      </w:r>
      <w:r w:rsidRPr="004D372D">
        <w:rPr>
          <w:rFonts w:asciiTheme="minorHAnsi" w:hAnsiTheme="minorHAnsi" w:cs="Times New Roman"/>
          <w:color w:val="000000"/>
          <w:sz w:val="21"/>
          <w:szCs w:val="21"/>
        </w:rPr>
        <w:t xml:space="preserve"> jaką część zamówienia zamierza powierzyć podwykonawcom wra</w:t>
      </w:r>
      <w:r w:rsidR="00BA5985" w:rsidRPr="004D372D">
        <w:rPr>
          <w:rFonts w:asciiTheme="minorHAnsi" w:hAnsiTheme="minorHAnsi" w:cs="Times New Roman"/>
          <w:color w:val="000000"/>
          <w:sz w:val="21"/>
          <w:szCs w:val="21"/>
        </w:rPr>
        <w:t>z z podaniem firm podwykonawców.</w:t>
      </w:r>
    </w:p>
    <w:p w:rsidR="00430CC2" w:rsidRPr="004D372D" w:rsidRDefault="00430CC2" w:rsidP="004D372D">
      <w:pPr>
        <w:pStyle w:val="Standard"/>
        <w:spacing w:line="276" w:lineRule="auto"/>
        <w:jc w:val="both"/>
        <w:rPr>
          <w:rFonts w:asciiTheme="minorHAnsi" w:hAnsiTheme="minorHAnsi" w:cs="Times New Roman"/>
          <w:sz w:val="21"/>
          <w:szCs w:val="21"/>
        </w:rPr>
      </w:pPr>
    </w:p>
    <w:p w:rsidR="0090536A" w:rsidRPr="004D372D" w:rsidRDefault="0090536A" w:rsidP="003C563E">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 xml:space="preserve">Informacje o sposobie porozumiewania się Zamawiającego z </w:t>
      </w:r>
      <w:r w:rsidRPr="004D372D">
        <w:rPr>
          <w:rFonts w:asciiTheme="minorHAnsi" w:hAnsiTheme="minorHAnsi" w:cs="Times New Roman"/>
          <w:b/>
          <w:bCs/>
          <w:sz w:val="21"/>
          <w:szCs w:val="21"/>
        </w:rPr>
        <w:t>Wy</w:t>
      </w:r>
      <w:r w:rsidRPr="004D372D">
        <w:rPr>
          <w:rFonts w:asciiTheme="minorHAnsi" w:hAnsiTheme="minorHAnsi" w:cs="Times New Roman"/>
          <w:b/>
          <w:bCs/>
          <w:color w:val="000000"/>
          <w:sz w:val="21"/>
          <w:szCs w:val="21"/>
        </w:rPr>
        <w:t>konawcami oraz przekazywania oświadczeń lub dokumentów, osoby u</w:t>
      </w:r>
      <w:r w:rsidR="003C563E">
        <w:rPr>
          <w:rFonts w:asciiTheme="minorHAnsi" w:hAnsiTheme="minorHAnsi" w:cs="Times New Roman"/>
          <w:b/>
          <w:bCs/>
          <w:color w:val="000000"/>
          <w:sz w:val="21"/>
          <w:szCs w:val="21"/>
        </w:rPr>
        <w:t>prawnione do porozumiewania się</w:t>
      </w:r>
      <w:r w:rsidR="00282D5E">
        <w:rPr>
          <w:rFonts w:asciiTheme="minorHAnsi" w:hAnsiTheme="minorHAnsi" w:cs="Times New Roman"/>
          <w:b/>
          <w:bCs/>
          <w:color w:val="000000"/>
          <w:sz w:val="21"/>
          <w:szCs w:val="21"/>
        </w:rPr>
        <w:t xml:space="preserve">    </w:t>
      </w:r>
      <w:r w:rsidRPr="004D372D">
        <w:rPr>
          <w:rFonts w:asciiTheme="minorHAnsi" w:hAnsiTheme="minorHAnsi" w:cs="Times New Roman"/>
          <w:b/>
          <w:bCs/>
          <w:color w:val="000000"/>
          <w:sz w:val="21"/>
          <w:szCs w:val="21"/>
        </w:rPr>
        <w:t>z Wykonawcami.</w:t>
      </w:r>
    </w:p>
    <w:p w:rsidR="001861EA" w:rsidRPr="004D372D" w:rsidRDefault="001861EA" w:rsidP="004D372D">
      <w:pPr>
        <w:pStyle w:val="Standard"/>
        <w:spacing w:line="276" w:lineRule="auto"/>
        <w:ind w:left="1080"/>
        <w:jc w:val="both"/>
        <w:rPr>
          <w:rFonts w:asciiTheme="minorHAnsi" w:hAnsiTheme="minorHAnsi" w:cs="Times New Roman"/>
          <w:b/>
          <w:bCs/>
          <w:color w:val="000000"/>
          <w:sz w:val="21"/>
          <w:szCs w:val="21"/>
        </w:rPr>
      </w:pPr>
    </w:p>
    <w:p w:rsidR="001861EA"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eastAsia="TTE17FFBD0t00" w:hAnsiTheme="minorHAnsi" w:cs="Times New Roman"/>
          <w:color w:val="000000"/>
          <w:sz w:val="21"/>
          <w:szCs w:val="21"/>
        </w:rPr>
        <w:t xml:space="preserve">W postępowaniu o udzielenie zamówienia, wnioski, zawiadomienia oraz informacje Zamawiający </w:t>
      </w:r>
      <w:r w:rsidRPr="004D372D">
        <w:rPr>
          <w:rFonts w:asciiTheme="minorHAnsi" w:eastAsia="TTE17FFBD0t00" w:hAnsiTheme="minorHAnsi" w:cs="Times New Roman"/>
          <w:color w:val="000000"/>
          <w:sz w:val="21"/>
          <w:szCs w:val="21"/>
        </w:rPr>
        <w:br/>
        <w:t xml:space="preserve">i Wykonawcy przekazują </w:t>
      </w:r>
      <w:r w:rsidRPr="004D372D">
        <w:rPr>
          <w:rFonts w:asciiTheme="minorHAnsi" w:hAnsiTheme="minorHAnsi" w:cs="Times New Roman"/>
          <w:sz w:val="21"/>
          <w:szCs w:val="21"/>
        </w:rPr>
        <w:t>za pośrednictwem operatora pocztowego w rozumieniu ustawy z dnia 23 listopada 2012 r. – Prawo pocztowe (</w:t>
      </w:r>
      <w:r w:rsidR="00905CFA" w:rsidRPr="004D372D">
        <w:rPr>
          <w:rFonts w:asciiTheme="minorHAnsi" w:hAnsiTheme="minorHAnsi" w:cs="Times New Roman"/>
          <w:sz w:val="21"/>
          <w:szCs w:val="21"/>
        </w:rPr>
        <w:t xml:space="preserve"> </w:t>
      </w:r>
      <w:r w:rsidRPr="004D372D">
        <w:rPr>
          <w:rFonts w:asciiTheme="minorHAnsi" w:hAnsiTheme="minorHAnsi" w:cs="Times New Roman"/>
          <w:sz w:val="21"/>
          <w:szCs w:val="21"/>
        </w:rPr>
        <w:t>Dz. U. z 201</w:t>
      </w:r>
      <w:r w:rsidR="009941C5" w:rsidRPr="004D372D">
        <w:rPr>
          <w:rFonts w:asciiTheme="minorHAnsi" w:hAnsiTheme="minorHAnsi" w:cs="Times New Roman"/>
          <w:sz w:val="21"/>
          <w:szCs w:val="21"/>
        </w:rPr>
        <w:t>6</w:t>
      </w:r>
      <w:r w:rsidRPr="004D372D">
        <w:rPr>
          <w:rFonts w:asciiTheme="minorHAnsi" w:hAnsiTheme="minorHAnsi" w:cs="Times New Roman"/>
          <w:sz w:val="21"/>
          <w:szCs w:val="21"/>
        </w:rPr>
        <w:t xml:space="preserve"> r. poz. </w:t>
      </w:r>
      <w:r w:rsidR="009941C5" w:rsidRPr="004D372D">
        <w:rPr>
          <w:rFonts w:asciiTheme="minorHAnsi" w:hAnsiTheme="minorHAnsi" w:cs="Times New Roman"/>
          <w:sz w:val="21"/>
          <w:szCs w:val="21"/>
        </w:rPr>
        <w:t>1113</w:t>
      </w:r>
      <w:r w:rsidR="009B3D59" w:rsidRPr="004D372D">
        <w:rPr>
          <w:rFonts w:asciiTheme="minorHAnsi" w:hAnsiTheme="minorHAnsi" w:cs="Times New Roman"/>
          <w:sz w:val="21"/>
          <w:szCs w:val="21"/>
        </w:rPr>
        <w:t xml:space="preserve"> ze zm.</w:t>
      </w:r>
      <w:r w:rsidRPr="004D372D">
        <w:rPr>
          <w:rFonts w:asciiTheme="minorHAnsi" w:hAnsiTheme="minorHAnsi" w:cs="Times New Roman"/>
          <w:sz w:val="21"/>
          <w:szCs w:val="21"/>
        </w:rPr>
        <w:t xml:space="preserve">), osobiście, za pośrednictwem posłańca, faksu lub przy użyciu środków komunikacji elektronicznej w rozumieniu ustawy z dnia 18 lipca 2002 r. o świadczeniu usług drogą elektroniczną </w:t>
      </w:r>
      <w:r w:rsidR="00905CFA" w:rsidRPr="004D372D">
        <w:rPr>
          <w:rFonts w:asciiTheme="minorHAnsi" w:hAnsiTheme="minorHAnsi" w:cs="Times New Roman"/>
          <w:sz w:val="21"/>
          <w:szCs w:val="21"/>
        </w:rPr>
        <w:t xml:space="preserve"> </w:t>
      </w:r>
      <w:r w:rsidRPr="004D372D">
        <w:rPr>
          <w:rFonts w:asciiTheme="minorHAnsi" w:hAnsiTheme="minorHAnsi" w:cs="Times New Roman"/>
          <w:sz w:val="21"/>
          <w:szCs w:val="21"/>
        </w:rPr>
        <w:t>(</w:t>
      </w:r>
      <w:r w:rsidR="00905CFA" w:rsidRPr="004D372D">
        <w:rPr>
          <w:rFonts w:asciiTheme="minorHAnsi" w:hAnsiTheme="minorHAnsi" w:cs="Times New Roman"/>
          <w:sz w:val="21"/>
          <w:szCs w:val="21"/>
        </w:rPr>
        <w:t xml:space="preserve"> </w:t>
      </w:r>
      <w:r w:rsidRPr="004D372D">
        <w:rPr>
          <w:rFonts w:asciiTheme="minorHAnsi" w:hAnsiTheme="minorHAnsi" w:cs="Times New Roman"/>
          <w:sz w:val="21"/>
          <w:szCs w:val="21"/>
        </w:rPr>
        <w:t>Dz. U. z 201</w:t>
      </w:r>
      <w:r w:rsidR="00905CFA" w:rsidRPr="004D372D">
        <w:rPr>
          <w:rFonts w:asciiTheme="minorHAnsi" w:hAnsiTheme="minorHAnsi" w:cs="Times New Roman"/>
          <w:sz w:val="21"/>
          <w:szCs w:val="21"/>
        </w:rPr>
        <w:t>6</w:t>
      </w:r>
      <w:r w:rsidRPr="004D372D">
        <w:rPr>
          <w:rFonts w:asciiTheme="minorHAnsi" w:hAnsiTheme="minorHAnsi" w:cs="Times New Roman"/>
          <w:sz w:val="21"/>
          <w:szCs w:val="21"/>
        </w:rPr>
        <w:t xml:space="preserve"> r. poz. </w:t>
      </w:r>
      <w:r w:rsidR="00905CFA" w:rsidRPr="004D372D">
        <w:rPr>
          <w:rFonts w:asciiTheme="minorHAnsi" w:hAnsiTheme="minorHAnsi" w:cs="Times New Roman"/>
          <w:sz w:val="21"/>
          <w:szCs w:val="21"/>
        </w:rPr>
        <w:t>1030</w:t>
      </w:r>
      <w:r w:rsidR="009B3D59" w:rsidRPr="004D372D">
        <w:rPr>
          <w:rFonts w:asciiTheme="minorHAnsi" w:hAnsiTheme="minorHAnsi" w:cs="Times New Roman"/>
          <w:sz w:val="21"/>
          <w:szCs w:val="21"/>
        </w:rPr>
        <w:t xml:space="preserve"> ze zm.</w:t>
      </w:r>
      <w:r w:rsidRPr="004D372D">
        <w:rPr>
          <w:rFonts w:asciiTheme="minorHAnsi" w:hAnsiTheme="minorHAnsi" w:cs="Times New Roman"/>
          <w:sz w:val="21"/>
          <w:szCs w:val="21"/>
        </w:rPr>
        <w:t>)</w:t>
      </w:r>
      <w:r w:rsidR="004C6A6A" w:rsidRPr="004D372D">
        <w:rPr>
          <w:rFonts w:asciiTheme="minorHAnsi" w:hAnsiTheme="minorHAnsi" w:cs="Times New Roman"/>
          <w:sz w:val="21"/>
          <w:szCs w:val="21"/>
        </w:rPr>
        <w:t xml:space="preserve"> </w:t>
      </w:r>
      <w:r w:rsidRPr="004D372D">
        <w:rPr>
          <w:rFonts w:asciiTheme="minorHAnsi" w:hAnsiTheme="minorHAnsi" w:cs="Times New Roman"/>
          <w:sz w:val="21"/>
          <w:szCs w:val="21"/>
        </w:rPr>
        <w:t xml:space="preserve"> na adres </w:t>
      </w:r>
      <w:hyperlink r:id="rId11" w:history="1">
        <w:r w:rsidR="00282D5E" w:rsidRPr="00667B0E">
          <w:rPr>
            <w:rStyle w:val="Hipercze"/>
            <w:rFonts w:asciiTheme="minorHAnsi" w:hAnsiTheme="minorHAnsi" w:cs="Times New Roman"/>
            <w:sz w:val="21"/>
            <w:szCs w:val="21"/>
          </w:rPr>
          <w:t>andrzej.szymczak@koneck.eu</w:t>
        </w:r>
      </w:hyperlink>
      <w:r w:rsidR="00282D5E">
        <w:rPr>
          <w:rFonts w:asciiTheme="minorHAnsi" w:hAnsiTheme="minorHAnsi" w:cs="Times New Roman"/>
          <w:sz w:val="21"/>
          <w:szCs w:val="21"/>
        </w:rPr>
        <w:t xml:space="preserve">. </w:t>
      </w:r>
      <w:r w:rsidR="00BA0C16">
        <w:rPr>
          <w:rFonts w:asciiTheme="minorHAnsi" w:hAnsiTheme="minorHAnsi" w:cs="Times New Roman"/>
          <w:sz w:val="21"/>
          <w:szCs w:val="21"/>
        </w:rPr>
        <w:t xml:space="preserve"> </w:t>
      </w:r>
      <w:r w:rsidRPr="004D372D">
        <w:rPr>
          <w:rFonts w:asciiTheme="minorHAnsi" w:hAnsiTheme="minorHAnsi" w:cs="Times New Roman"/>
          <w:color w:val="000000"/>
          <w:sz w:val="21"/>
          <w:szCs w:val="21"/>
        </w:rPr>
        <w:t>W przypadku korespondencji kierowanej drogą faksową lub elektroniczną każda ze stron na żądanie drugiej niezwłocznie potwierdza fakt jej otrzymania.</w:t>
      </w:r>
    </w:p>
    <w:p w:rsidR="001861EA"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lastRenderedPageBreak/>
        <w:t xml:space="preserve">Korespondencję pisemną należy kierować na adres: </w:t>
      </w:r>
      <w:r w:rsidR="001861EA" w:rsidRPr="004D372D">
        <w:rPr>
          <w:rFonts w:asciiTheme="minorHAnsi" w:hAnsiTheme="minorHAnsi" w:cs="Times New Roman"/>
          <w:color w:val="000000"/>
          <w:sz w:val="21"/>
          <w:szCs w:val="21"/>
        </w:rPr>
        <w:t>Urząd Gminy</w:t>
      </w:r>
      <w:r w:rsidR="006E5BF6" w:rsidRPr="004D372D">
        <w:rPr>
          <w:rFonts w:asciiTheme="minorHAnsi" w:hAnsiTheme="minorHAnsi" w:cs="Times New Roman"/>
          <w:color w:val="000000"/>
          <w:sz w:val="21"/>
          <w:szCs w:val="21"/>
        </w:rPr>
        <w:t xml:space="preserve"> Koneck, z siedzibą 87-702 Koneck;  Koneck 30,</w:t>
      </w:r>
    </w:p>
    <w:p w:rsidR="001861EA" w:rsidRPr="00BA0C16"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 xml:space="preserve">Korespondencję w formie faksowej należy kierować na numer faksu: </w:t>
      </w:r>
      <w:r w:rsidR="001861EA" w:rsidRPr="004D372D">
        <w:rPr>
          <w:rFonts w:asciiTheme="minorHAnsi" w:hAnsiTheme="minorHAnsi" w:cs="Times New Roman"/>
          <w:color w:val="000000"/>
          <w:sz w:val="21"/>
          <w:szCs w:val="21"/>
        </w:rPr>
        <w:t xml:space="preserve">+48 </w:t>
      </w:r>
      <w:r w:rsidR="006E5BF6" w:rsidRPr="00BA0C16">
        <w:rPr>
          <w:rFonts w:asciiTheme="minorHAnsi" w:hAnsiTheme="minorHAnsi" w:cs="Times New Roman"/>
          <w:color w:val="000000"/>
          <w:sz w:val="21"/>
          <w:szCs w:val="21"/>
        </w:rPr>
        <w:t>54 272 23 02 w. 10</w:t>
      </w:r>
      <w:r w:rsidRPr="00BA0C16">
        <w:rPr>
          <w:rFonts w:asciiTheme="minorHAnsi" w:hAnsiTheme="minorHAnsi" w:cs="Times New Roman"/>
          <w:sz w:val="21"/>
          <w:szCs w:val="21"/>
        </w:rPr>
        <w:t xml:space="preserve">. </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Wykonawca zobowiązany jest podać w „</w:t>
      </w:r>
      <w:r w:rsidR="008F3D60" w:rsidRPr="004D372D">
        <w:rPr>
          <w:rFonts w:asciiTheme="minorHAnsi" w:hAnsiTheme="minorHAnsi" w:cs="Times New Roman"/>
          <w:color w:val="000000"/>
          <w:sz w:val="21"/>
          <w:szCs w:val="21"/>
        </w:rPr>
        <w:t>Formularzu oferty</w:t>
      </w:r>
      <w:r w:rsidRPr="004D372D">
        <w:rPr>
          <w:rFonts w:asciiTheme="minorHAnsi" w:hAnsiTheme="minorHAnsi" w:cs="Times New Roman"/>
          <w:color w:val="000000"/>
          <w:sz w:val="21"/>
          <w:szCs w:val="21"/>
        </w:rPr>
        <w:t>”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8A7CA4" w:rsidRPr="002E5B75"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2E5B75">
        <w:rPr>
          <w:rFonts w:asciiTheme="minorHAnsi" w:hAnsiTheme="minorHAnsi" w:cs="Times New Roman"/>
          <w:color w:val="000000"/>
          <w:sz w:val="21"/>
          <w:szCs w:val="21"/>
        </w:rPr>
        <w:t>O</w:t>
      </w:r>
      <w:r w:rsidR="008F3D60" w:rsidRPr="002E5B75">
        <w:rPr>
          <w:rFonts w:asciiTheme="minorHAnsi" w:hAnsiTheme="minorHAnsi" w:cs="Times New Roman"/>
          <w:sz w:val="21"/>
          <w:szCs w:val="21"/>
        </w:rPr>
        <w:t xml:space="preserve">fertę </w:t>
      </w:r>
      <w:r w:rsidRPr="002E5B75">
        <w:rPr>
          <w:rFonts w:asciiTheme="minorHAnsi" w:hAnsiTheme="minorHAnsi" w:cs="Times New Roman"/>
          <w:sz w:val="21"/>
          <w:szCs w:val="21"/>
        </w:rPr>
        <w:t xml:space="preserve">składa się pod rygorem nieważności w formie pisemnej. Zamawiający nie wyraża zgody na złożenie oferty w postaci elektronicznej. </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Osob</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upowa</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nion</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ze strony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 xml:space="preserve">cego do kontaktów z Wykonawcami jest </w:t>
      </w:r>
      <w:r w:rsidR="00966704">
        <w:rPr>
          <w:rFonts w:asciiTheme="minorHAnsi" w:hAnsiTheme="minorHAnsi" w:cs="Times New Roman"/>
          <w:color w:val="000000"/>
          <w:sz w:val="21"/>
          <w:szCs w:val="21"/>
        </w:rPr>
        <w:t xml:space="preserve">Andrzej Szymczak                  </w:t>
      </w:r>
      <w:r w:rsidR="006E5BF6" w:rsidRPr="002454EC">
        <w:rPr>
          <w:rFonts w:asciiTheme="minorHAnsi" w:hAnsiTheme="minorHAnsi" w:cs="Times New Roman"/>
          <w:color w:val="000000"/>
          <w:sz w:val="21"/>
          <w:szCs w:val="21"/>
        </w:rPr>
        <w:t xml:space="preserve"> </w:t>
      </w:r>
      <w:r w:rsidRPr="002454EC">
        <w:rPr>
          <w:rFonts w:asciiTheme="minorHAnsi" w:hAnsiTheme="minorHAnsi" w:cs="Times New Roman"/>
          <w:sz w:val="21"/>
          <w:szCs w:val="21"/>
        </w:rPr>
        <w:t xml:space="preserve">– </w:t>
      </w:r>
      <w:r w:rsidR="002C2277" w:rsidRPr="002454EC">
        <w:rPr>
          <w:rFonts w:asciiTheme="minorHAnsi" w:hAnsiTheme="minorHAnsi" w:cs="Times New Roman"/>
          <w:sz w:val="21"/>
          <w:szCs w:val="21"/>
        </w:rPr>
        <w:t xml:space="preserve"> </w:t>
      </w:r>
      <w:r w:rsidRPr="002454EC">
        <w:rPr>
          <w:rFonts w:asciiTheme="minorHAnsi" w:hAnsiTheme="minorHAnsi" w:cs="Times New Roman"/>
          <w:sz w:val="21"/>
          <w:szCs w:val="21"/>
        </w:rPr>
        <w:t>fax</w:t>
      </w:r>
      <w:r w:rsidR="002454EC">
        <w:rPr>
          <w:rFonts w:asciiTheme="minorHAnsi" w:hAnsiTheme="minorHAnsi" w:cs="Times New Roman"/>
          <w:sz w:val="21"/>
          <w:szCs w:val="21"/>
        </w:rPr>
        <w:t>:</w:t>
      </w:r>
      <w:r w:rsidRPr="002454EC">
        <w:rPr>
          <w:rFonts w:asciiTheme="minorHAnsi" w:hAnsiTheme="minorHAnsi" w:cs="Times New Roman"/>
          <w:sz w:val="21"/>
          <w:szCs w:val="21"/>
        </w:rPr>
        <w:t xml:space="preserve"> </w:t>
      </w:r>
      <w:r w:rsidR="002454EC" w:rsidRPr="004D372D">
        <w:rPr>
          <w:rFonts w:asciiTheme="minorHAnsi" w:hAnsiTheme="minorHAnsi" w:cs="Times New Roman"/>
          <w:color w:val="000000"/>
          <w:sz w:val="21"/>
          <w:szCs w:val="21"/>
        </w:rPr>
        <w:t xml:space="preserve">+48 </w:t>
      </w:r>
      <w:r w:rsidR="002454EC" w:rsidRPr="00BA0C16">
        <w:rPr>
          <w:rFonts w:asciiTheme="minorHAnsi" w:hAnsiTheme="minorHAnsi" w:cs="Times New Roman"/>
          <w:color w:val="000000"/>
          <w:sz w:val="21"/>
          <w:szCs w:val="21"/>
        </w:rPr>
        <w:t>54 272 23 02 w. 1</w:t>
      </w:r>
      <w:r w:rsidR="00966704">
        <w:rPr>
          <w:rFonts w:asciiTheme="minorHAnsi" w:hAnsiTheme="minorHAnsi" w:cs="Times New Roman"/>
          <w:color w:val="000000"/>
          <w:sz w:val="21"/>
          <w:szCs w:val="21"/>
        </w:rPr>
        <w:t>9</w:t>
      </w:r>
      <w:r w:rsidR="002454EC" w:rsidRPr="00BA0C16">
        <w:rPr>
          <w:rFonts w:asciiTheme="minorHAnsi" w:hAnsiTheme="minorHAnsi" w:cs="Times New Roman"/>
          <w:sz w:val="21"/>
          <w:szCs w:val="21"/>
        </w:rPr>
        <w:t>.</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Ka</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dy Wykonawca ma prawo zwróci</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si</w:t>
      </w:r>
      <w:r w:rsidRPr="004D372D">
        <w:rPr>
          <w:rFonts w:asciiTheme="minorHAnsi" w:eastAsia="TTE17FFBD0t00" w:hAnsiTheme="minorHAnsi" w:cs="Times New Roman"/>
          <w:color w:val="000000"/>
          <w:sz w:val="21"/>
          <w:szCs w:val="21"/>
        </w:rPr>
        <w:t xml:space="preserve">ę </w:t>
      </w:r>
      <w:r w:rsidRPr="004D372D">
        <w:rPr>
          <w:rFonts w:asciiTheme="minorHAnsi" w:hAnsiTheme="minorHAnsi" w:cs="Times New Roman"/>
          <w:color w:val="000000"/>
          <w:sz w:val="21"/>
          <w:szCs w:val="21"/>
        </w:rPr>
        <w:t>do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cego o wyja</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nienie tre</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 xml:space="preserve">ci specyfikacji istotnych warunków zamówienia. </w:t>
      </w:r>
      <w:r w:rsidRPr="004D372D">
        <w:rPr>
          <w:rFonts w:asciiTheme="minorHAnsi" w:eastAsia="TTE17FFBD0t00" w:hAnsiTheme="minorHAnsi" w:cs="Times New Roman"/>
          <w:color w:val="000000"/>
          <w:sz w:val="21"/>
          <w:szCs w:val="21"/>
        </w:rPr>
        <w:t xml:space="preserve">Zamawiający jest obowiązany udzielić wyjaśnień niezwłocznie, jednak nie później niż na </w:t>
      </w:r>
      <w:r w:rsidRPr="004D372D">
        <w:rPr>
          <w:rFonts w:asciiTheme="minorHAnsi" w:eastAsia="TTE17FFBD0t00" w:hAnsiTheme="minorHAnsi" w:cs="Times New Roman"/>
          <w:b/>
          <w:color w:val="000000"/>
          <w:sz w:val="21"/>
          <w:szCs w:val="21"/>
        </w:rPr>
        <w:t>2 dni</w:t>
      </w:r>
      <w:r w:rsidRPr="004D372D">
        <w:rPr>
          <w:rFonts w:asciiTheme="minorHAnsi" w:eastAsia="TTE17FFBD0t00" w:hAnsiTheme="minorHAnsi" w:cs="Times New Roman"/>
          <w:color w:val="000000"/>
          <w:sz w:val="21"/>
          <w:szCs w:val="21"/>
        </w:rPr>
        <w:t xml:space="preserve"> przed upływem terminu składania ofert </w:t>
      </w:r>
      <w:r w:rsidRPr="004D372D">
        <w:rPr>
          <w:rFonts w:asciiTheme="minorHAnsi" w:hAnsiTheme="minorHAnsi" w:cs="Times New Roman"/>
          <w:color w:val="000000"/>
          <w:sz w:val="21"/>
          <w:szCs w:val="21"/>
        </w:rPr>
        <w:t>pod warunkiem, że</w:t>
      </w:r>
      <w:r w:rsidRPr="004D372D">
        <w:rPr>
          <w:rFonts w:asciiTheme="minorHAnsi" w:eastAsia="TTE17FFBD0t00" w:hAnsiTheme="minorHAnsi" w:cs="Times New Roman"/>
          <w:color w:val="000000"/>
          <w:sz w:val="21"/>
          <w:szCs w:val="21"/>
        </w:rPr>
        <w:t xml:space="preserve"> wniosek o wyjaśnienie </w:t>
      </w:r>
      <w:r w:rsidRPr="004D372D">
        <w:rPr>
          <w:rFonts w:asciiTheme="minorHAnsi" w:hAnsiTheme="minorHAnsi" w:cs="Times New Roman"/>
          <w:color w:val="000000"/>
          <w:sz w:val="21"/>
          <w:szCs w:val="21"/>
        </w:rPr>
        <w:t>wpłynął do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cego nie pó</w:t>
      </w:r>
      <w:r w:rsidRPr="004D372D">
        <w:rPr>
          <w:rFonts w:asciiTheme="minorHAnsi" w:eastAsia="TTE17FFBD0t00" w:hAnsiTheme="minorHAnsi" w:cs="Times New Roman"/>
          <w:color w:val="000000"/>
          <w:sz w:val="21"/>
          <w:szCs w:val="21"/>
        </w:rPr>
        <w:t>ź</w:t>
      </w:r>
      <w:r w:rsidRPr="004D372D">
        <w:rPr>
          <w:rFonts w:asciiTheme="minorHAnsi" w:hAnsiTheme="minorHAnsi" w:cs="Times New Roman"/>
          <w:color w:val="000000"/>
          <w:sz w:val="21"/>
          <w:szCs w:val="21"/>
        </w:rPr>
        <w:t>niej ni</w:t>
      </w:r>
      <w:r w:rsidRPr="004D372D">
        <w:rPr>
          <w:rFonts w:asciiTheme="minorHAnsi" w:eastAsia="TTE17FFBD0t00" w:hAnsiTheme="minorHAnsi" w:cs="Times New Roman"/>
          <w:color w:val="000000"/>
          <w:sz w:val="21"/>
          <w:szCs w:val="21"/>
        </w:rPr>
        <w:t>ż do końca dnia, w którym upływa połowa wyzna</w:t>
      </w:r>
      <w:r w:rsidR="008A7CA4" w:rsidRPr="004D372D">
        <w:rPr>
          <w:rFonts w:asciiTheme="minorHAnsi" w:eastAsia="TTE17FFBD0t00" w:hAnsiTheme="minorHAnsi" w:cs="Times New Roman"/>
          <w:color w:val="000000"/>
          <w:sz w:val="21"/>
          <w:szCs w:val="21"/>
        </w:rPr>
        <w:t>czonego terminu składania ofert.</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Pytania Wykonawcy oraz odpowiedzi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cego mog</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by</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przekazywane pi</w:t>
      </w:r>
      <w:r w:rsidRPr="004D372D">
        <w:rPr>
          <w:rFonts w:asciiTheme="minorHAnsi" w:eastAsia="TTE17FFBD0t00" w:hAnsiTheme="minorHAnsi" w:cs="Times New Roman"/>
          <w:color w:val="000000"/>
          <w:sz w:val="21"/>
          <w:szCs w:val="21"/>
        </w:rPr>
        <w:t>se</w:t>
      </w:r>
      <w:r w:rsidRPr="004D372D">
        <w:rPr>
          <w:rFonts w:asciiTheme="minorHAnsi" w:hAnsiTheme="minorHAnsi" w:cs="Times New Roman"/>
          <w:color w:val="000000"/>
          <w:sz w:val="21"/>
          <w:szCs w:val="21"/>
        </w:rPr>
        <w:t>mnie, faksem lub drogą elektroniczną.</w:t>
      </w:r>
    </w:p>
    <w:p w:rsidR="008A7CA4" w:rsidRPr="002454EC"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cy tre</w:t>
      </w:r>
      <w:r w:rsidRPr="004D372D">
        <w:rPr>
          <w:rFonts w:asciiTheme="minorHAnsi" w:eastAsia="TTE17FFBD0t00" w:hAnsiTheme="minorHAnsi" w:cs="Times New Roman"/>
          <w:color w:val="000000"/>
          <w:sz w:val="21"/>
          <w:szCs w:val="21"/>
        </w:rPr>
        <w:t xml:space="preserve">ść </w:t>
      </w:r>
      <w:r w:rsidRPr="004D372D">
        <w:rPr>
          <w:rFonts w:asciiTheme="minorHAnsi" w:hAnsiTheme="minorHAnsi" w:cs="Times New Roman"/>
          <w:color w:val="000000"/>
          <w:sz w:val="21"/>
          <w:szCs w:val="21"/>
        </w:rPr>
        <w:t>zapyta</w:t>
      </w:r>
      <w:r w:rsidRPr="004D372D">
        <w:rPr>
          <w:rFonts w:asciiTheme="minorHAnsi" w:eastAsia="TTE17FFBD0t00" w:hAnsiTheme="minorHAnsi" w:cs="Times New Roman"/>
          <w:color w:val="000000"/>
          <w:sz w:val="21"/>
          <w:szCs w:val="21"/>
        </w:rPr>
        <w:t xml:space="preserve">ń </w:t>
      </w:r>
      <w:r w:rsidRPr="004D372D">
        <w:rPr>
          <w:rFonts w:asciiTheme="minorHAnsi" w:hAnsiTheme="minorHAnsi" w:cs="Times New Roman"/>
          <w:color w:val="000000"/>
          <w:sz w:val="21"/>
          <w:szCs w:val="21"/>
        </w:rPr>
        <w:t>wraz z wyja</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nieniami przekazuje niezwłocznie Wykonawcom, którym przekazał specyfikacj</w:t>
      </w:r>
      <w:r w:rsidRPr="004D372D">
        <w:rPr>
          <w:rFonts w:asciiTheme="minorHAnsi" w:eastAsia="TTE17FFBD0t00" w:hAnsiTheme="minorHAnsi" w:cs="Times New Roman"/>
          <w:color w:val="000000"/>
          <w:sz w:val="21"/>
          <w:szCs w:val="21"/>
        </w:rPr>
        <w:t xml:space="preserve">ę </w:t>
      </w:r>
      <w:r w:rsidRPr="004D372D">
        <w:rPr>
          <w:rFonts w:asciiTheme="minorHAnsi" w:hAnsiTheme="minorHAnsi" w:cs="Times New Roman"/>
          <w:color w:val="000000"/>
          <w:sz w:val="21"/>
          <w:szCs w:val="21"/>
        </w:rPr>
        <w:t xml:space="preserve">istotnych warunków zamówienia, bez ujawniania </w:t>
      </w:r>
      <w:r w:rsidRPr="004D372D">
        <w:rPr>
          <w:rFonts w:asciiTheme="minorHAnsi" w:eastAsia="TTE17FFBD0t00" w:hAnsiTheme="minorHAnsi" w:cs="Times New Roman"/>
          <w:color w:val="000000"/>
          <w:sz w:val="21"/>
          <w:szCs w:val="21"/>
        </w:rPr>
        <w:t>ź</w:t>
      </w:r>
      <w:r w:rsidRPr="004D372D">
        <w:rPr>
          <w:rFonts w:asciiTheme="minorHAnsi" w:hAnsiTheme="minorHAnsi" w:cs="Times New Roman"/>
          <w:color w:val="000000"/>
          <w:sz w:val="21"/>
          <w:szCs w:val="21"/>
        </w:rPr>
        <w:t>ródła zapytania oraz zamieszcza wyja</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nienie na str</w:t>
      </w:r>
      <w:r w:rsidR="008B0A2D" w:rsidRPr="004D372D">
        <w:rPr>
          <w:rFonts w:asciiTheme="minorHAnsi" w:hAnsiTheme="minorHAnsi" w:cs="Times New Roman"/>
          <w:color w:val="000000"/>
          <w:sz w:val="21"/>
          <w:szCs w:val="21"/>
        </w:rPr>
        <w:t>onie internetowej (</w:t>
      </w:r>
      <w:hyperlink r:id="rId12" w:history="1">
        <w:r w:rsidR="00282D5E" w:rsidRPr="00667B0E">
          <w:rPr>
            <w:rStyle w:val="Hipercze"/>
            <w:rFonts w:asciiTheme="minorHAnsi" w:hAnsiTheme="minorHAnsi" w:cs="Times New Roman"/>
            <w:sz w:val="21"/>
            <w:szCs w:val="21"/>
          </w:rPr>
          <w:t>www.bip.koneck.eu</w:t>
        </w:r>
      </w:hyperlink>
      <w:r w:rsidRPr="002454EC">
        <w:rPr>
          <w:rFonts w:asciiTheme="minorHAnsi" w:hAnsiTheme="minorHAnsi" w:cs="Times New Roman"/>
          <w:color w:val="000000"/>
          <w:sz w:val="21"/>
          <w:szCs w:val="21"/>
        </w:rPr>
        <w:t>)</w:t>
      </w:r>
      <w:r w:rsidR="008A7CA4" w:rsidRPr="002454EC">
        <w:rPr>
          <w:rFonts w:asciiTheme="minorHAnsi" w:hAnsiTheme="minorHAnsi" w:cs="Times New Roman"/>
          <w:sz w:val="21"/>
          <w:szCs w:val="21"/>
        </w:rPr>
        <w:t>.</w:t>
      </w:r>
    </w:p>
    <w:p w:rsidR="008F3D60" w:rsidRPr="004D372D" w:rsidRDefault="0090536A" w:rsidP="00B61D04">
      <w:pPr>
        <w:pStyle w:val="Standard"/>
        <w:numPr>
          <w:ilvl w:val="1"/>
          <w:numId w:val="6"/>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cy mo</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e w uzasadnionych przypadkach przed upływem terminu składania ofert zmieni</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tre</w:t>
      </w:r>
      <w:r w:rsidRPr="004D372D">
        <w:rPr>
          <w:rFonts w:asciiTheme="minorHAnsi" w:eastAsia="TTE17FFBD0t00" w:hAnsiTheme="minorHAnsi" w:cs="Times New Roman"/>
          <w:color w:val="000000"/>
          <w:sz w:val="21"/>
          <w:szCs w:val="21"/>
        </w:rPr>
        <w:t xml:space="preserve">ść </w:t>
      </w:r>
      <w:r w:rsidR="008F3D60" w:rsidRPr="004D372D">
        <w:rPr>
          <w:rFonts w:asciiTheme="minorHAnsi" w:hAnsiTheme="minorHAnsi" w:cs="Times New Roman"/>
          <w:color w:val="000000"/>
          <w:sz w:val="21"/>
          <w:szCs w:val="21"/>
        </w:rPr>
        <w:t>S</w:t>
      </w:r>
      <w:r w:rsidRPr="004D372D">
        <w:rPr>
          <w:rFonts w:asciiTheme="minorHAnsi" w:hAnsiTheme="minorHAnsi" w:cs="Times New Roman"/>
          <w:color w:val="000000"/>
          <w:sz w:val="21"/>
          <w:szCs w:val="21"/>
        </w:rPr>
        <w:t xml:space="preserve">pecyfikacji </w:t>
      </w:r>
      <w:r w:rsidR="008F3D60" w:rsidRPr="004D372D">
        <w:rPr>
          <w:rFonts w:asciiTheme="minorHAnsi" w:hAnsiTheme="minorHAnsi" w:cs="Times New Roman"/>
          <w:color w:val="000000"/>
          <w:sz w:val="21"/>
          <w:szCs w:val="21"/>
        </w:rPr>
        <w:t>I</w:t>
      </w:r>
      <w:r w:rsidRPr="004D372D">
        <w:rPr>
          <w:rFonts w:asciiTheme="minorHAnsi" w:hAnsiTheme="minorHAnsi" w:cs="Times New Roman"/>
          <w:color w:val="000000"/>
          <w:sz w:val="21"/>
          <w:szCs w:val="21"/>
        </w:rPr>
        <w:t xml:space="preserve">stotnych </w:t>
      </w:r>
      <w:r w:rsidR="008F3D60" w:rsidRPr="004D372D">
        <w:rPr>
          <w:rFonts w:asciiTheme="minorHAnsi" w:hAnsiTheme="minorHAnsi" w:cs="Times New Roman"/>
          <w:color w:val="000000"/>
          <w:sz w:val="21"/>
          <w:szCs w:val="21"/>
        </w:rPr>
        <w:t>W</w:t>
      </w:r>
      <w:r w:rsidRPr="004D372D">
        <w:rPr>
          <w:rFonts w:asciiTheme="minorHAnsi" w:hAnsiTheme="minorHAnsi" w:cs="Times New Roman"/>
          <w:color w:val="000000"/>
          <w:sz w:val="21"/>
          <w:szCs w:val="21"/>
        </w:rPr>
        <w:t xml:space="preserve">arunków </w:t>
      </w:r>
      <w:r w:rsidR="008F3D60" w:rsidRPr="004D372D">
        <w:rPr>
          <w:rFonts w:asciiTheme="minorHAnsi" w:hAnsiTheme="minorHAnsi" w:cs="Times New Roman"/>
          <w:color w:val="000000"/>
          <w:sz w:val="21"/>
          <w:szCs w:val="21"/>
        </w:rPr>
        <w:t>Z</w:t>
      </w:r>
      <w:r w:rsidRPr="004D372D">
        <w:rPr>
          <w:rFonts w:asciiTheme="minorHAnsi" w:hAnsiTheme="minorHAnsi" w:cs="Times New Roman"/>
          <w:color w:val="000000"/>
          <w:sz w:val="21"/>
          <w:szCs w:val="21"/>
        </w:rPr>
        <w:t xml:space="preserve">amówienia. </w:t>
      </w:r>
      <w:r w:rsidR="008F3D60" w:rsidRPr="004D372D">
        <w:rPr>
          <w:rFonts w:asciiTheme="minorHAnsi" w:hAnsiTheme="minorHAnsi" w:cs="Times New Roman"/>
          <w:color w:val="000000"/>
          <w:sz w:val="21"/>
          <w:szCs w:val="21"/>
        </w:rPr>
        <w:t>Dokonaną zmianę treści SIWZ zamawiający udostępnia na stronie internetowej. Jeżeli zmiana SIWZ prowadzi do zmiany Ogłoszenia o zamówieniu, zamawiający zamieści ogłoszenie o zmianie ogłoszenia w Biuletynie Zamówień publicznych oraz na stronie internetowej.</w:t>
      </w:r>
    </w:p>
    <w:p w:rsidR="008F3D60" w:rsidRPr="004D372D" w:rsidRDefault="008F3D60" w:rsidP="00B61D04">
      <w:pPr>
        <w:pStyle w:val="Standard"/>
        <w:numPr>
          <w:ilvl w:val="1"/>
          <w:numId w:val="6"/>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nie przewiduje zwołania zebrania Wykonawców, o którym mowa w art. 38 ust 3 ustawy </w:t>
      </w:r>
      <w:proofErr w:type="spellStart"/>
      <w:r w:rsidRPr="004D372D">
        <w:rPr>
          <w:rFonts w:asciiTheme="minorHAnsi" w:hAnsiTheme="minorHAnsi" w:cs="Times New Roman"/>
          <w:color w:val="000000"/>
          <w:sz w:val="21"/>
          <w:szCs w:val="21"/>
        </w:rPr>
        <w:t>Pzp</w:t>
      </w:r>
      <w:proofErr w:type="spellEnd"/>
      <w:r w:rsidRPr="004D372D">
        <w:rPr>
          <w:rFonts w:asciiTheme="minorHAnsi" w:hAnsiTheme="minorHAnsi" w:cs="Times New Roman"/>
          <w:color w:val="000000"/>
          <w:sz w:val="21"/>
          <w:szCs w:val="21"/>
        </w:rPr>
        <w:t>.</w:t>
      </w:r>
    </w:p>
    <w:p w:rsidR="0090536A" w:rsidRPr="004D372D" w:rsidRDefault="0090536A" w:rsidP="004D372D">
      <w:pPr>
        <w:pStyle w:val="Standard"/>
        <w:spacing w:line="276" w:lineRule="auto"/>
        <w:jc w:val="both"/>
        <w:rPr>
          <w:rFonts w:asciiTheme="minorHAnsi" w:hAnsiTheme="minorHAnsi" w:cs="Times New Roman"/>
          <w:b/>
          <w:bCs/>
          <w:color w:val="000000"/>
          <w:sz w:val="21"/>
          <w:szCs w:val="21"/>
        </w:rPr>
      </w:pPr>
    </w:p>
    <w:p w:rsidR="0090536A" w:rsidRPr="004D372D" w:rsidRDefault="0090536A" w:rsidP="00B61D04">
      <w:pPr>
        <w:pStyle w:val="Standard"/>
        <w:numPr>
          <w:ilvl w:val="0"/>
          <w:numId w:val="6"/>
        </w:numPr>
        <w:spacing w:line="276" w:lineRule="auto"/>
        <w:ind w:hanging="1080"/>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Wadium</w:t>
      </w:r>
    </w:p>
    <w:p w:rsidR="008A7CA4" w:rsidRPr="004D372D" w:rsidRDefault="008A7CA4" w:rsidP="00B61D04">
      <w:pPr>
        <w:pStyle w:val="Standard"/>
        <w:numPr>
          <w:ilvl w:val="1"/>
          <w:numId w:val="6"/>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w:t>
      </w:r>
      <w:r w:rsidR="002E5B75">
        <w:rPr>
          <w:rFonts w:asciiTheme="minorHAnsi" w:hAnsiTheme="minorHAnsi" w:cs="Times New Roman"/>
          <w:color w:val="000000"/>
          <w:sz w:val="21"/>
          <w:szCs w:val="21"/>
        </w:rPr>
        <w:t xml:space="preserve">nie </w:t>
      </w:r>
      <w:r w:rsidRPr="004D372D">
        <w:rPr>
          <w:rFonts w:asciiTheme="minorHAnsi" w:hAnsiTheme="minorHAnsi" w:cs="Times New Roman"/>
          <w:color w:val="000000"/>
          <w:sz w:val="21"/>
          <w:szCs w:val="21"/>
        </w:rPr>
        <w:t>żąda wniesienia wadium.</w:t>
      </w:r>
    </w:p>
    <w:p w:rsidR="0090536A" w:rsidRPr="004D372D" w:rsidRDefault="0090536A" w:rsidP="004D372D">
      <w:pPr>
        <w:pStyle w:val="Standard"/>
        <w:spacing w:line="276" w:lineRule="auto"/>
        <w:jc w:val="both"/>
        <w:rPr>
          <w:rFonts w:asciiTheme="minorHAnsi" w:hAnsiTheme="minorHAnsi" w:cs="Times New Roman"/>
          <w:color w:val="000000"/>
          <w:sz w:val="21"/>
          <w:szCs w:val="21"/>
        </w:rPr>
      </w:pPr>
    </w:p>
    <w:p w:rsidR="0090536A" w:rsidRPr="004D372D" w:rsidRDefault="0090536A" w:rsidP="00B61D04">
      <w:pPr>
        <w:pStyle w:val="Standard"/>
        <w:numPr>
          <w:ilvl w:val="0"/>
          <w:numId w:val="6"/>
        </w:numPr>
        <w:spacing w:line="276" w:lineRule="auto"/>
        <w:ind w:hanging="1080"/>
        <w:jc w:val="both"/>
        <w:rPr>
          <w:rFonts w:asciiTheme="minorHAnsi" w:hAnsiTheme="minorHAnsi" w:cs="Times New Roman"/>
          <w:b/>
          <w:sz w:val="21"/>
          <w:szCs w:val="21"/>
        </w:rPr>
      </w:pPr>
      <w:r w:rsidRPr="004D372D">
        <w:rPr>
          <w:rFonts w:asciiTheme="minorHAnsi" w:hAnsiTheme="minorHAnsi" w:cs="Times New Roman"/>
          <w:b/>
          <w:bCs/>
          <w:color w:val="000000"/>
          <w:sz w:val="21"/>
          <w:szCs w:val="21"/>
        </w:rPr>
        <w:t>Okres zwi</w:t>
      </w:r>
      <w:r w:rsidRPr="004D372D">
        <w:rPr>
          <w:rFonts w:asciiTheme="minorHAnsi" w:eastAsia="TTE17FF760t00" w:hAnsiTheme="minorHAnsi" w:cs="Times New Roman"/>
          <w:b/>
          <w:color w:val="000000"/>
          <w:sz w:val="21"/>
          <w:szCs w:val="21"/>
        </w:rPr>
        <w:t>ą</w:t>
      </w:r>
      <w:r w:rsidRPr="004D372D">
        <w:rPr>
          <w:rFonts w:asciiTheme="minorHAnsi" w:hAnsiTheme="minorHAnsi" w:cs="Times New Roman"/>
          <w:b/>
          <w:bCs/>
          <w:color w:val="000000"/>
          <w:sz w:val="21"/>
          <w:szCs w:val="21"/>
        </w:rPr>
        <w:t>zania ofert</w:t>
      </w:r>
      <w:r w:rsidRPr="004D372D">
        <w:rPr>
          <w:rFonts w:asciiTheme="minorHAnsi" w:eastAsia="TTE17FF760t00" w:hAnsiTheme="minorHAnsi" w:cs="Times New Roman"/>
          <w:b/>
          <w:color w:val="000000"/>
          <w:sz w:val="21"/>
          <w:szCs w:val="21"/>
        </w:rPr>
        <w:t>ą</w:t>
      </w:r>
    </w:p>
    <w:p w:rsidR="0090536A"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Oferta pozostaje wa</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na przez okres 30 dni od daty upływu terminu składania ofert.</w:t>
      </w:r>
    </w:p>
    <w:p w:rsidR="00CE4640" w:rsidRPr="004D372D" w:rsidRDefault="00CE4640"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Bieg terminu związania ofertą rozpoczyna się wraz z upływem terminu składania ofert.</w:t>
      </w:r>
    </w:p>
    <w:p w:rsidR="00CE4640" w:rsidRPr="004D372D" w:rsidRDefault="00CE4640" w:rsidP="004D372D">
      <w:pPr>
        <w:pStyle w:val="Standard"/>
        <w:spacing w:line="276" w:lineRule="auto"/>
        <w:jc w:val="both"/>
        <w:rPr>
          <w:rFonts w:asciiTheme="minorHAnsi" w:hAnsiTheme="minorHAnsi" w:cs="Times New Roman"/>
          <w:b/>
          <w:bCs/>
          <w:color w:val="000000"/>
          <w:sz w:val="21"/>
          <w:szCs w:val="21"/>
        </w:rPr>
      </w:pPr>
    </w:p>
    <w:p w:rsidR="0090536A" w:rsidRPr="004D372D" w:rsidRDefault="0090536A"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Sposób przygotowania oferty</w:t>
      </w:r>
    </w:p>
    <w:p w:rsidR="00705C1D" w:rsidRPr="004D372D" w:rsidRDefault="00705C1D" w:rsidP="004D372D">
      <w:pPr>
        <w:pStyle w:val="Standard"/>
        <w:spacing w:line="276" w:lineRule="auto"/>
        <w:ind w:left="426"/>
        <w:jc w:val="both"/>
        <w:rPr>
          <w:rFonts w:asciiTheme="minorHAnsi" w:hAnsiTheme="minorHAnsi" w:cs="Times New Roman"/>
          <w:sz w:val="21"/>
          <w:szCs w:val="21"/>
        </w:rPr>
      </w:pPr>
    </w:p>
    <w:p w:rsidR="00D83492" w:rsidRPr="00230750" w:rsidRDefault="00705C1D" w:rsidP="00B61D04">
      <w:pPr>
        <w:pStyle w:val="Standard"/>
        <w:numPr>
          <w:ilvl w:val="1"/>
          <w:numId w:val="6"/>
        </w:numPr>
        <w:spacing w:line="276" w:lineRule="auto"/>
        <w:ind w:left="426" w:hanging="426"/>
        <w:jc w:val="both"/>
        <w:rPr>
          <w:rFonts w:asciiTheme="minorHAnsi" w:hAnsiTheme="minorHAnsi" w:cs="Times New Roman"/>
          <w:b/>
          <w:sz w:val="21"/>
          <w:szCs w:val="21"/>
        </w:rPr>
      </w:pPr>
      <w:r w:rsidRPr="004D372D">
        <w:rPr>
          <w:rFonts w:asciiTheme="minorHAnsi" w:hAnsiTheme="minorHAnsi" w:cs="Times New Roman"/>
          <w:color w:val="000000"/>
          <w:sz w:val="21"/>
          <w:szCs w:val="21"/>
        </w:rPr>
        <w:t>Wykonawca może złożyć jedną ofertę</w:t>
      </w:r>
      <w:r w:rsidR="001926B7" w:rsidRPr="004D372D">
        <w:rPr>
          <w:rFonts w:asciiTheme="minorHAnsi" w:hAnsiTheme="minorHAnsi" w:cs="Times New Roman"/>
          <w:color w:val="000000"/>
          <w:sz w:val="21"/>
          <w:szCs w:val="21"/>
        </w:rPr>
        <w:t xml:space="preserve"> wg wzoru Formularza oferty stanowiącego </w:t>
      </w:r>
      <w:r w:rsidR="001926B7" w:rsidRPr="00230750">
        <w:rPr>
          <w:rFonts w:asciiTheme="minorHAnsi" w:hAnsiTheme="minorHAnsi" w:cs="Times New Roman"/>
          <w:b/>
          <w:color w:val="000000"/>
          <w:sz w:val="21"/>
          <w:szCs w:val="21"/>
        </w:rPr>
        <w:t xml:space="preserve">Załącznik nr </w:t>
      </w:r>
      <w:r w:rsidR="0004134F" w:rsidRPr="00230750">
        <w:rPr>
          <w:rFonts w:asciiTheme="minorHAnsi" w:hAnsiTheme="minorHAnsi" w:cs="Times New Roman"/>
          <w:b/>
          <w:color w:val="000000"/>
          <w:sz w:val="21"/>
          <w:szCs w:val="21"/>
        </w:rPr>
        <w:t>1</w:t>
      </w:r>
      <w:r w:rsidRPr="00230750">
        <w:rPr>
          <w:rFonts w:asciiTheme="minorHAnsi" w:hAnsiTheme="minorHAnsi" w:cs="Times New Roman"/>
          <w:b/>
          <w:color w:val="000000"/>
          <w:sz w:val="21"/>
          <w:szCs w:val="21"/>
        </w:rPr>
        <w:t>.</w:t>
      </w:r>
    </w:p>
    <w:p w:rsidR="00D83492" w:rsidRPr="004D372D" w:rsidRDefault="00D83492"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Treść oferty musi odpowiadać treści Specyfikacji Istotnych Warunków Zamówienia (SIWZ).</w:t>
      </w:r>
    </w:p>
    <w:p w:rsidR="00D83492" w:rsidRPr="004D372D" w:rsidRDefault="00D83492" w:rsidP="00B61D04">
      <w:pPr>
        <w:pStyle w:val="Standard"/>
        <w:numPr>
          <w:ilvl w:val="1"/>
          <w:numId w:val="6"/>
        </w:numPr>
        <w:spacing w:line="276" w:lineRule="auto"/>
        <w:ind w:left="425" w:hanging="425"/>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Ofertę składa się, pod rygorem nieważności w formie pisemnej, w języku polskim, natomiast dokumenty sporządzone w języku obcym, które załączone zostaną do oferty, należy złożyć wraz z tłumaczeniem na język polski. </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lastRenderedPageBreak/>
        <w:t xml:space="preserve">Do oferty należy dołączyć Oświadczenie potwierdzające spełnianie warunków udziału w postępowaniu (wg wzorca stanowiącego </w:t>
      </w:r>
      <w:r w:rsidRPr="00230750">
        <w:rPr>
          <w:rFonts w:asciiTheme="minorHAnsi" w:hAnsiTheme="minorHAnsi" w:cs="Times New Roman"/>
          <w:b/>
          <w:sz w:val="21"/>
          <w:szCs w:val="21"/>
        </w:rPr>
        <w:t xml:space="preserve">Załącznik nr </w:t>
      </w:r>
      <w:r w:rsidR="00334A23" w:rsidRPr="00230750">
        <w:rPr>
          <w:rFonts w:asciiTheme="minorHAnsi" w:hAnsiTheme="minorHAnsi" w:cs="Times New Roman"/>
          <w:b/>
          <w:sz w:val="21"/>
          <w:szCs w:val="21"/>
        </w:rPr>
        <w:t>2</w:t>
      </w:r>
      <w:r w:rsidRPr="00230750">
        <w:rPr>
          <w:rFonts w:asciiTheme="minorHAnsi" w:hAnsiTheme="minorHAnsi" w:cs="Times New Roman"/>
          <w:b/>
          <w:sz w:val="21"/>
          <w:szCs w:val="21"/>
        </w:rPr>
        <w:t xml:space="preserve"> do SIWZ)</w:t>
      </w:r>
      <w:r w:rsidRPr="004D372D">
        <w:rPr>
          <w:rFonts w:asciiTheme="minorHAnsi" w:hAnsiTheme="minorHAnsi" w:cs="Times New Roman"/>
          <w:sz w:val="21"/>
          <w:szCs w:val="21"/>
        </w:rPr>
        <w:t xml:space="preserve"> oraz brak podstaw do wykluczenia z postępowania (wg wzorca stanowiącego </w:t>
      </w:r>
      <w:r w:rsidRPr="00230750">
        <w:rPr>
          <w:rFonts w:asciiTheme="minorHAnsi" w:hAnsiTheme="minorHAnsi" w:cs="Times New Roman"/>
          <w:b/>
          <w:sz w:val="21"/>
          <w:szCs w:val="21"/>
        </w:rPr>
        <w:t xml:space="preserve">Załącznik nr </w:t>
      </w:r>
      <w:r w:rsidR="00334A23" w:rsidRPr="00230750">
        <w:rPr>
          <w:rFonts w:asciiTheme="minorHAnsi" w:hAnsiTheme="minorHAnsi" w:cs="Times New Roman"/>
          <w:b/>
          <w:sz w:val="21"/>
          <w:szCs w:val="21"/>
        </w:rPr>
        <w:t>3</w:t>
      </w:r>
      <w:r w:rsidRPr="00230750">
        <w:rPr>
          <w:rFonts w:asciiTheme="minorHAnsi" w:hAnsiTheme="minorHAnsi" w:cs="Times New Roman"/>
          <w:b/>
          <w:sz w:val="21"/>
          <w:szCs w:val="21"/>
        </w:rPr>
        <w:t xml:space="preserve"> do SIWZ)</w:t>
      </w:r>
      <w:r w:rsidRPr="004D372D">
        <w:rPr>
          <w:rFonts w:asciiTheme="minorHAnsi" w:hAnsiTheme="minorHAnsi" w:cs="Times New Roman"/>
          <w:sz w:val="21"/>
          <w:szCs w:val="21"/>
        </w:rPr>
        <w:t xml:space="preserve"> oraz (o ile jest to niezbędne) pełnomocnictwo.</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color w:val="000000"/>
          <w:sz w:val="21"/>
          <w:szCs w:val="21"/>
        </w:rPr>
        <w:t xml:space="preserve">Formularz oferty musi być podpisany przez osobę/osoby upoważnione do działania w imieniu. </w:t>
      </w:r>
      <w:r w:rsidR="00334A23">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przypadku podpisania oferty przez inn</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osob</w:t>
      </w:r>
      <w:r w:rsidRPr="004D372D">
        <w:rPr>
          <w:rFonts w:asciiTheme="minorHAnsi" w:eastAsia="TTE17FFBD0t00" w:hAnsiTheme="minorHAnsi" w:cs="Times New Roman"/>
          <w:color w:val="000000"/>
          <w:sz w:val="21"/>
          <w:szCs w:val="21"/>
        </w:rPr>
        <w:t>ę</w:t>
      </w:r>
      <w:r w:rsidRPr="004D372D">
        <w:rPr>
          <w:rFonts w:asciiTheme="minorHAnsi" w:hAnsiTheme="minorHAnsi" w:cs="Times New Roman"/>
          <w:color w:val="000000"/>
          <w:sz w:val="21"/>
          <w:szCs w:val="21"/>
        </w:rPr>
        <w:t xml:space="preserve"> wymagane jest doł</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czenie do oferty stosownego Pełnomocnictwa w oryginale lub kopii po</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wiadczonej za zgodno</w:t>
      </w:r>
      <w:r w:rsidRPr="004D372D">
        <w:rPr>
          <w:rFonts w:asciiTheme="minorHAnsi" w:eastAsia="TTE17FFBD0t00" w:hAnsiTheme="minorHAnsi" w:cs="Times New Roman"/>
          <w:color w:val="000000"/>
          <w:sz w:val="21"/>
          <w:szCs w:val="21"/>
        </w:rPr>
        <w:t xml:space="preserve">ść </w:t>
      </w:r>
      <w:r w:rsidRPr="004D372D">
        <w:rPr>
          <w:rFonts w:asciiTheme="minorHAnsi" w:hAnsiTheme="minorHAnsi" w:cs="Times New Roman"/>
          <w:color w:val="000000"/>
          <w:sz w:val="21"/>
          <w:szCs w:val="21"/>
        </w:rPr>
        <w:t>z oryginałem przez notariusza</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Wykonawca, który powołuje się na zasoby innych podmiotów, w celu wykazania braku istnienia wobec nich podstaw wykluczenia oraz spełniania, w zakresie, w jakim powołuje się na ich zasoby, zamieszcza informacje o tych podmiotach w oświadczeniu dotyczącym spełniania warunków udziału w postępowaniu oraz dotyczącym przesłanek wykluczenia z postępowania.</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W przypadku wspólnego ubiegania się o zamówienie przez wykonawców każdy z </w:t>
      </w:r>
      <w:r w:rsidR="009D2FC5">
        <w:rPr>
          <w:rFonts w:asciiTheme="minorHAnsi" w:hAnsiTheme="minorHAnsi" w:cs="Times New Roman"/>
          <w:sz w:val="21"/>
          <w:szCs w:val="21"/>
        </w:rPr>
        <w:t>W</w:t>
      </w:r>
      <w:r w:rsidRPr="004D372D">
        <w:rPr>
          <w:rFonts w:asciiTheme="minorHAnsi" w:hAnsiTheme="minorHAnsi" w:cs="Times New Roman"/>
          <w:sz w:val="21"/>
          <w:szCs w:val="21"/>
        </w:rPr>
        <w:t xml:space="preserve">ykonawców wspólnie ubiegających się o zamówienie składa Oświadczenia wg </w:t>
      </w:r>
      <w:r w:rsidRPr="00230750">
        <w:rPr>
          <w:rFonts w:asciiTheme="minorHAnsi" w:hAnsiTheme="minorHAnsi" w:cs="Times New Roman"/>
          <w:b/>
          <w:sz w:val="21"/>
          <w:szCs w:val="21"/>
        </w:rPr>
        <w:t xml:space="preserve">Załącznika </w:t>
      </w:r>
      <w:r w:rsidR="00334A23" w:rsidRPr="00230750">
        <w:rPr>
          <w:rFonts w:asciiTheme="minorHAnsi" w:hAnsiTheme="minorHAnsi" w:cs="Times New Roman"/>
          <w:b/>
          <w:sz w:val="21"/>
          <w:szCs w:val="21"/>
        </w:rPr>
        <w:t>2</w:t>
      </w:r>
      <w:r w:rsidRPr="00230750">
        <w:rPr>
          <w:rFonts w:asciiTheme="minorHAnsi" w:hAnsiTheme="minorHAnsi" w:cs="Times New Roman"/>
          <w:b/>
          <w:sz w:val="21"/>
          <w:szCs w:val="21"/>
        </w:rPr>
        <w:t xml:space="preserve"> oraz </w:t>
      </w:r>
      <w:r w:rsidR="00334A23" w:rsidRPr="00230750">
        <w:rPr>
          <w:rFonts w:asciiTheme="minorHAnsi" w:hAnsiTheme="minorHAnsi" w:cs="Times New Roman"/>
          <w:b/>
          <w:sz w:val="21"/>
          <w:szCs w:val="21"/>
        </w:rPr>
        <w:t>3</w:t>
      </w:r>
      <w:r w:rsidRPr="00230750">
        <w:rPr>
          <w:rFonts w:asciiTheme="minorHAnsi" w:hAnsiTheme="minorHAnsi" w:cs="Times New Roman"/>
          <w:b/>
          <w:sz w:val="21"/>
          <w:szCs w:val="21"/>
        </w:rPr>
        <w:t xml:space="preserve"> do SIWZ</w:t>
      </w:r>
      <w:r w:rsidRPr="004D372D">
        <w:rPr>
          <w:rFonts w:asciiTheme="minorHAnsi" w:hAnsiTheme="minorHAnsi" w:cs="Times New Roman"/>
          <w:sz w:val="21"/>
          <w:szCs w:val="21"/>
        </w:rPr>
        <w:t xml:space="preserve">. Dokumenty te potwierdzają spełnianie warunków udziału w postępowaniu w zakresie, w którym każdy z </w:t>
      </w:r>
      <w:r w:rsidR="009D2FC5">
        <w:rPr>
          <w:rFonts w:asciiTheme="minorHAnsi" w:hAnsiTheme="minorHAnsi" w:cs="Times New Roman"/>
          <w:sz w:val="21"/>
          <w:szCs w:val="21"/>
        </w:rPr>
        <w:t>W</w:t>
      </w:r>
      <w:r w:rsidRPr="004D372D">
        <w:rPr>
          <w:rFonts w:asciiTheme="minorHAnsi" w:hAnsiTheme="minorHAnsi" w:cs="Times New Roman"/>
          <w:sz w:val="21"/>
          <w:szCs w:val="21"/>
        </w:rPr>
        <w:t>ykonawców wykazuje spełnianie warunków udziału w postępowaniu oraz brak podstaw wykluczenia.</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Dokumenty składane są w oryginale lub kopii poświadczonej za zgodność z oryginałem przez </w:t>
      </w:r>
      <w:r w:rsidR="009D2FC5">
        <w:rPr>
          <w:rFonts w:asciiTheme="minorHAnsi" w:hAnsiTheme="minorHAnsi" w:cs="Times New Roman"/>
          <w:sz w:val="21"/>
          <w:szCs w:val="21"/>
        </w:rPr>
        <w:t>W</w:t>
      </w:r>
      <w:r w:rsidRPr="004D372D">
        <w:rPr>
          <w:rFonts w:asciiTheme="minorHAnsi" w:hAnsiTheme="minorHAnsi" w:cs="Times New Roman"/>
          <w:sz w:val="21"/>
          <w:szCs w:val="21"/>
        </w:rPr>
        <w:t>ykonawcę.</w:t>
      </w:r>
    </w:p>
    <w:p w:rsidR="001926B7" w:rsidRPr="00575742"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575742">
        <w:rPr>
          <w:rFonts w:asciiTheme="minorHAnsi" w:hAnsiTheme="minorHAnsi" w:cs="Times New Roman"/>
          <w:sz w:val="21"/>
          <w:szCs w:val="21"/>
        </w:rPr>
        <w:t>Ofertę należy złożyć w zamkniętej kopercie, koperta powinna być zaadresowana:</w:t>
      </w:r>
    </w:p>
    <w:p w:rsidR="001926B7" w:rsidRPr="004D372D" w:rsidRDefault="001926B7" w:rsidP="004D372D">
      <w:pPr>
        <w:pStyle w:val="Standard"/>
        <w:spacing w:line="276" w:lineRule="auto"/>
        <w:jc w:val="both"/>
        <w:rPr>
          <w:rFonts w:asciiTheme="minorHAnsi" w:hAnsiTheme="minorHAnsi" w:cs="Times New Roman"/>
          <w:sz w:val="21"/>
          <w:szCs w:val="21"/>
        </w:rPr>
      </w:pPr>
    </w:p>
    <w:p w:rsidR="001926B7" w:rsidRPr="00575742" w:rsidRDefault="00C04820" w:rsidP="004D372D">
      <w:pPr>
        <w:pStyle w:val="Standard"/>
        <w:spacing w:line="276" w:lineRule="auto"/>
        <w:jc w:val="center"/>
        <w:rPr>
          <w:rFonts w:asciiTheme="minorHAnsi" w:hAnsiTheme="minorHAnsi" w:cs="Times New Roman"/>
          <w:b/>
          <w:sz w:val="21"/>
          <w:szCs w:val="21"/>
        </w:rPr>
      </w:pPr>
      <w:r>
        <w:rPr>
          <w:rFonts w:asciiTheme="minorHAnsi" w:hAnsiTheme="minorHAnsi" w:cs="Times New Roman"/>
          <w:b/>
          <w:sz w:val="21"/>
          <w:szCs w:val="21"/>
        </w:rPr>
        <w:t xml:space="preserve">„Oferta – Przebudowa </w:t>
      </w:r>
      <w:r w:rsidR="00BF350F">
        <w:rPr>
          <w:rFonts w:asciiTheme="minorHAnsi" w:hAnsiTheme="minorHAnsi" w:cs="Times New Roman"/>
          <w:b/>
          <w:sz w:val="21"/>
          <w:szCs w:val="21"/>
        </w:rPr>
        <w:t>drogi gminne</w:t>
      </w:r>
      <w:r>
        <w:rPr>
          <w:rFonts w:asciiTheme="minorHAnsi" w:hAnsiTheme="minorHAnsi" w:cs="Times New Roman"/>
          <w:b/>
          <w:sz w:val="21"/>
          <w:szCs w:val="21"/>
        </w:rPr>
        <w:t>j nr 160401</w:t>
      </w:r>
      <w:r w:rsidR="00BF350F">
        <w:rPr>
          <w:rFonts w:asciiTheme="minorHAnsi" w:hAnsiTheme="minorHAnsi" w:cs="Times New Roman"/>
          <w:b/>
          <w:sz w:val="21"/>
          <w:szCs w:val="21"/>
        </w:rPr>
        <w:t xml:space="preserve"> C  Zazdromin-</w:t>
      </w:r>
      <w:r>
        <w:rPr>
          <w:rFonts w:asciiTheme="minorHAnsi" w:hAnsiTheme="minorHAnsi" w:cs="Times New Roman"/>
          <w:b/>
          <w:sz w:val="21"/>
          <w:szCs w:val="21"/>
        </w:rPr>
        <w:t xml:space="preserve"> </w:t>
      </w:r>
      <w:r w:rsidR="00BF350F">
        <w:rPr>
          <w:rFonts w:asciiTheme="minorHAnsi" w:hAnsiTheme="minorHAnsi" w:cs="Times New Roman"/>
          <w:b/>
          <w:sz w:val="21"/>
          <w:szCs w:val="21"/>
        </w:rPr>
        <w:t>Straszewo</w:t>
      </w:r>
      <w:r>
        <w:rPr>
          <w:rFonts w:asciiTheme="minorHAnsi" w:hAnsiTheme="minorHAnsi" w:cs="Times New Roman"/>
          <w:b/>
          <w:sz w:val="21"/>
          <w:szCs w:val="21"/>
        </w:rPr>
        <w:t xml:space="preserve">-Chlewiska </w:t>
      </w:r>
      <w:r w:rsidR="00BF350F">
        <w:rPr>
          <w:rFonts w:asciiTheme="minorHAnsi" w:hAnsiTheme="minorHAnsi" w:cs="Times New Roman"/>
          <w:b/>
          <w:sz w:val="21"/>
          <w:szCs w:val="21"/>
        </w:rPr>
        <w:t xml:space="preserve"> </w:t>
      </w:r>
      <w:r w:rsidR="00230750">
        <w:rPr>
          <w:rFonts w:asciiTheme="minorHAnsi" w:hAnsiTheme="minorHAnsi" w:cs="Times New Roman"/>
          <w:b/>
          <w:sz w:val="21"/>
          <w:szCs w:val="21"/>
        </w:rPr>
        <w:t xml:space="preserve"> </w:t>
      </w:r>
      <w:r w:rsidR="00575742">
        <w:rPr>
          <w:rFonts w:asciiTheme="minorHAnsi" w:hAnsiTheme="minorHAnsi" w:cs="Times New Roman"/>
          <w:b/>
          <w:sz w:val="21"/>
          <w:szCs w:val="21"/>
        </w:rPr>
        <w:t>”</w:t>
      </w:r>
    </w:p>
    <w:p w:rsidR="001926B7" w:rsidRPr="00575742" w:rsidRDefault="001926B7" w:rsidP="004D372D">
      <w:pPr>
        <w:pStyle w:val="Standard"/>
        <w:spacing w:line="276" w:lineRule="auto"/>
        <w:jc w:val="center"/>
        <w:rPr>
          <w:rFonts w:asciiTheme="minorHAnsi" w:hAnsiTheme="minorHAnsi" w:cs="Times New Roman"/>
          <w:b/>
          <w:sz w:val="21"/>
          <w:szCs w:val="21"/>
        </w:rPr>
      </w:pPr>
      <w:r w:rsidRPr="00575742">
        <w:rPr>
          <w:rFonts w:asciiTheme="minorHAnsi" w:hAnsiTheme="minorHAnsi" w:cs="Times New Roman"/>
          <w:b/>
          <w:sz w:val="21"/>
          <w:szCs w:val="21"/>
        </w:rPr>
        <w:t xml:space="preserve">Nie otwierać przed dniem </w:t>
      </w:r>
      <w:r w:rsidR="00200712">
        <w:rPr>
          <w:rFonts w:asciiTheme="minorHAnsi" w:hAnsiTheme="minorHAnsi" w:cs="Times New Roman"/>
          <w:b/>
          <w:sz w:val="21"/>
          <w:szCs w:val="21"/>
        </w:rPr>
        <w:t>28.</w:t>
      </w:r>
      <w:r w:rsidR="00BF350F">
        <w:rPr>
          <w:rFonts w:asciiTheme="minorHAnsi" w:hAnsiTheme="minorHAnsi" w:cs="Times New Roman"/>
          <w:b/>
          <w:sz w:val="21"/>
          <w:szCs w:val="21"/>
        </w:rPr>
        <w:t>05</w:t>
      </w:r>
      <w:r w:rsidR="00230750">
        <w:rPr>
          <w:rFonts w:asciiTheme="minorHAnsi" w:hAnsiTheme="minorHAnsi" w:cs="Times New Roman"/>
          <w:b/>
          <w:sz w:val="21"/>
          <w:szCs w:val="21"/>
        </w:rPr>
        <w:t>.</w:t>
      </w:r>
      <w:r w:rsidR="004A0B33">
        <w:rPr>
          <w:rFonts w:asciiTheme="minorHAnsi" w:hAnsiTheme="minorHAnsi" w:cs="Times New Roman"/>
          <w:b/>
          <w:sz w:val="21"/>
          <w:szCs w:val="21"/>
        </w:rPr>
        <w:t>2019</w:t>
      </w:r>
      <w:r w:rsidR="006D61D2">
        <w:rPr>
          <w:rFonts w:asciiTheme="minorHAnsi" w:hAnsiTheme="minorHAnsi" w:cs="Times New Roman"/>
          <w:b/>
          <w:sz w:val="21"/>
          <w:szCs w:val="21"/>
        </w:rPr>
        <w:t xml:space="preserve"> </w:t>
      </w:r>
      <w:r w:rsidRPr="00575742">
        <w:rPr>
          <w:rFonts w:asciiTheme="minorHAnsi" w:hAnsiTheme="minorHAnsi" w:cs="Times New Roman"/>
          <w:b/>
          <w:sz w:val="21"/>
          <w:szCs w:val="21"/>
        </w:rPr>
        <w:t xml:space="preserve">roku, godz. </w:t>
      </w:r>
      <w:r w:rsidR="006D61D2">
        <w:rPr>
          <w:rFonts w:asciiTheme="minorHAnsi" w:hAnsiTheme="minorHAnsi" w:cs="Times New Roman"/>
          <w:b/>
          <w:sz w:val="21"/>
          <w:szCs w:val="21"/>
        </w:rPr>
        <w:t>1</w:t>
      </w:r>
      <w:r w:rsidR="008D3B88">
        <w:rPr>
          <w:rFonts w:asciiTheme="minorHAnsi" w:hAnsiTheme="minorHAnsi" w:cs="Times New Roman"/>
          <w:b/>
          <w:sz w:val="21"/>
          <w:szCs w:val="21"/>
        </w:rPr>
        <w:t>4</w:t>
      </w:r>
      <w:r w:rsidR="00AF3DAB">
        <w:rPr>
          <w:rFonts w:asciiTheme="minorHAnsi" w:hAnsiTheme="minorHAnsi" w:cs="Times New Roman"/>
          <w:b/>
          <w:sz w:val="21"/>
          <w:szCs w:val="21"/>
        </w:rPr>
        <w:t>.00</w:t>
      </w:r>
    </w:p>
    <w:p w:rsidR="001926B7" w:rsidRPr="004D372D" w:rsidRDefault="001926B7" w:rsidP="004D372D">
      <w:pPr>
        <w:pStyle w:val="Standard"/>
        <w:spacing w:line="276" w:lineRule="auto"/>
        <w:jc w:val="center"/>
        <w:rPr>
          <w:rFonts w:asciiTheme="minorHAnsi" w:hAnsiTheme="minorHAnsi" w:cs="Times New Roman"/>
          <w:sz w:val="21"/>
          <w:szCs w:val="21"/>
        </w:rPr>
      </w:pP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Zamawiający żąda wskazania przez </w:t>
      </w:r>
      <w:r w:rsidR="009D2FC5">
        <w:rPr>
          <w:rFonts w:asciiTheme="minorHAnsi" w:hAnsiTheme="minorHAnsi" w:cs="Times New Roman"/>
          <w:sz w:val="21"/>
          <w:szCs w:val="21"/>
        </w:rPr>
        <w:t>W</w:t>
      </w:r>
      <w:r w:rsidRPr="004D372D">
        <w:rPr>
          <w:rFonts w:asciiTheme="minorHAnsi" w:hAnsiTheme="minorHAnsi" w:cs="Times New Roman"/>
          <w:sz w:val="21"/>
          <w:szCs w:val="21"/>
        </w:rPr>
        <w:t>ykonawcę części zamówienia, których wykonanie zamierza powierzyć podwykonawcom i podania przez wykonawcę firm podwykonawców.</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Wykonawca, składając ofertę, informuje </w:t>
      </w:r>
      <w:r w:rsidR="009D2FC5">
        <w:rPr>
          <w:rFonts w:asciiTheme="minorHAnsi" w:hAnsiTheme="minorHAnsi" w:cs="Times New Roman"/>
          <w:sz w:val="21"/>
          <w:szCs w:val="21"/>
        </w:rPr>
        <w:t>Z</w:t>
      </w:r>
      <w:r w:rsidRPr="004D372D">
        <w:rPr>
          <w:rFonts w:asciiTheme="minorHAnsi" w:hAnsiTheme="minorHAnsi" w:cs="Times New Roman"/>
          <w:sz w:val="21"/>
          <w:szCs w:val="21"/>
        </w:rPr>
        <w:t>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Wykonawca może, przed upływem terminu składania ofert, zmienić lub wycofać ofertę. Zmiany oferty winny być doręczone na piśmie przed upływem terminu składania ofert. Oświadczenie o wprowadzeniu zmian w ofercie winno być opakowane, tak jak oferta z dopiskiem „Zmiana oferty” lub „Wycofanie oferty”.</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Wykonawca nie może wprowadzić zmian ani wycofać oferty po upływie terminu składania ofert.</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Zamawiający odrzuci ofertę jeżeli: </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jest niezgodna z ustawą Pzp;</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jej treść nie odpowiada treści specyfikacji istotnych warunków zamówienia, z zastrzeżeniem art. 87 ust. 2 pkt 3 ustawy Pzp;</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jej złożenie stanowi czyn nieuczciwej konkurencji w rozumieniu przepisów o zwalczaniu nieuczciwej konkurencji;</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zawiera rażąco niską cenę lub koszt w stosunku do przedmiotu zamówienia;</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została złożona przez wykonawcę wykluczonego z udziału w postępowaniu o udzielenie zamówienia;</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zawiera błędy w obliczeniu ceny lub kosztu;</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wykonawca w terminie 3 dni od dnia doręczenia zawiadomienia nie zgodził się na poprawienie omyłki, o której mowa w art. 87 ust. 2 pkt 3 ustawy Pzp;</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wykonawca nie wyraził zgody, o której mowa w art. 85 ust. 2, na przedłużenie terminu związania ofertą;</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lastRenderedPageBreak/>
        <w:t>wadium nie zostało wniesione lub zostało wniesione w sposób nieprawidłowy, jeżeli zamawiający żądał wniesienia wadium;</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przyjęcie oferty naruszałoby bezpieczeństwo publiczne lub istotny interes bezpieczeństwa państwa, a tego bezpieczeństwa lub interesu nie można zagwarantować w inny sposób.</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jest nieważna na podstawie odrębnych przepisów.</w:t>
      </w:r>
    </w:p>
    <w:p w:rsidR="00CE4640"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Cena ofertowa powinna by</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podana cyfrowo i słownie w złotych polskich.</w:t>
      </w:r>
    </w:p>
    <w:p w:rsidR="00CE4640"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Wykonawca ponosi wszystkie koszty zwi</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zane z przygotowaniem oferty.</w:t>
      </w:r>
    </w:p>
    <w:p w:rsidR="00CE4640"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Wszystkie kartki oferty musz</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by</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spi</w:t>
      </w:r>
      <w:r w:rsidRPr="004D372D">
        <w:rPr>
          <w:rFonts w:asciiTheme="minorHAnsi" w:eastAsia="TTE17FFBD0t00" w:hAnsiTheme="minorHAnsi" w:cs="Times New Roman"/>
          <w:color w:val="000000"/>
          <w:sz w:val="21"/>
          <w:szCs w:val="21"/>
        </w:rPr>
        <w:t>ę</w:t>
      </w:r>
      <w:r w:rsidRPr="004D372D">
        <w:rPr>
          <w:rFonts w:asciiTheme="minorHAnsi" w:hAnsiTheme="minorHAnsi" w:cs="Times New Roman"/>
          <w:color w:val="000000"/>
          <w:sz w:val="21"/>
          <w:szCs w:val="21"/>
        </w:rPr>
        <w:t>te lub zszyte w sposób zapobiegaj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cy mo</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liwo</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ci dekompletacji zawarto</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ci oferty.</w:t>
      </w:r>
    </w:p>
    <w:p w:rsidR="00845917" w:rsidRPr="004D372D" w:rsidRDefault="00845917" w:rsidP="004D372D">
      <w:pPr>
        <w:pStyle w:val="Standard"/>
        <w:spacing w:line="276" w:lineRule="auto"/>
        <w:ind w:left="426"/>
        <w:jc w:val="both"/>
        <w:rPr>
          <w:rFonts w:asciiTheme="minorHAnsi" w:hAnsiTheme="minorHAnsi" w:cs="Times New Roman"/>
          <w:sz w:val="21"/>
          <w:szCs w:val="21"/>
        </w:rPr>
      </w:pPr>
    </w:p>
    <w:p w:rsidR="00C05666" w:rsidRPr="004D372D" w:rsidRDefault="00C05666"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Termin i miejsce składania ofert</w:t>
      </w:r>
    </w:p>
    <w:p w:rsidR="00C05666" w:rsidRPr="004D372D" w:rsidRDefault="00AF3DAB" w:rsidP="004D372D">
      <w:pPr>
        <w:pStyle w:val="Standard"/>
        <w:numPr>
          <w:ilvl w:val="1"/>
          <w:numId w:val="33"/>
        </w:numPr>
        <w:spacing w:line="276" w:lineRule="auto"/>
        <w:ind w:left="426" w:hanging="426"/>
        <w:rPr>
          <w:rFonts w:asciiTheme="minorHAnsi" w:hAnsiTheme="minorHAnsi" w:cs="Times New Roman"/>
          <w:color w:val="000000"/>
          <w:sz w:val="21"/>
          <w:szCs w:val="21"/>
        </w:rPr>
      </w:pPr>
      <w:r>
        <w:rPr>
          <w:rFonts w:asciiTheme="minorHAnsi" w:hAnsiTheme="minorHAnsi" w:cs="Times New Roman"/>
          <w:color w:val="000000"/>
          <w:sz w:val="21"/>
          <w:szCs w:val="21"/>
        </w:rPr>
        <w:t>Oferty należy składać do dnia</w:t>
      </w:r>
      <w:r w:rsidR="008D3B88">
        <w:rPr>
          <w:rFonts w:asciiTheme="minorHAnsi" w:hAnsiTheme="minorHAnsi" w:cs="Times New Roman"/>
          <w:color w:val="000000"/>
          <w:sz w:val="21"/>
          <w:szCs w:val="21"/>
        </w:rPr>
        <w:t xml:space="preserve"> </w:t>
      </w:r>
      <w:r w:rsidR="00200712">
        <w:rPr>
          <w:rFonts w:asciiTheme="minorHAnsi" w:hAnsiTheme="minorHAnsi" w:cs="Times New Roman"/>
          <w:b/>
          <w:color w:val="000000"/>
          <w:sz w:val="21"/>
          <w:szCs w:val="21"/>
        </w:rPr>
        <w:t>28.05</w:t>
      </w:r>
      <w:r w:rsidR="004E0EE2">
        <w:rPr>
          <w:rFonts w:asciiTheme="minorHAnsi" w:hAnsiTheme="minorHAnsi" w:cs="Times New Roman"/>
          <w:b/>
          <w:color w:val="000000"/>
          <w:sz w:val="21"/>
          <w:szCs w:val="21"/>
        </w:rPr>
        <w:t>.2019</w:t>
      </w:r>
      <w:r w:rsidRPr="00AF3DAB">
        <w:rPr>
          <w:rFonts w:asciiTheme="minorHAnsi" w:hAnsiTheme="minorHAnsi" w:cs="Times New Roman"/>
          <w:b/>
          <w:color w:val="000000"/>
          <w:sz w:val="21"/>
          <w:szCs w:val="21"/>
        </w:rPr>
        <w:t xml:space="preserve"> </w:t>
      </w:r>
      <w:r w:rsidR="00C05666" w:rsidRPr="004D372D">
        <w:rPr>
          <w:rFonts w:asciiTheme="minorHAnsi" w:hAnsiTheme="minorHAnsi" w:cs="Times New Roman"/>
          <w:b/>
          <w:bCs/>
          <w:color w:val="000000"/>
          <w:sz w:val="21"/>
          <w:szCs w:val="21"/>
        </w:rPr>
        <w:t xml:space="preserve">r. do godziny </w:t>
      </w:r>
      <w:r>
        <w:rPr>
          <w:rFonts w:asciiTheme="minorHAnsi" w:hAnsiTheme="minorHAnsi" w:cs="Times New Roman"/>
          <w:b/>
          <w:bCs/>
          <w:color w:val="000000"/>
          <w:sz w:val="21"/>
          <w:szCs w:val="21"/>
        </w:rPr>
        <w:t>1</w:t>
      </w:r>
      <w:r w:rsidR="008D3B88">
        <w:rPr>
          <w:rFonts w:asciiTheme="minorHAnsi" w:hAnsiTheme="minorHAnsi" w:cs="Times New Roman"/>
          <w:b/>
          <w:bCs/>
          <w:color w:val="000000"/>
          <w:sz w:val="21"/>
          <w:szCs w:val="21"/>
        </w:rPr>
        <w:t>3</w:t>
      </w:r>
      <w:r>
        <w:rPr>
          <w:rFonts w:asciiTheme="minorHAnsi" w:hAnsiTheme="minorHAnsi" w:cs="Times New Roman"/>
          <w:b/>
          <w:bCs/>
          <w:color w:val="000000"/>
          <w:sz w:val="21"/>
          <w:szCs w:val="21"/>
        </w:rPr>
        <w:t>.</w:t>
      </w:r>
      <w:r w:rsidR="008D3B88">
        <w:rPr>
          <w:rFonts w:asciiTheme="minorHAnsi" w:hAnsiTheme="minorHAnsi" w:cs="Times New Roman"/>
          <w:b/>
          <w:bCs/>
          <w:color w:val="000000"/>
          <w:sz w:val="21"/>
          <w:szCs w:val="21"/>
        </w:rPr>
        <w:t>3</w:t>
      </w:r>
      <w:r>
        <w:rPr>
          <w:rFonts w:asciiTheme="minorHAnsi" w:hAnsiTheme="minorHAnsi" w:cs="Times New Roman"/>
          <w:b/>
          <w:bCs/>
          <w:color w:val="000000"/>
          <w:sz w:val="21"/>
          <w:szCs w:val="21"/>
        </w:rPr>
        <w:t>0</w:t>
      </w:r>
      <w:r w:rsidR="00C05666" w:rsidRPr="004D372D">
        <w:rPr>
          <w:rFonts w:asciiTheme="minorHAnsi" w:hAnsiTheme="minorHAnsi" w:cs="Times New Roman"/>
          <w:color w:val="000000"/>
          <w:sz w:val="21"/>
          <w:szCs w:val="21"/>
        </w:rPr>
        <w:t xml:space="preserve"> w Urzędzie Gminy Koneck</w:t>
      </w:r>
      <w:r w:rsidR="00845917" w:rsidRPr="004D372D">
        <w:rPr>
          <w:rFonts w:asciiTheme="minorHAnsi" w:hAnsiTheme="minorHAnsi" w:cs="Times New Roman"/>
          <w:color w:val="000000"/>
          <w:sz w:val="21"/>
          <w:szCs w:val="21"/>
        </w:rPr>
        <w:t xml:space="preserve">, 87-702 Koneck; </w:t>
      </w:r>
      <w:r w:rsidR="00C05666" w:rsidRPr="004D372D">
        <w:rPr>
          <w:rFonts w:asciiTheme="minorHAnsi" w:hAnsiTheme="minorHAnsi" w:cs="Times New Roman"/>
          <w:color w:val="000000"/>
          <w:sz w:val="21"/>
          <w:szCs w:val="21"/>
        </w:rPr>
        <w:t>Koneck 30, sekretariat.</w:t>
      </w:r>
    </w:p>
    <w:p w:rsidR="00C05666" w:rsidRPr="004D372D" w:rsidRDefault="00C05666" w:rsidP="004D372D">
      <w:pPr>
        <w:pStyle w:val="Standard"/>
        <w:numPr>
          <w:ilvl w:val="1"/>
          <w:numId w:val="33"/>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sz w:val="21"/>
          <w:szCs w:val="21"/>
        </w:rPr>
        <w:t>Zamawiający niezwłocznie zwraca Wykonawcy ofertę, która została złożona po terminie.</w:t>
      </w:r>
    </w:p>
    <w:p w:rsidR="00222472" w:rsidRPr="004D372D" w:rsidRDefault="00222472" w:rsidP="004D372D">
      <w:pPr>
        <w:pStyle w:val="Standard"/>
        <w:spacing w:line="276" w:lineRule="auto"/>
        <w:ind w:left="426"/>
        <w:jc w:val="both"/>
        <w:rPr>
          <w:rFonts w:asciiTheme="minorHAnsi" w:hAnsiTheme="minorHAnsi" w:cs="Times New Roman"/>
          <w:sz w:val="21"/>
          <w:szCs w:val="21"/>
        </w:rPr>
      </w:pPr>
    </w:p>
    <w:p w:rsidR="0090536A" w:rsidRPr="004D372D" w:rsidRDefault="0090536A"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Otwarcie ofert</w:t>
      </w:r>
    </w:p>
    <w:p w:rsidR="00AF3DAB" w:rsidRPr="00AF3DAB" w:rsidRDefault="0090536A" w:rsidP="00AF3DAB">
      <w:pPr>
        <w:pStyle w:val="Standard"/>
        <w:numPr>
          <w:ilvl w:val="1"/>
          <w:numId w:val="15"/>
        </w:numPr>
        <w:spacing w:line="276" w:lineRule="auto"/>
        <w:ind w:left="426" w:hanging="426"/>
        <w:jc w:val="both"/>
        <w:rPr>
          <w:rFonts w:asciiTheme="minorHAnsi" w:hAnsiTheme="minorHAnsi" w:cs="Times New Roman"/>
          <w:color w:val="000000"/>
          <w:sz w:val="21"/>
          <w:szCs w:val="21"/>
        </w:rPr>
      </w:pPr>
      <w:r w:rsidRPr="00AF3DAB">
        <w:rPr>
          <w:rFonts w:asciiTheme="minorHAnsi" w:hAnsiTheme="minorHAnsi" w:cs="Times New Roman"/>
          <w:color w:val="000000"/>
          <w:sz w:val="21"/>
          <w:szCs w:val="21"/>
        </w:rPr>
        <w:t>Otwarcie</w:t>
      </w:r>
      <w:r w:rsidR="00AF3DAB" w:rsidRPr="00AF3DAB">
        <w:rPr>
          <w:rFonts w:asciiTheme="minorHAnsi" w:hAnsiTheme="minorHAnsi" w:cs="Times New Roman"/>
          <w:color w:val="000000"/>
          <w:sz w:val="21"/>
          <w:szCs w:val="21"/>
        </w:rPr>
        <w:t xml:space="preserve"> złożonych ofert nastąpi w dniu </w:t>
      </w:r>
      <w:r w:rsidR="00200712">
        <w:rPr>
          <w:rFonts w:asciiTheme="minorHAnsi" w:hAnsiTheme="minorHAnsi" w:cs="Times New Roman"/>
          <w:b/>
          <w:color w:val="000000"/>
          <w:sz w:val="21"/>
          <w:szCs w:val="21"/>
        </w:rPr>
        <w:t>28.</w:t>
      </w:r>
      <w:r w:rsidR="005727C1">
        <w:rPr>
          <w:rFonts w:asciiTheme="minorHAnsi" w:hAnsiTheme="minorHAnsi" w:cs="Times New Roman"/>
          <w:b/>
          <w:color w:val="000000"/>
          <w:sz w:val="21"/>
          <w:szCs w:val="21"/>
        </w:rPr>
        <w:t>05</w:t>
      </w:r>
      <w:r w:rsidR="004E0EE2">
        <w:rPr>
          <w:rFonts w:asciiTheme="minorHAnsi" w:hAnsiTheme="minorHAnsi" w:cs="Times New Roman"/>
          <w:b/>
          <w:color w:val="000000"/>
          <w:sz w:val="21"/>
          <w:szCs w:val="21"/>
        </w:rPr>
        <w:t>.</w:t>
      </w:r>
      <w:r w:rsidRPr="00AF3DAB">
        <w:rPr>
          <w:rFonts w:asciiTheme="minorHAnsi" w:hAnsiTheme="minorHAnsi" w:cs="Times New Roman"/>
          <w:b/>
          <w:bCs/>
          <w:color w:val="000000"/>
          <w:sz w:val="21"/>
          <w:szCs w:val="21"/>
        </w:rPr>
        <w:t>201</w:t>
      </w:r>
      <w:r w:rsidR="004E0EE2">
        <w:rPr>
          <w:rFonts w:asciiTheme="minorHAnsi" w:hAnsiTheme="minorHAnsi" w:cs="Times New Roman"/>
          <w:b/>
          <w:bCs/>
          <w:color w:val="000000"/>
          <w:sz w:val="21"/>
          <w:szCs w:val="21"/>
        </w:rPr>
        <w:t>9</w:t>
      </w:r>
      <w:r w:rsidRPr="00AF3DAB">
        <w:rPr>
          <w:rFonts w:asciiTheme="minorHAnsi" w:hAnsiTheme="minorHAnsi" w:cs="Times New Roman"/>
          <w:b/>
          <w:bCs/>
          <w:color w:val="000000"/>
          <w:sz w:val="21"/>
          <w:szCs w:val="21"/>
        </w:rPr>
        <w:t xml:space="preserve"> r. o godzinie</w:t>
      </w:r>
      <w:r w:rsidR="00AF3DAB" w:rsidRPr="00AF3DAB">
        <w:rPr>
          <w:rFonts w:asciiTheme="minorHAnsi" w:hAnsiTheme="minorHAnsi" w:cs="Times New Roman"/>
          <w:b/>
          <w:bCs/>
          <w:color w:val="000000"/>
          <w:sz w:val="21"/>
          <w:szCs w:val="21"/>
        </w:rPr>
        <w:t xml:space="preserve"> 1</w:t>
      </w:r>
      <w:r w:rsidR="000C05C6">
        <w:rPr>
          <w:rFonts w:asciiTheme="minorHAnsi" w:hAnsiTheme="minorHAnsi" w:cs="Times New Roman"/>
          <w:b/>
          <w:bCs/>
          <w:color w:val="000000"/>
          <w:sz w:val="21"/>
          <w:szCs w:val="21"/>
        </w:rPr>
        <w:t>4</w:t>
      </w:r>
      <w:r w:rsidR="00AF3DAB" w:rsidRPr="00AF3DAB">
        <w:rPr>
          <w:rFonts w:asciiTheme="minorHAnsi" w:hAnsiTheme="minorHAnsi" w:cs="Times New Roman"/>
          <w:b/>
          <w:bCs/>
          <w:color w:val="000000"/>
          <w:sz w:val="21"/>
          <w:szCs w:val="21"/>
        </w:rPr>
        <w:t>.00</w:t>
      </w:r>
      <w:r w:rsidRPr="00AF3DAB">
        <w:rPr>
          <w:rFonts w:asciiTheme="minorHAnsi" w:hAnsiTheme="minorHAnsi" w:cs="Times New Roman"/>
          <w:color w:val="000000"/>
          <w:sz w:val="21"/>
          <w:szCs w:val="21"/>
        </w:rPr>
        <w:t xml:space="preserve"> </w:t>
      </w:r>
      <w:r w:rsidR="00AF3DAB" w:rsidRPr="00AF3DAB">
        <w:rPr>
          <w:rFonts w:asciiTheme="minorHAnsi" w:hAnsiTheme="minorHAnsi" w:cs="Times New Roman"/>
          <w:color w:val="000000"/>
          <w:sz w:val="21"/>
          <w:szCs w:val="21"/>
        </w:rPr>
        <w:t xml:space="preserve">w </w:t>
      </w:r>
      <w:r w:rsidR="00222472" w:rsidRPr="00AF3DAB">
        <w:rPr>
          <w:rFonts w:asciiTheme="minorHAnsi" w:hAnsiTheme="minorHAnsi" w:cs="Times New Roman"/>
          <w:color w:val="000000"/>
          <w:sz w:val="21"/>
          <w:szCs w:val="21"/>
        </w:rPr>
        <w:t xml:space="preserve">Urzędzie Gminy Koneck, </w:t>
      </w:r>
      <w:r w:rsidR="00AF3DAB" w:rsidRPr="00AF3DAB">
        <w:rPr>
          <w:rFonts w:asciiTheme="minorHAnsi" w:hAnsiTheme="minorHAnsi" w:cs="Times New Roman"/>
          <w:color w:val="000000"/>
          <w:sz w:val="21"/>
          <w:szCs w:val="21"/>
        </w:rPr>
        <w:t xml:space="preserve">                  </w:t>
      </w:r>
      <w:r w:rsidR="008B0A2D" w:rsidRPr="00AF3DAB">
        <w:rPr>
          <w:rFonts w:asciiTheme="minorHAnsi" w:hAnsiTheme="minorHAnsi" w:cs="Times New Roman"/>
          <w:color w:val="000000"/>
          <w:sz w:val="21"/>
          <w:szCs w:val="21"/>
        </w:rPr>
        <w:t xml:space="preserve">87-702 Koneck;  Koneck 30, </w:t>
      </w:r>
      <w:r w:rsidR="00AF3DAB" w:rsidRPr="00AF3DAB">
        <w:rPr>
          <w:rFonts w:asciiTheme="minorHAnsi" w:hAnsiTheme="minorHAnsi" w:cs="Times New Roman"/>
          <w:color w:val="000000"/>
          <w:sz w:val="21"/>
          <w:szCs w:val="21"/>
        </w:rPr>
        <w:t>Świetlica przy Urzędzie Gminy.</w:t>
      </w:r>
    </w:p>
    <w:p w:rsidR="00222472" w:rsidRPr="00AF3DAB" w:rsidRDefault="0090536A"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AF3DAB">
        <w:rPr>
          <w:rFonts w:asciiTheme="minorHAnsi" w:hAnsiTheme="minorHAnsi" w:cs="Times New Roman"/>
          <w:color w:val="000000"/>
          <w:sz w:val="21"/>
          <w:szCs w:val="21"/>
        </w:rPr>
        <w:t>Otwarcie ofert jest jawne.</w:t>
      </w:r>
    </w:p>
    <w:p w:rsidR="00222472" w:rsidRPr="004D372D" w:rsidRDefault="0090536A"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Bezpośrednio przed otwarciem ofert Zamawiający podaje kwotę, jaką zamierza przeznaczyć na sfinansowanie zamówienia.</w:t>
      </w:r>
    </w:p>
    <w:p w:rsidR="00845917" w:rsidRPr="004D372D" w:rsidRDefault="00222472"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Na sesji otwarcia ofert </w:t>
      </w:r>
      <w:r w:rsidR="0090536A" w:rsidRPr="004D372D">
        <w:rPr>
          <w:rFonts w:asciiTheme="minorHAnsi" w:hAnsiTheme="minorHAnsi" w:cs="Times New Roman"/>
          <w:color w:val="000000"/>
          <w:sz w:val="21"/>
          <w:szCs w:val="21"/>
        </w:rPr>
        <w:t xml:space="preserve">Zamawiający ogłasza nazwę i adres wykonawcy, którego oferta jest otwierana, informacje dotyczące ceny oferty, </w:t>
      </w:r>
      <w:r w:rsidR="00845917" w:rsidRPr="004D372D">
        <w:rPr>
          <w:rFonts w:asciiTheme="minorHAnsi" w:hAnsiTheme="minorHAnsi" w:cs="Times New Roman"/>
          <w:color w:val="000000"/>
          <w:sz w:val="21"/>
          <w:szCs w:val="21"/>
        </w:rPr>
        <w:t xml:space="preserve">terminu wykonania, </w:t>
      </w:r>
      <w:r w:rsidR="0090536A" w:rsidRPr="004D372D">
        <w:rPr>
          <w:rFonts w:asciiTheme="minorHAnsi" w:hAnsiTheme="minorHAnsi" w:cs="Times New Roman"/>
          <w:color w:val="000000"/>
          <w:sz w:val="21"/>
          <w:szCs w:val="21"/>
        </w:rPr>
        <w:t xml:space="preserve">okresu </w:t>
      </w:r>
      <w:r w:rsidR="00845917" w:rsidRPr="004D372D">
        <w:rPr>
          <w:rFonts w:asciiTheme="minorHAnsi" w:hAnsiTheme="minorHAnsi" w:cs="Times New Roman"/>
          <w:color w:val="000000"/>
          <w:sz w:val="21"/>
          <w:szCs w:val="21"/>
        </w:rPr>
        <w:t xml:space="preserve">gwarancji i </w:t>
      </w:r>
      <w:r w:rsidR="0090536A" w:rsidRPr="004D372D">
        <w:rPr>
          <w:rFonts w:asciiTheme="minorHAnsi" w:hAnsiTheme="minorHAnsi" w:cs="Times New Roman"/>
          <w:color w:val="000000"/>
          <w:sz w:val="21"/>
          <w:szCs w:val="21"/>
        </w:rPr>
        <w:t>rękojmi</w:t>
      </w:r>
      <w:r w:rsidR="00FC6E43" w:rsidRPr="004D372D">
        <w:rPr>
          <w:rFonts w:asciiTheme="minorHAnsi" w:hAnsiTheme="minorHAnsi" w:cs="Times New Roman"/>
          <w:color w:val="000000"/>
          <w:sz w:val="21"/>
          <w:szCs w:val="21"/>
        </w:rPr>
        <w:t>,</w:t>
      </w:r>
      <w:r w:rsidR="0090536A" w:rsidRPr="004D372D">
        <w:rPr>
          <w:rFonts w:asciiTheme="minorHAnsi" w:hAnsiTheme="minorHAnsi" w:cs="Times New Roman"/>
          <w:color w:val="000000"/>
          <w:sz w:val="21"/>
          <w:szCs w:val="21"/>
        </w:rPr>
        <w:t xml:space="preserve"> </w:t>
      </w:r>
      <w:r w:rsidR="00845917" w:rsidRPr="004D372D">
        <w:rPr>
          <w:rFonts w:asciiTheme="minorHAnsi" w:hAnsiTheme="minorHAnsi" w:cs="Times New Roman"/>
          <w:color w:val="000000"/>
          <w:sz w:val="21"/>
          <w:szCs w:val="21"/>
        </w:rPr>
        <w:t>warunków płatności</w:t>
      </w:r>
      <w:r w:rsidR="0090536A" w:rsidRPr="004D372D">
        <w:rPr>
          <w:rFonts w:asciiTheme="minorHAnsi" w:hAnsiTheme="minorHAnsi" w:cs="Times New Roman"/>
          <w:color w:val="000000"/>
          <w:sz w:val="21"/>
          <w:szCs w:val="21"/>
        </w:rPr>
        <w:t>.</w:t>
      </w:r>
    </w:p>
    <w:p w:rsidR="00845917" w:rsidRPr="004D372D" w:rsidRDefault="00845917"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Niezwłocznie po otwarciu ofert Zamawiający zamieszcza na stronie internetowej informacje wymagane art. 84 ust.5 ustawy Pzp.</w:t>
      </w:r>
    </w:p>
    <w:p w:rsidR="00845917" w:rsidRPr="004D372D" w:rsidRDefault="00845917"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informuje, że zgodnie z treścią art. 24aa ustawy Pzp może w pierwszej kolejności dokonać oceny ofert, a następnie zbadać, czy wykonawca, którego oferta została oceniona jako najkorzystniejsza, nie podlega wykluczeniu oraz czy wykonawca spełnia warunki udziału w postępowaniu. </w:t>
      </w:r>
    </w:p>
    <w:p w:rsidR="00845917" w:rsidRPr="004D372D" w:rsidRDefault="0090536A"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poprawia w tekście oferty oczywiste omyłki pisarskie oraz oczywiste omyłki rachunkowe,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z uwzględnieniem konsekwencji rachunkowych dokonanych poprawek, inne omyłki polegające na niezgodności oferty z SIWZ, niepowodujące istotnych zmian w treści oferty, niezwłocznie zawiadamiając o tym wykonawcę, którego oferta została poprawiona.</w:t>
      </w:r>
    </w:p>
    <w:p w:rsidR="00845917" w:rsidRPr="00230750" w:rsidRDefault="00845917" w:rsidP="004D372D">
      <w:pPr>
        <w:pStyle w:val="Standard"/>
        <w:numPr>
          <w:ilvl w:val="1"/>
          <w:numId w:val="15"/>
        </w:numPr>
        <w:spacing w:line="276" w:lineRule="auto"/>
        <w:ind w:left="426" w:hanging="426"/>
        <w:jc w:val="both"/>
        <w:rPr>
          <w:rFonts w:asciiTheme="minorHAnsi" w:hAnsiTheme="minorHAnsi" w:cs="Times New Roman"/>
          <w:b/>
          <w:color w:val="000000"/>
          <w:sz w:val="21"/>
          <w:szCs w:val="21"/>
        </w:rPr>
      </w:pPr>
      <w:r w:rsidRPr="004D372D">
        <w:rPr>
          <w:rFonts w:asciiTheme="minorHAnsi" w:hAnsiTheme="minorHAnsi" w:cs="Times New Roman"/>
          <w:color w:val="000000"/>
          <w:sz w:val="21"/>
          <w:szCs w:val="21"/>
        </w:rPr>
        <w:t xml:space="preserve">Wykonawca w terminie </w:t>
      </w:r>
      <w:r w:rsidRPr="004D372D">
        <w:rPr>
          <w:rFonts w:asciiTheme="minorHAnsi" w:hAnsiTheme="minorHAnsi" w:cs="Times New Roman"/>
          <w:b/>
          <w:color w:val="000000"/>
          <w:sz w:val="21"/>
          <w:szCs w:val="21"/>
        </w:rPr>
        <w:t>3 dni</w:t>
      </w:r>
      <w:r w:rsidRPr="004D372D">
        <w:rPr>
          <w:rFonts w:asciiTheme="minorHAnsi" w:hAnsiTheme="minorHAnsi" w:cs="Times New Roman"/>
          <w:color w:val="000000"/>
          <w:sz w:val="21"/>
          <w:szCs w:val="21"/>
        </w:rPr>
        <w:t xml:space="preserve"> od zamieszczenia przez zamawiającego na stronie internetowej informacji,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 xml:space="preserve">o których mowa w pkt 8 przekazuje Zamawiającemu </w:t>
      </w:r>
      <w:r w:rsidRPr="004D372D">
        <w:rPr>
          <w:rFonts w:asciiTheme="minorHAnsi" w:hAnsiTheme="minorHAnsi" w:cs="Times New Roman"/>
          <w:b/>
          <w:color w:val="000000"/>
          <w:sz w:val="21"/>
          <w:szCs w:val="21"/>
        </w:rPr>
        <w:t>Oświadczenie</w:t>
      </w:r>
      <w:r w:rsidRPr="004D372D">
        <w:rPr>
          <w:rFonts w:asciiTheme="minorHAnsi" w:hAnsiTheme="minorHAnsi" w:cs="Times New Roman"/>
          <w:color w:val="000000"/>
          <w:sz w:val="21"/>
          <w:szCs w:val="21"/>
        </w:rPr>
        <w:t xml:space="preserve"> o przynależności lub braku przynależności do tej samej grupy kapitałowej, o której mowa w art. 24 ust.1 pkt 23 ustawy Pzp (wg wzoru stanowiącego </w:t>
      </w:r>
      <w:r w:rsidRPr="00230750">
        <w:rPr>
          <w:rFonts w:asciiTheme="minorHAnsi" w:hAnsiTheme="minorHAnsi" w:cs="Times New Roman"/>
          <w:b/>
          <w:color w:val="000000"/>
          <w:sz w:val="21"/>
          <w:szCs w:val="21"/>
        </w:rPr>
        <w:t xml:space="preserve">Załącznik nr </w:t>
      </w:r>
      <w:r w:rsidR="00255F65" w:rsidRPr="00230750">
        <w:rPr>
          <w:rFonts w:asciiTheme="minorHAnsi" w:hAnsiTheme="minorHAnsi" w:cs="Times New Roman"/>
          <w:b/>
          <w:color w:val="000000"/>
          <w:sz w:val="21"/>
          <w:szCs w:val="21"/>
        </w:rPr>
        <w:t>7</w:t>
      </w:r>
      <w:r w:rsidRPr="00230750">
        <w:rPr>
          <w:rFonts w:asciiTheme="minorHAnsi" w:hAnsiTheme="minorHAnsi" w:cs="Times New Roman"/>
          <w:b/>
          <w:color w:val="000000"/>
          <w:sz w:val="21"/>
          <w:szCs w:val="21"/>
        </w:rPr>
        <w:t xml:space="preserve"> do SIWZ).</w:t>
      </w:r>
    </w:p>
    <w:p w:rsidR="00D7064B" w:rsidRPr="004D372D" w:rsidRDefault="00FB1516" w:rsidP="004D372D">
      <w:pPr>
        <w:pStyle w:val="Akapitzlist"/>
        <w:numPr>
          <w:ilvl w:val="1"/>
          <w:numId w:val="15"/>
        </w:numPr>
        <w:spacing w:after="0"/>
        <w:ind w:left="426" w:hanging="426"/>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Tajemnica</w:t>
      </w:r>
      <w:r w:rsidR="00D7064B" w:rsidRPr="004D372D">
        <w:rPr>
          <w:rFonts w:asciiTheme="minorHAnsi" w:hAnsiTheme="minorHAnsi" w:cs="Times New Roman"/>
          <w:color w:val="000000"/>
          <w:kern w:val="3"/>
          <w:sz w:val="21"/>
          <w:szCs w:val="21"/>
          <w:lang w:eastAsia="zh-CN"/>
        </w:rPr>
        <w:t xml:space="preserve"> przedsiębiorstwa</w:t>
      </w:r>
    </w:p>
    <w:p w:rsidR="00D7064B" w:rsidRPr="004D372D" w:rsidRDefault="00D7064B" w:rsidP="004D372D">
      <w:pPr>
        <w:pStyle w:val="Akapitzlist"/>
        <w:spacing w:after="0"/>
        <w:ind w:left="426"/>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 xml:space="preserve">Składając ofertę w Formularzu oferty wykonawca wskazuje czy Oferta i na jakich stronach zawieranie zawiera informacje stanowiące tajemnicę przedsiębiorstwa. Tajemnicę przedsiębiorstwa definiuje art. 11 pkt 4 ustawy z dnia 16 kwietnia 1993 r. o zwalczaniu nieuczciwej konkurencji (Dz. U. 2003 r. Nr 153 poz. 1503, z </w:t>
      </w:r>
      <w:proofErr w:type="spellStart"/>
      <w:r w:rsidRPr="004D372D">
        <w:rPr>
          <w:rFonts w:asciiTheme="minorHAnsi" w:hAnsiTheme="minorHAnsi" w:cs="Times New Roman"/>
          <w:color w:val="000000"/>
          <w:kern w:val="3"/>
          <w:sz w:val="21"/>
          <w:szCs w:val="21"/>
          <w:lang w:eastAsia="zh-CN"/>
        </w:rPr>
        <w:t>późn</w:t>
      </w:r>
      <w:proofErr w:type="spellEnd"/>
      <w:r w:rsidRPr="004D372D">
        <w:rPr>
          <w:rFonts w:asciiTheme="minorHAnsi" w:hAnsiTheme="minorHAnsi" w:cs="Times New Roman"/>
          <w:color w:val="000000"/>
          <w:kern w:val="3"/>
          <w:sz w:val="21"/>
          <w:szCs w:val="21"/>
          <w:lang w:eastAsia="zh-CN"/>
        </w:rPr>
        <w:t>. zm.)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Tym samym, określona informacja stanowi tajemnicę przedsiębiorstwa, jeżeli spełnia łącznie trzy warunki:</w:t>
      </w:r>
    </w:p>
    <w:p w:rsidR="00D7064B" w:rsidRPr="004D372D" w:rsidRDefault="00D7064B" w:rsidP="004D372D">
      <w:pPr>
        <w:pStyle w:val="Akapitzlist"/>
        <w:numPr>
          <w:ilvl w:val="2"/>
          <w:numId w:val="15"/>
        </w:numPr>
        <w:spacing w:after="0"/>
        <w:ind w:left="993" w:hanging="567"/>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lastRenderedPageBreak/>
        <w:t>ma charakter techniczny, technologiczny, organizacyjny przedsiębiorstwa lub posiada wartość gospodarczą,</w:t>
      </w:r>
    </w:p>
    <w:p w:rsidR="00D7064B" w:rsidRPr="004D372D" w:rsidRDefault="00D7064B" w:rsidP="004D372D">
      <w:pPr>
        <w:pStyle w:val="Akapitzlist"/>
        <w:numPr>
          <w:ilvl w:val="2"/>
          <w:numId w:val="15"/>
        </w:numPr>
        <w:spacing w:after="0"/>
        <w:ind w:left="993" w:hanging="567"/>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nie została ujawniona do wiadomości publicznej,</w:t>
      </w:r>
    </w:p>
    <w:p w:rsidR="00D7064B" w:rsidRPr="004D372D" w:rsidRDefault="00D7064B" w:rsidP="004D372D">
      <w:pPr>
        <w:pStyle w:val="Akapitzlist"/>
        <w:numPr>
          <w:ilvl w:val="2"/>
          <w:numId w:val="15"/>
        </w:numPr>
        <w:spacing w:after="0"/>
        <w:ind w:left="993" w:hanging="567"/>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 xml:space="preserve">podjęto w stosunku do niej niezbędne działania w celu zachowania poufność. </w:t>
      </w:r>
    </w:p>
    <w:p w:rsidR="00845917" w:rsidRPr="004D372D" w:rsidRDefault="00FB1516" w:rsidP="004D372D">
      <w:pPr>
        <w:spacing w:after="0"/>
        <w:ind w:left="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lang w:eastAsia="zh-CN"/>
        </w:rPr>
        <w:t>Obowiązek wykazania, że dana część oferty stanowi tajemnicę przedsiębiorstwa spoczywa na Wykonawcy.</w:t>
      </w:r>
      <w:r w:rsidRPr="004D372D">
        <w:rPr>
          <w:rFonts w:asciiTheme="minorHAnsi" w:hAnsiTheme="minorHAnsi" w:cs="Times New Roman"/>
          <w:color w:val="000000"/>
          <w:sz w:val="21"/>
          <w:szCs w:val="21"/>
        </w:rPr>
        <w:t xml:space="preserve"> </w:t>
      </w:r>
    </w:p>
    <w:p w:rsidR="0090536A" w:rsidRPr="004D372D" w:rsidRDefault="0090536A" w:rsidP="004D372D">
      <w:pPr>
        <w:pStyle w:val="Standard"/>
        <w:spacing w:line="276" w:lineRule="auto"/>
        <w:jc w:val="both"/>
        <w:rPr>
          <w:rFonts w:asciiTheme="minorHAnsi" w:hAnsiTheme="minorHAnsi" w:cs="Times New Roman"/>
          <w:color w:val="000000"/>
          <w:sz w:val="21"/>
          <w:szCs w:val="21"/>
        </w:rPr>
      </w:pPr>
    </w:p>
    <w:p w:rsidR="0090536A" w:rsidRPr="004D372D" w:rsidRDefault="001E36D2"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Opis sposobu obliczenia ceny</w:t>
      </w:r>
    </w:p>
    <w:p w:rsidR="003F6A40" w:rsidRPr="004D372D" w:rsidRDefault="003F6A40" w:rsidP="004D372D">
      <w:pPr>
        <w:pStyle w:val="WW-Domy3flnie"/>
        <w:spacing w:after="0"/>
        <w:jc w:val="both"/>
        <w:rPr>
          <w:rFonts w:asciiTheme="minorHAnsi" w:hAnsiTheme="minorHAnsi" w:cs="Times New Roman"/>
          <w:sz w:val="21"/>
          <w:szCs w:val="21"/>
        </w:rPr>
      </w:pPr>
    </w:p>
    <w:p w:rsidR="009E7305" w:rsidRPr="004D372D" w:rsidRDefault="009E7305"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Cena podana w ofercie musi być wyrażona w PLN.</w:t>
      </w:r>
    </w:p>
    <w:p w:rsidR="000B49CF" w:rsidRPr="004D372D" w:rsidRDefault="0090536A"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Cena oferty brutto jest ceną ryczałtową za wykonanie całego przedmiotu zamówienia uwzględniającą podatek VAT i </w:t>
      </w:r>
      <w:r w:rsidR="009E7305" w:rsidRPr="004D372D">
        <w:rPr>
          <w:rFonts w:asciiTheme="minorHAnsi" w:hAnsiTheme="minorHAnsi" w:cs="Times New Roman"/>
          <w:sz w:val="21"/>
          <w:szCs w:val="21"/>
        </w:rPr>
        <w:t>powinna zawierać</w:t>
      </w:r>
      <w:r w:rsidRPr="004D372D">
        <w:rPr>
          <w:rFonts w:asciiTheme="minorHAnsi" w:hAnsiTheme="minorHAnsi" w:cs="Times New Roman"/>
          <w:sz w:val="21"/>
          <w:szCs w:val="21"/>
        </w:rPr>
        <w:t xml:space="preserve"> wszystkie koszty </w:t>
      </w:r>
      <w:r w:rsidR="009E7305" w:rsidRPr="004D372D">
        <w:rPr>
          <w:rFonts w:asciiTheme="minorHAnsi" w:hAnsiTheme="minorHAnsi" w:cs="Times New Roman"/>
          <w:sz w:val="21"/>
          <w:szCs w:val="21"/>
        </w:rPr>
        <w:t xml:space="preserve">(bezpośrednie i pośrednie), </w:t>
      </w:r>
      <w:r w:rsidRPr="004D372D">
        <w:rPr>
          <w:rFonts w:asciiTheme="minorHAnsi" w:hAnsiTheme="minorHAnsi" w:cs="Times New Roman"/>
          <w:sz w:val="21"/>
          <w:szCs w:val="21"/>
        </w:rPr>
        <w:t xml:space="preserve">składniki związane </w:t>
      </w:r>
      <w:r w:rsidR="00255F65">
        <w:rPr>
          <w:rFonts w:asciiTheme="minorHAnsi" w:hAnsiTheme="minorHAnsi" w:cs="Times New Roman"/>
          <w:sz w:val="21"/>
          <w:szCs w:val="21"/>
        </w:rPr>
        <w:t xml:space="preserve">                           </w:t>
      </w:r>
      <w:r w:rsidRPr="004D372D">
        <w:rPr>
          <w:rFonts w:asciiTheme="minorHAnsi" w:hAnsiTheme="minorHAnsi" w:cs="Times New Roman"/>
          <w:sz w:val="21"/>
          <w:szCs w:val="21"/>
        </w:rPr>
        <w:t>z wykonaniem zamówienia</w:t>
      </w:r>
      <w:r w:rsidR="009E7305" w:rsidRPr="004D372D">
        <w:rPr>
          <w:rFonts w:asciiTheme="minorHAnsi" w:hAnsiTheme="minorHAnsi" w:cs="Times New Roman"/>
          <w:sz w:val="21"/>
          <w:szCs w:val="21"/>
        </w:rPr>
        <w:t xml:space="preserve"> i zysk</w:t>
      </w:r>
      <w:r w:rsidRPr="004D372D">
        <w:rPr>
          <w:rFonts w:asciiTheme="minorHAnsi" w:hAnsiTheme="minorHAnsi" w:cs="Times New Roman"/>
          <w:sz w:val="21"/>
          <w:szCs w:val="21"/>
        </w:rPr>
        <w:t xml:space="preserve"> </w:t>
      </w:r>
      <w:r w:rsidR="009E7305" w:rsidRPr="004D372D">
        <w:rPr>
          <w:rFonts w:asciiTheme="minorHAnsi" w:hAnsiTheme="minorHAnsi" w:cs="Times New Roman"/>
          <w:sz w:val="21"/>
          <w:szCs w:val="21"/>
        </w:rPr>
        <w:t xml:space="preserve">wykonawcy </w:t>
      </w:r>
      <w:r w:rsidRPr="004D372D">
        <w:rPr>
          <w:rFonts w:asciiTheme="minorHAnsi" w:hAnsiTheme="minorHAnsi" w:cs="Times New Roman"/>
          <w:sz w:val="21"/>
          <w:szCs w:val="21"/>
        </w:rPr>
        <w:t xml:space="preserve">oraz </w:t>
      </w:r>
      <w:r w:rsidR="009E7305" w:rsidRPr="004D372D">
        <w:rPr>
          <w:rFonts w:asciiTheme="minorHAnsi" w:hAnsiTheme="minorHAnsi" w:cs="Times New Roman"/>
          <w:sz w:val="21"/>
          <w:szCs w:val="21"/>
        </w:rPr>
        <w:t>powinna uwzględniać wszystkie</w:t>
      </w:r>
      <w:r w:rsidR="000B49CF" w:rsidRPr="004D372D">
        <w:rPr>
          <w:rFonts w:asciiTheme="minorHAnsi" w:hAnsiTheme="minorHAnsi" w:cs="Times New Roman"/>
          <w:sz w:val="21"/>
          <w:szCs w:val="21"/>
        </w:rPr>
        <w:t xml:space="preserve"> uwarunkowania zawarte w SIWZ</w:t>
      </w:r>
      <w:r w:rsidR="006D0837" w:rsidRPr="004D372D">
        <w:rPr>
          <w:rFonts w:asciiTheme="minorHAnsi" w:hAnsiTheme="minorHAnsi" w:cs="Times New Roman"/>
          <w:sz w:val="21"/>
          <w:szCs w:val="21"/>
        </w:rPr>
        <w:t xml:space="preserve"> i umowie na wykonanie przedmiotu zamówienia.</w:t>
      </w:r>
    </w:p>
    <w:p w:rsidR="003F6A40" w:rsidRPr="004D372D" w:rsidRDefault="0090536A"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FB1516" w:rsidRPr="004D372D" w:rsidRDefault="00FB1516"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Wykonawca może na własne ryzyko wykorzystać udostępnione przez Zamawiającego przedmiary, </w:t>
      </w:r>
      <w:r w:rsidR="000C05C6">
        <w:rPr>
          <w:rFonts w:asciiTheme="minorHAnsi" w:hAnsiTheme="minorHAnsi" w:cs="Times New Roman"/>
          <w:sz w:val="21"/>
          <w:szCs w:val="21"/>
        </w:rPr>
        <w:t xml:space="preserve">                          </w:t>
      </w:r>
      <w:r w:rsidRPr="004D372D">
        <w:rPr>
          <w:rFonts w:asciiTheme="minorHAnsi" w:hAnsiTheme="minorHAnsi" w:cs="Times New Roman"/>
          <w:sz w:val="21"/>
          <w:szCs w:val="21"/>
        </w:rPr>
        <w:t>z zastrzeżeniem, że przedmiary stanowią materiał poglądowy i pomocniczy.</w:t>
      </w:r>
    </w:p>
    <w:p w:rsidR="00831D6A" w:rsidRPr="004D372D" w:rsidRDefault="00831D6A" w:rsidP="004D372D">
      <w:pPr>
        <w:pStyle w:val="WW-Domy3flnie"/>
        <w:spacing w:after="0"/>
        <w:ind w:left="425"/>
        <w:jc w:val="both"/>
        <w:rPr>
          <w:rFonts w:asciiTheme="minorHAnsi" w:hAnsiTheme="minorHAnsi" w:cs="Times New Roman"/>
          <w:sz w:val="21"/>
          <w:szCs w:val="21"/>
        </w:rPr>
      </w:pPr>
    </w:p>
    <w:p w:rsidR="001E36D2" w:rsidRPr="004D372D" w:rsidRDefault="001E36D2" w:rsidP="00B61D04">
      <w:pPr>
        <w:pStyle w:val="WW-Domy3flnie"/>
        <w:numPr>
          <w:ilvl w:val="0"/>
          <w:numId w:val="6"/>
        </w:numPr>
        <w:spacing w:after="0"/>
        <w:jc w:val="both"/>
        <w:rPr>
          <w:rFonts w:asciiTheme="minorHAnsi" w:hAnsiTheme="minorHAnsi" w:cs="Times New Roman"/>
          <w:sz w:val="21"/>
          <w:szCs w:val="21"/>
        </w:rPr>
      </w:pPr>
      <w:r w:rsidRPr="004D372D">
        <w:rPr>
          <w:rFonts w:asciiTheme="minorHAnsi" w:hAnsiTheme="minorHAnsi" w:cs="Times New Roman"/>
          <w:b/>
          <w:bCs/>
          <w:color w:val="000000"/>
          <w:sz w:val="21"/>
          <w:szCs w:val="21"/>
        </w:rPr>
        <w:t xml:space="preserve">Opis kryteriów, którymi zamawiający będzie się kierował przy wyborze oferty wraz </w:t>
      </w:r>
      <w:r w:rsidR="000C05C6">
        <w:rPr>
          <w:rFonts w:asciiTheme="minorHAnsi" w:hAnsiTheme="minorHAnsi" w:cs="Times New Roman"/>
          <w:b/>
          <w:bCs/>
          <w:color w:val="000000"/>
          <w:sz w:val="21"/>
          <w:szCs w:val="21"/>
        </w:rPr>
        <w:t xml:space="preserve">   </w:t>
      </w:r>
      <w:r w:rsidRPr="004D372D">
        <w:rPr>
          <w:rFonts w:asciiTheme="minorHAnsi" w:hAnsiTheme="minorHAnsi" w:cs="Times New Roman"/>
          <w:b/>
          <w:bCs/>
          <w:color w:val="000000"/>
          <w:sz w:val="21"/>
          <w:szCs w:val="21"/>
        </w:rPr>
        <w:t>z podaniem wag tych kryteriów i sposobu oceny ofert</w:t>
      </w:r>
    </w:p>
    <w:p w:rsidR="006D0837" w:rsidRPr="004D372D" w:rsidRDefault="006D0837" w:rsidP="004D372D">
      <w:pPr>
        <w:pStyle w:val="WW-Domy3flnie"/>
        <w:spacing w:after="0"/>
        <w:ind w:left="1440"/>
        <w:jc w:val="both"/>
        <w:rPr>
          <w:rFonts w:asciiTheme="minorHAnsi" w:hAnsiTheme="minorHAnsi" w:cs="Times New Roman"/>
          <w:bCs/>
          <w:color w:val="000000"/>
          <w:sz w:val="21"/>
          <w:szCs w:val="21"/>
        </w:rPr>
      </w:pPr>
    </w:p>
    <w:p w:rsidR="006D0837" w:rsidRPr="004D372D" w:rsidRDefault="006D0837" w:rsidP="00B61D04">
      <w:pPr>
        <w:pStyle w:val="Standard"/>
        <w:numPr>
          <w:ilvl w:val="1"/>
          <w:numId w:val="6"/>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Kryteria oceny złożonych ofert</w:t>
      </w:r>
    </w:p>
    <w:p w:rsidR="006D0837" w:rsidRPr="004D372D" w:rsidRDefault="006D0837" w:rsidP="00B61D04">
      <w:pPr>
        <w:pStyle w:val="Standard"/>
        <w:numPr>
          <w:ilvl w:val="2"/>
          <w:numId w:val="6"/>
        </w:numPr>
        <w:spacing w:line="276" w:lineRule="auto"/>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cena oferty</w:t>
      </w:r>
      <w:r w:rsidR="00D9168C" w:rsidRPr="004D372D">
        <w:rPr>
          <w:rFonts w:asciiTheme="minorHAnsi" w:hAnsiTheme="minorHAnsi" w:cs="Times New Roman"/>
          <w:bCs/>
          <w:color w:val="000000"/>
          <w:sz w:val="21"/>
          <w:szCs w:val="21"/>
        </w:rPr>
        <w:t xml:space="preserve"> (</w:t>
      </w:r>
      <w:proofErr w:type="spellStart"/>
      <w:r w:rsidR="00D9168C" w:rsidRPr="004D372D">
        <w:rPr>
          <w:rFonts w:asciiTheme="minorHAnsi" w:hAnsiTheme="minorHAnsi" w:cs="Times New Roman"/>
          <w:bCs/>
          <w:color w:val="000000"/>
          <w:sz w:val="21"/>
          <w:szCs w:val="21"/>
        </w:rPr>
        <w:t>Pc</w:t>
      </w:r>
      <w:proofErr w:type="spellEnd"/>
      <w:r w:rsidR="00D9168C" w:rsidRPr="004D372D">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 xml:space="preserve"> – </w:t>
      </w:r>
      <w:r w:rsidRPr="004D372D">
        <w:rPr>
          <w:rFonts w:asciiTheme="minorHAnsi" w:hAnsiTheme="minorHAnsi" w:cs="Times New Roman"/>
          <w:b/>
          <w:bCs/>
          <w:color w:val="000000"/>
          <w:sz w:val="21"/>
          <w:szCs w:val="21"/>
        </w:rPr>
        <w:t>60 %</w:t>
      </w:r>
    </w:p>
    <w:p w:rsidR="00C50B7C" w:rsidRPr="004D372D" w:rsidRDefault="00C50B7C" w:rsidP="00B61D04">
      <w:pPr>
        <w:pStyle w:val="Standard"/>
        <w:numPr>
          <w:ilvl w:val="2"/>
          <w:numId w:val="6"/>
        </w:numPr>
        <w:spacing w:line="276" w:lineRule="auto"/>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 xml:space="preserve">okres  gwarancji </w:t>
      </w:r>
      <w:r w:rsidR="00D9168C" w:rsidRPr="004D372D">
        <w:rPr>
          <w:rFonts w:asciiTheme="minorHAnsi" w:hAnsiTheme="minorHAnsi" w:cs="Times New Roman"/>
          <w:bCs/>
          <w:color w:val="000000"/>
          <w:sz w:val="21"/>
          <w:szCs w:val="21"/>
        </w:rPr>
        <w:t xml:space="preserve">w </w:t>
      </w:r>
      <w:r w:rsidR="0064229F" w:rsidRPr="004D372D">
        <w:rPr>
          <w:rFonts w:asciiTheme="minorHAnsi" w:hAnsiTheme="minorHAnsi" w:cs="Times New Roman"/>
          <w:bCs/>
          <w:color w:val="000000"/>
          <w:sz w:val="21"/>
          <w:szCs w:val="21"/>
        </w:rPr>
        <w:t>miesiącach</w:t>
      </w:r>
      <w:r w:rsidRPr="004D372D">
        <w:rPr>
          <w:rFonts w:asciiTheme="minorHAnsi" w:hAnsiTheme="minorHAnsi" w:cs="Times New Roman"/>
          <w:bCs/>
          <w:color w:val="000000"/>
          <w:sz w:val="21"/>
          <w:szCs w:val="21"/>
        </w:rPr>
        <w:t xml:space="preserve"> </w:t>
      </w:r>
      <w:r w:rsidR="00D9168C" w:rsidRPr="004D372D">
        <w:rPr>
          <w:rFonts w:asciiTheme="minorHAnsi" w:hAnsiTheme="minorHAnsi" w:cs="Times New Roman"/>
          <w:bCs/>
          <w:color w:val="000000"/>
          <w:sz w:val="21"/>
          <w:szCs w:val="21"/>
        </w:rPr>
        <w:t>(</w:t>
      </w:r>
      <w:proofErr w:type="spellStart"/>
      <w:r w:rsidR="00D9168C" w:rsidRPr="004D372D">
        <w:rPr>
          <w:rFonts w:asciiTheme="minorHAnsi" w:hAnsiTheme="minorHAnsi" w:cs="Times New Roman"/>
          <w:bCs/>
          <w:color w:val="000000"/>
          <w:sz w:val="21"/>
          <w:szCs w:val="21"/>
        </w:rPr>
        <w:t>Pg</w:t>
      </w:r>
      <w:proofErr w:type="spellEnd"/>
      <w:r w:rsidR="00D9168C" w:rsidRPr="004D372D">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 xml:space="preserve">– </w:t>
      </w:r>
      <w:r w:rsidR="00CD66D7" w:rsidRPr="004D372D">
        <w:rPr>
          <w:rFonts w:asciiTheme="minorHAnsi" w:hAnsiTheme="minorHAnsi" w:cs="Times New Roman"/>
          <w:b/>
          <w:bCs/>
          <w:color w:val="000000"/>
          <w:sz w:val="21"/>
          <w:szCs w:val="21"/>
        </w:rPr>
        <w:t>4</w:t>
      </w:r>
      <w:r w:rsidRPr="004D372D">
        <w:rPr>
          <w:rFonts w:asciiTheme="minorHAnsi" w:hAnsiTheme="minorHAnsi" w:cs="Times New Roman"/>
          <w:b/>
          <w:bCs/>
          <w:color w:val="000000"/>
          <w:sz w:val="21"/>
          <w:szCs w:val="21"/>
        </w:rPr>
        <w:t>0%</w:t>
      </w:r>
    </w:p>
    <w:p w:rsidR="006D0837" w:rsidRPr="004D372D" w:rsidRDefault="006D0837" w:rsidP="004D372D">
      <w:pPr>
        <w:pStyle w:val="Standard"/>
        <w:spacing w:line="276" w:lineRule="auto"/>
        <w:ind w:left="1440"/>
        <w:jc w:val="both"/>
        <w:rPr>
          <w:rFonts w:asciiTheme="minorHAnsi" w:hAnsiTheme="minorHAnsi" w:cs="Times New Roman"/>
          <w:bCs/>
          <w:color w:val="000000"/>
          <w:sz w:val="21"/>
          <w:szCs w:val="21"/>
        </w:rPr>
      </w:pPr>
    </w:p>
    <w:p w:rsidR="006D0837" w:rsidRPr="004D372D" w:rsidRDefault="006D0837" w:rsidP="00B61D04">
      <w:pPr>
        <w:pStyle w:val="Standard"/>
        <w:numPr>
          <w:ilvl w:val="1"/>
          <w:numId w:val="6"/>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 xml:space="preserve">W kryterium </w:t>
      </w:r>
      <w:r w:rsidRPr="004D372D">
        <w:rPr>
          <w:rFonts w:asciiTheme="minorHAnsi" w:hAnsiTheme="minorHAnsi" w:cs="Times New Roman"/>
          <w:b/>
          <w:bCs/>
          <w:color w:val="000000"/>
          <w:sz w:val="21"/>
          <w:szCs w:val="21"/>
        </w:rPr>
        <w:t>Cena</w:t>
      </w:r>
      <w:r w:rsidRPr="004D372D">
        <w:rPr>
          <w:rFonts w:asciiTheme="minorHAnsi" w:hAnsiTheme="minorHAnsi" w:cs="Times New Roman"/>
          <w:bCs/>
          <w:color w:val="000000"/>
          <w:sz w:val="21"/>
          <w:szCs w:val="21"/>
        </w:rPr>
        <w:t xml:space="preserve"> oceniana będzie cena brutto oferty. </w:t>
      </w:r>
      <w:r w:rsidR="0024095E" w:rsidRPr="004D372D">
        <w:rPr>
          <w:rFonts w:asciiTheme="minorHAnsi" w:hAnsiTheme="minorHAnsi" w:cs="Times New Roman"/>
          <w:bCs/>
          <w:color w:val="000000"/>
          <w:sz w:val="21"/>
          <w:szCs w:val="21"/>
        </w:rPr>
        <w:t xml:space="preserve">Oferta z najniższą ceną otrzyma 60 pkt. </w:t>
      </w:r>
      <w:r w:rsidR="00255F65">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W pozostałych przypadkach liczba punktów będzie obliczana wg poniższego wzoru:</w:t>
      </w:r>
    </w:p>
    <w:p w:rsidR="006D0837" w:rsidRPr="004D372D" w:rsidRDefault="006D0837" w:rsidP="004D372D">
      <w:pPr>
        <w:pStyle w:val="WW-Domy3flnie"/>
        <w:spacing w:after="0"/>
        <w:ind w:left="1440"/>
        <w:jc w:val="both"/>
        <w:rPr>
          <w:rFonts w:asciiTheme="minorHAnsi" w:hAnsiTheme="minorHAnsi" w:cs="Times New Roman"/>
          <w:bCs/>
          <w:color w:val="000000"/>
          <w:sz w:val="21"/>
          <w:szCs w:val="21"/>
        </w:rPr>
      </w:pP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18"/>
          <w:szCs w:val="18"/>
          <w:lang w:eastAsia="pl-PL"/>
        </w:rPr>
      </w:pPr>
    </w:p>
    <w:p w:rsidR="0024095E" w:rsidRPr="004D372D" w:rsidRDefault="0024095E" w:rsidP="004D372D">
      <w:pPr>
        <w:widowControl/>
        <w:suppressAutoHyphens w:val="0"/>
        <w:autoSpaceDE w:val="0"/>
        <w:adjustRightInd w:val="0"/>
        <w:spacing w:after="0"/>
        <w:ind w:left="2127" w:firstLine="283"/>
        <w:textAlignment w:val="auto"/>
        <w:rPr>
          <w:rFonts w:asciiTheme="minorHAnsi" w:hAnsiTheme="minorHAnsi" w:cs="Tahoma"/>
          <w:kern w:val="0"/>
          <w:sz w:val="24"/>
          <w:szCs w:val="24"/>
          <w:lang w:eastAsia="pl-PL"/>
        </w:rPr>
      </w:pPr>
      <w:proofErr w:type="spellStart"/>
      <w:r w:rsidRPr="004D372D">
        <w:rPr>
          <w:rFonts w:asciiTheme="minorHAnsi" w:hAnsiTheme="minorHAnsi" w:cs="Tahoma"/>
          <w:kern w:val="0"/>
          <w:sz w:val="24"/>
          <w:szCs w:val="24"/>
          <w:lang w:eastAsia="pl-PL"/>
        </w:rPr>
        <w:t>Cn</w:t>
      </w:r>
      <w:proofErr w:type="spellEnd"/>
    </w:p>
    <w:p w:rsidR="0024095E" w:rsidRPr="004D372D" w:rsidRDefault="0024095E" w:rsidP="004D372D">
      <w:pPr>
        <w:widowControl/>
        <w:suppressAutoHyphens w:val="0"/>
        <w:autoSpaceDE w:val="0"/>
        <w:adjustRightInd w:val="0"/>
        <w:spacing w:after="0"/>
        <w:ind w:left="2138" w:hanging="284"/>
        <w:textAlignment w:val="auto"/>
        <w:rPr>
          <w:rFonts w:asciiTheme="minorHAnsi" w:hAnsiTheme="minorHAnsi" w:cs="Tahoma"/>
          <w:kern w:val="0"/>
          <w:sz w:val="24"/>
          <w:szCs w:val="24"/>
          <w:lang w:eastAsia="pl-PL"/>
        </w:rPr>
      </w:pPr>
      <w:proofErr w:type="spellStart"/>
      <w:r w:rsidRPr="004D372D">
        <w:rPr>
          <w:rFonts w:asciiTheme="minorHAnsi" w:hAnsiTheme="minorHAnsi" w:cs="Tahoma"/>
          <w:kern w:val="0"/>
          <w:sz w:val="24"/>
          <w:szCs w:val="24"/>
          <w:lang w:eastAsia="pl-PL"/>
        </w:rPr>
        <w:t>P</w:t>
      </w:r>
      <w:r w:rsidR="00D9168C" w:rsidRPr="004D372D">
        <w:rPr>
          <w:rFonts w:asciiTheme="minorHAnsi" w:hAnsiTheme="minorHAnsi" w:cs="Tahoma"/>
          <w:kern w:val="0"/>
          <w:sz w:val="24"/>
          <w:szCs w:val="24"/>
          <w:lang w:eastAsia="pl-PL"/>
        </w:rPr>
        <w:t>c</w:t>
      </w:r>
      <w:proofErr w:type="spellEnd"/>
      <w:r w:rsidRPr="004D372D">
        <w:rPr>
          <w:rFonts w:asciiTheme="minorHAnsi" w:hAnsiTheme="minorHAnsi" w:cs="Tahoma"/>
          <w:kern w:val="0"/>
          <w:sz w:val="24"/>
          <w:szCs w:val="24"/>
          <w:lang w:eastAsia="pl-PL"/>
        </w:rPr>
        <w:t xml:space="preserve"> = ------- x 60 </w:t>
      </w:r>
    </w:p>
    <w:p w:rsidR="0024095E" w:rsidRPr="004D372D" w:rsidRDefault="0024095E" w:rsidP="004D372D">
      <w:pPr>
        <w:widowControl/>
        <w:suppressAutoHyphens w:val="0"/>
        <w:autoSpaceDE w:val="0"/>
        <w:adjustRightInd w:val="0"/>
        <w:spacing w:after="0"/>
        <w:ind w:left="2127" w:firstLine="283"/>
        <w:textAlignment w:val="auto"/>
        <w:rPr>
          <w:rFonts w:asciiTheme="minorHAnsi" w:hAnsiTheme="minorHAnsi" w:cs="Tahoma"/>
          <w:kern w:val="0"/>
          <w:sz w:val="24"/>
          <w:szCs w:val="24"/>
          <w:lang w:eastAsia="pl-PL"/>
        </w:rPr>
      </w:pPr>
      <w:proofErr w:type="spellStart"/>
      <w:r w:rsidRPr="004D372D">
        <w:rPr>
          <w:rFonts w:asciiTheme="minorHAnsi" w:hAnsiTheme="minorHAnsi" w:cs="Tahoma"/>
          <w:kern w:val="0"/>
          <w:sz w:val="24"/>
          <w:szCs w:val="24"/>
          <w:lang w:eastAsia="pl-PL"/>
        </w:rPr>
        <w:t>Cb</w:t>
      </w:r>
      <w:proofErr w:type="spellEnd"/>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18"/>
          <w:szCs w:val="18"/>
          <w:lang w:eastAsia="pl-PL"/>
        </w:rPr>
      </w:pP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Gdzie:</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proofErr w:type="spellStart"/>
      <w:r w:rsidRPr="004D372D">
        <w:rPr>
          <w:rFonts w:asciiTheme="minorHAnsi" w:hAnsiTheme="minorHAnsi" w:cs="Tahoma"/>
          <w:kern w:val="0"/>
          <w:sz w:val="21"/>
          <w:szCs w:val="21"/>
          <w:lang w:eastAsia="pl-PL"/>
        </w:rPr>
        <w:t>P</w:t>
      </w:r>
      <w:r w:rsidR="00D9168C" w:rsidRPr="004D372D">
        <w:rPr>
          <w:rFonts w:asciiTheme="minorHAnsi" w:hAnsiTheme="minorHAnsi" w:cs="Tahoma"/>
          <w:kern w:val="0"/>
          <w:sz w:val="21"/>
          <w:szCs w:val="21"/>
          <w:lang w:eastAsia="pl-PL"/>
        </w:rPr>
        <w:t>c</w:t>
      </w:r>
      <w:proofErr w:type="spellEnd"/>
      <w:r w:rsidRPr="004D372D">
        <w:rPr>
          <w:rFonts w:asciiTheme="minorHAnsi" w:hAnsiTheme="minorHAnsi" w:cs="Tahoma"/>
          <w:kern w:val="0"/>
          <w:sz w:val="21"/>
          <w:szCs w:val="21"/>
          <w:lang w:eastAsia="pl-PL"/>
        </w:rPr>
        <w:t xml:space="preserve"> – ilość punktów przyznanych ocenianej ofercie w kryterium cena</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proofErr w:type="spellStart"/>
      <w:r w:rsidRPr="004D372D">
        <w:rPr>
          <w:rFonts w:asciiTheme="minorHAnsi" w:hAnsiTheme="minorHAnsi" w:cs="Tahoma"/>
          <w:kern w:val="0"/>
          <w:sz w:val="21"/>
          <w:szCs w:val="21"/>
          <w:lang w:eastAsia="pl-PL"/>
        </w:rPr>
        <w:t>Cn</w:t>
      </w:r>
      <w:proofErr w:type="spellEnd"/>
      <w:r w:rsidRPr="004D372D">
        <w:rPr>
          <w:rFonts w:asciiTheme="minorHAnsi" w:hAnsiTheme="minorHAnsi" w:cs="Tahoma"/>
          <w:kern w:val="0"/>
          <w:sz w:val="21"/>
          <w:szCs w:val="21"/>
          <w:lang w:eastAsia="pl-PL"/>
        </w:rPr>
        <w:t xml:space="preserve"> – najniższa cena brutto spośród złożonych ofert</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proofErr w:type="spellStart"/>
      <w:r w:rsidRPr="004D372D">
        <w:rPr>
          <w:rFonts w:asciiTheme="minorHAnsi" w:hAnsiTheme="minorHAnsi" w:cs="Tahoma"/>
          <w:kern w:val="0"/>
          <w:sz w:val="21"/>
          <w:szCs w:val="21"/>
          <w:lang w:eastAsia="pl-PL"/>
        </w:rPr>
        <w:t>Cb</w:t>
      </w:r>
      <w:proofErr w:type="spellEnd"/>
      <w:r w:rsidRPr="004D372D">
        <w:rPr>
          <w:rFonts w:asciiTheme="minorHAnsi" w:hAnsiTheme="minorHAnsi" w:cs="Tahoma"/>
          <w:kern w:val="0"/>
          <w:sz w:val="21"/>
          <w:szCs w:val="21"/>
          <w:lang w:eastAsia="pl-PL"/>
        </w:rPr>
        <w:t xml:space="preserve"> – cena brutto badana </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imes New Roman"/>
          <w:bCs/>
          <w:color w:val="000000"/>
          <w:sz w:val="21"/>
          <w:szCs w:val="21"/>
        </w:rPr>
      </w:pPr>
    </w:p>
    <w:p w:rsidR="00806CA1" w:rsidRPr="004D372D" w:rsidRDefault="0064229F" w:rsidP="00B61D04">
      <w:pPr>
        <w:pStyle w:val="Standard"/>
        <w:numPr>
          <w:ilvl w:val="1"/>
          <w:numId w:val="6"/>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K</w:t>
      </w:r>
      <w:r w:rsidR="006D0837" w:rsidRPr="004D372D">
        <w:rPr>
          <w:rFonts w:asciiTheme="minorHAnsi" w:hAnsiTheme="minorHAnsi" w:cs="Times New Roman"/>
          <w:bCs/>
          <w:color w:val="000000"/>
          <w:sz w:val="21"/>
          <w:szCs w:val="21"/>
        </w:rPr>
        <w:t xml:space="preserve">ryterium </w:t>
      </w:r>
      <w:r w:rsidR="0024095E" w:rsidRPr="004D372D">
        <w:rPr>
          <w:rFonts w:asciiTheme="minorHAnsi" w:hAnsiTheme="minorHAnsi" w:cs="Times New Roman"/>
          <w:b/>
          <w:bCs/>
          <w:color w:val="000000"/>
          <w:sz w:val="21"/>
          <w:szCs w:val="21"/>
        </w:rPr>
        <w:t>Okres gwarancji</w:t>
      </w:r>
      <w:r w:rsidR="0024095E" w:rsidRPr="004D372D">
        <w:rPr>
          <w:rFonts w:asciiTheme="minorHAnsi" w:hAnsiTheme="minorHAnsi" w:cs="Times New Roman"/>
          <w:bCs/>
          <w:color w:val="000000"/>
          <w:sz w:val="21"/>
          <w:szCs w:val="21"/>
        </w:rPr>
        <w:t xml:space="preserve">, przy czym okres ten nie może być </w:t>
      </w:r>
      <w:r w:rsidRPr="004D372D">
        <w:rPr>
          <w:rFonts w:asciiTheme="minorHAnsi" w:hAnsiTheme="minorHAnsi" w:cs="Times New Roman"/>
          <w:bCs/>
          <w:color w:val="000000"/>
          <w:sz w:val="21"/>
          <w:szCs w:val="21"/>
        </w:rPr>
        <w:t xml:space="preserve">krótszy niż 60 miesięcy, a maksymalny okres gwarancji podlegający ocenie wynosi 84 miesiące. </w:t>
      </w:r>
      <w:r w:rsidR="00806CA1" w:rsidRPr="004D372D">
        <w:rPr>
          <w:rFonts w:asciiTheme="minorHAnsi" w:hAnsiTheme="minorHAnsi" w:cs="Times New Roman"/>
          <w:bCs/>
          <w:color w:val="000000"/>
          <w:sz w:val="21"/>
          <w:szCs w:val="21"/>
        </w:rPr>
        <w:t xml:space="preserve">Kryterium Okres gwarancji będzie rozpatrywane </w:t>
      </w:r>
      <w:r w:rsidR="00806CA1" w:rsidRPr="004D372D">
        <w:rPr>
          <w:rFonts w:asciiTheme="minorHAnsi" w:hAnsiTheme="minorHAnsi" w:cs="Times New Roman"/>
          <w:bCs/>
          <w:color w:val="000000"/>
          <w:sz w:val="21"/>
          <w:szCs w:val="21"/>
        </w:rPr>
        <w:lastRenderedPageBreak/>
        <w:t>na podstawie zadeklarowanego w Formularzu Ofertowym okresu gwarancji. Liczba punktów w kryterium Okres gwarancji (</w:t>
      </w:r>
      <w:proofErr w:type="spellStart"/>
      <w:r w:rsidR="00806CA1" w:rsidRPr="004D372D">
        <w:rPr>
          <w:rFonts w:asciiTheme="minorHAnsi" w:hAnsiTheme="minorHAnsi" w:cs="Times New Roman"/>
          <w:bCs/>
          <w:color w:val="000000"/>
          <w:sz w:val="24"/>
          <w:szCs w:val="24"/>
        </w:rPr>
        <w:t>Pg</w:t>
      </w:r>
      <w:proofErr w:type="spellEnd"/>
      <w:r w:rsidR="00806CA1" w:rsidRPr="004D372D">
        <w:rPr>
          <w:rFonts w:asciiTheme="minorHAnsi" w:hAnsiTheme="minorHAnsi" w:cs="Times New Roman"/>
          <w:bCs/>
          <w:color w:val="000000"/>
          <w:sz w:val="21"/>
          <w:szCs w:val="21"/>
        </w:rPr>
        <w:t>) zostani</w:t>
      </w:r>
      <w:r w:rsidR="00D05C26" w:rsidRPr="004D372D">
        <w:rPr>
          <w:rFonts w:asciiTheme="minorHAnsi" w:hAnsiTheme="minorHAnsi" w:cs="Times New Roman"/>
          <w:bCs/>
          <w:color w:val="000000"/>
          <w:sz w:val="21"/>
          <w:szCs w:val="21"/>
        </w:rPr>
        <w:t>e obliczona zgodnie z poniższym (w</w:t>
      </w:r>
      <w:r w:rsidR="00806CA1" w:rsidRPr="004D372D">
        <w:rPr>
          <w:rFonts w:asciiTheme="minorHAnsi" w:hAnsiTheme="minorHAnsi" w:cs="Times New Roman"/>
          <w:bCs/>
          <w:color w:val="000000"/>
          <w:sz w:val="21"/>
          <w:szCs w:val="21"/>
        </w:rPr>
        <w:t xml:space="preserve"> ofercie Wykonawca podaje jeden </w:t>
      </w:r>
      <w:r w:rsidR="00255F65">
        <w:rPr>
          <w:rFonts w:asciiTheme="minorHAnsi" w:hAnsiTheme="minorHAnsi" w:cs="Times New Roman"/>
          <w:bCs/>
          <w:color w:val="000000"/>
          <w:sz w:val="21"/>
          <w:szCs w:val="21"/>
        </w:rPr>
        <w:t xml:space="preserve">                          </w:t>
      </w:r>
      <w:r w:rsidR="00806CA1" w:rsidRPr="004D372D">
        <w:rPr>
          <w:rFonts w:asciiTheme="minorHAnsi" w:hAnsiTheme="minorHAnsi" w:cs="Times New Roman"/>
          <w:bCs/>
          <w:color w:val="000000"/>
          <w:sz w:val="21"/>
          <w:szCs w:val="21"/>
        </w:rPr>
        <w:t>z poniższych okresów gwarancji</w:t>
      </w:r>
      <w:r w:rsidR="00D05C26" w:rsidRPr="004D372D">
        <w:rPr>
          <w:rFonts w:asciiTheme="minorHAnsi" w:hAnsiTheme="minorHAnsi" w:cs="Times New Roman"/>
          <w:bCs/>
          <w:color w:val="000000"/>
          <w:sz w:val="21"/>
          <w:szCs w:val="21"/>
        </w:rPr>
        <w:t>)</w:t>
      </w:r>
      <w:r w:rsidR="00806CA1" w:rsidRPr="004D372D">
        <w:rPr>
          <w:rFonts w:asciiTheme="minorHAnsi" w:hAnsiTheme="minorHAnsi" w:cs="Times New Roman"/>
          <w:bCs/>
          <w:color w:val="000000"/>
          <w:sz w:val="21"/>
          <w:szCs w:val="21"/>
        </w:rPr>
        <w:t>:</w:t>
      </w:r>
    </w:p>
    <w:p w:rsidR="00806CA1" w:rsidRPr="004D372D" w:rsidRDefault="00806CA1" w:rsidP="004D372D">
      <w:pPr>
        <w:pStyle w:val="Standard"/>
        <w:spacing w:line="276" w:lineRule="auto"/>
        <w:ind w:left="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1)</w:t>
      </w:r>
      <w:r w:rsidRPr="004D372D">
        <w:rPr>
          <w:rFonts w:asciiTheme="minorHAnsi" w:hAnsiTheme="minorHAnsi" w:cs="Times New Roman"/>
          <w:bCs/>
          <w:color w:val="000000"/>
          <w:sz w:val="21"/>
          <w:szCs w:val="21"/>
        </w:rPr>
        <w:tab/>
        <w:t xml:space="preserve">Za okres rękojmi 60 miesięcy – ilość przyznanych punktów </w:t>
      </w:r>
      <w:r w:rsidR="001E0C5C">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0</w:t>
      </w:r>
    </w:p>
    <w:p w:rsidR="00806CA1" w:rsidRPr="004D372D" w:rsidRDefault="00806CA1" w:rsidP="004D372D">
      <w:pPr>
        <w:pStyle w:val="Standard"/>
        <w:spacing w:line="276" w:lineRule="auto"/>
        <w:ind w:left="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2)</w:t>
      </w:r>
      <w:r w:rsidRPr="004D372D">
        <w:rPr>
          <w:rFonts w:asciiTheme="minorHAnsi" w:hAnsiTheme="minorHAnsi" w:cs="Times New Roman"/>
          <w:bCs/>
          <w:color w:val="000000"/>
          <w:sz w:val="21"/>
          <w:szCs w:val="21"/>
        </w:rPr>
        <w:tab/>
        <w:t xml:space="preserve">Za okres rękojmi 72 miesiące   – ilość przyznanych punktów </w:t>
      </w:r>
      <w:r w:rsidR="00CD66D7" w:rsidRPr="004D372D">
        <w:rPr>
          <w:rFonts w:asciiTheme="minorHAnsi" w:hAnsiTheme="minorHAnsi" w:cs="Times New Roman"/>
          <w:bCs/>
          <w:color w:val="000000"/>
          <w:sz w:val="21"/>
          <w:szCs w:val="21"/>
        </w:rPr>
        <w:t>20</w:t>
      </w:r>
    </w:p>
    <w:p w:rsidR="00806CA1" w:rsidRPr="004D372D" w:rsidRDefault="00CD66D7" w:rsidP="004D372D">
      <w:pPr>
        <w:pStyle w:val="Standard"/>
        <w:spacing w:line="276" w:lineRule="auto"/>
        <w:ind w:left="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3)</w:t>
      </w:r>
      <w:r w:rsidRPr="004D372D">
        <w:rPr>
          <w:rFonts w:asciiTheme="minorHAnsi" w:hAnsiTheme="minorHAnsi" w:cs="Times New Roman"/>
          <w:bCs/>
          <w:color w:val="000000"/>
          <w:sz w:val="21"/>
          <w:szCs w:val="21"/>
        </w:rPr>
        <w:tab/>
        <w:t xml:space="preserve">Za okres rękojmi </w:t>
      </w:r>
      <w:r w:rsidR="00806CA1" w:rsidRPr="004D372D">
        <w:rPr>
          <w:rFonts w:asciiTheme="minorHAnsi" w:hAnsiTheme="minorHAnsi" w:cs="Times New Roman"/>
          <w:bCs/>
          <w:color w:val="000000"/>
          <w:sz w:val="21"/>
          <w:szCs w:val="21"/>
        </w:rPr>
        <w:t xml:space="preserve">84 miesiące  – ilość przyznanych punktów </w:t>
      </w:r>
      <w:r w:rsidR="001E0C5C">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40</w:t>
      </w:r>
    </w:p>
    <w:p w:rsidR="00806CA1" w:rsidRPr="004D372D" w:rsidRDefault="00125656" w:rsidP="00125656">
      <w:pPr>
        <w:pStyle w:val="Standard"/>
        <w:spacing w:line="276" w:lineRule="auto"/>
        <w:ind w:left="426"/>
        <w:jc w:val="both"/>
        <w:rPr>
          <w:rFonts w:asciiTheme="minorHAnsi" w:hAnsiTheme="minorHAnsi" w:cs="Times New Roman"/>
          <w:bCs/>
          <w:color w:val="000000"/>
          <w:sz w:val="21"/>
          <w:szCs w:val="21"/>
        </w:rPr>
      </w:pPr>
      <w:r>
        <w:rPr>
          <w:rFonts w:asciiTheme="minorHAnsi" w:hAnsiTheme="minorHAnsi" w:cs="Times New Roman"/>
          <w:bCs/>
          <w:color w:val="000000"/>
          <w:sz w:val="21"/>
          <w:szCs w:val="21"/>
        </w:rPr>
        <w:t>Uwaga: W przypadku nie wskazania przez Wykonawcę w ofercie jednego z powyższych okresów gwarancji, Zamawiający przyjmie, że Wykonawca oferuje najkrótszy możliwy, tj. 60 miesięcy.</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Zamawiający dokona wyboru najkorzystniejszej oferty, tj. oferty która otrzy</w:t>
      </w:r>
      <w:r w:rsidR="008D1020" w:rsidRPr="004D372D">
        <w:rPr>
          <w:rFonts w:asciiTheme="minorHAnsi" w:eastAsia="Calibri" w:hAnsiTheme="minorHAnsi" w:cs="Times New Roman"/>
          <w:sz w:val="21"/>
          <w:szCs w:val="21"/>
        </w:rPr>
        <w:t xml:space="preserve">ma największą ilość punktów, wyliczonych wg wzoru </w:t>
      </w:r>
      <w:r w:rsidR="008D1020" w:rsidRPr="004D372D">
        <w:rPr>
          <w:rFonts w:asciiTheme="minorHAnsi" w:hAnsiTheme="minorHAnsi" w:cs="Times New Roman"/>
          <w:bCs/>
          <w:color w:val="000000"/>
          <w:sz w:val="21"/>
          <w:szCs w:val="21"/>
        </w:rPr>
        <w:t xml:space="preserve">wyliczonych wg wzoru </w:t>
      </w:r>
      <w:r w:rsidR="008D1020" w:rsidRPr="004D372D">
        <w:rPr>
          <w:rFonts w:asciiTheme="minorHAnsi" w:hAnsiTheme="minorHAnsi" w:cs="Times New Roman"/>
          <w:b/>
          <w:bCs/>
          <w:color w:val="000000"/>
          <w:sz w:val="24"/>
          <w:szCs w:val="24"/>
        </w:rPr>
        <w:t xml:space="preserve">P= </w:t>
      </w:r>
      <w:proofErr w:type="spellStart"/>
      <w:r w:rsidR="008D1020" w:rsidRPr="004D372D">
        <w:rPr>
          <w:rFonts w:asciiTheme="minorHAnsi" w:hAnsiTheme="minorHAnsi" w:cs="Times New Roman"/>
          <w:b/>
          <w:bCs/>
          <w:color w:val="000000"/>
          <w:sz w:val="24"/>
          <w:szCs w:val="24"/>
        </w:rPr>
        <w:t>P</w:t>
      </w:r>
      <w:r w:rsidR="00D05C26" w:rsidRPr="004D372D">
        <w:rPr>
          <w:rFonts w:asciiTheme="minorHAnsi" w:hAnsiTheme="minorHAnsi" w:cs="Times New Roman"/>
          <w:b/>
          <w:bCs/>
          <w:color w:val="000000"/>
          <w:sz w:val="24"/>
          <w:szCs w:val="24"/>
        </w:rPr>
        <w:t>c</w:t>
      </w:r>
      <w:r w:rsidR="008D1020" w:rsidRPr="004D372D">
        <w:rPr>
          <w:rFonts w:asciiTheme="minorHAnsi" w:hAnsiTheme="minorHAnsi" w:cs="Times New Roman"/>
          <w:b/>
          <w:bCs/>
          <w:color w:val="000000"/>
          <w:sz w:val="24"/>
          <w:szCs w:val="24"/>
        </w:rPr>
        <w:t>+P</w:t>
      </w:r>
      <w:r w:rsidR="00D05C26" w:rsidRPr="004D372D">
        <w:rPr>
          <w:rFonts w:asciiTheme="minorHAnsi" w:hAnsiTheme="minorHAnsi" w:cs="Times New Roman"/>
          <w:b/>
          <w:bCs/>
          <w:color w:val="000000"/>
          <w:sz w:val="24"/>
          <w:szCs w:val="24"/>
        </w:rPr>
        <w:t>g</w:t>
      </w:r>
      <w:proofErr w:type="spellEnd"/>
      <w:r w:rsidR="008D1020" w:rsidRPr="004D372D">
        <w:rPr>
          <w:rFonts w:asciiTheme="minorHAnsi" w:hAnsiTheme="minorHAnsi" w:cs="Times New Roman"/>
          <w:bCs/>
          <w:color w:val="000000"/>
          <w:sz w:val="24"/>
          <w:szCs w:val="24"/>
        </w:rPr>
        <w:t>.</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 xml:space="preserve">W sytuacji, gdy </w:t>
      </w:r>
      <w:r w:rsid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amawiający nie będzie mógł dokonać wyboru oferty najkorzystniejszej z uwagi na to, że dwie lub więcej ofert przedstawiają taki sam bilans ceny lub kosztu i innych kryteriów oceny ofert, </w:t>
      </w:r>
      <w:r w:rsid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amawiający spośród tych ofert  wybiera ofertę z najniższą ceną lub kosztem, a jeżeli zostały złożone oferty o takiej samej cenie lub koszcie, </w:t>
      </w:r>
      <w:r w:rsid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amawiający wzywa </w:t>
      </w:r>
      <w:r w:rsidR="00125656">
        <w:rPr>
          <w:rFonts w:asciiTheme="minorHAnsi" w:eastAsia="Calibri" w:hAnsiTheme="minorHAnsi" w:cs="Times New Roman"/>
          <w:kern w:val="0"/>
          <w:sz w:val="21"/>
          <w:szCs w:val="21"/>
        </w:rPr>
        <w:t>W</w:t>
      </w:r>
      <w:r w:rsidRPr="00125656">
        <w:rPr>
          <w:rFonts w:asciiTheme="minorHAnsi" w:eastAsia="Calibri" w:hAnsiTheme="minorHAnsi" w:cs="Times New Roman"/>
          <w:kern w:val="0"/>
          <w:sz w:val="21"/>
          <w:szCs w:val="21"/>
        </w:rPr>
        <w:t>ykonawców, którzy złożyli te oferty do złożenia w wyznaczonym terminie ofert dodatkowych. Wykonawcy, składając oferty dodatkowe, nie mogą zaoferować cen lub kosztów wyższych niż zaoferowane w złożonych ofertach.</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 xml:space="preserve">Jeżeli złożono ofertę, której wybór prowadziłby do powstania u </w:t>
      </w:r>
      <w:r w:rsidR="00125656" w:rsidRP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amawiającego obowiązku podatkowego zgodnie z przepisami o podatku od towarów i usług, </w:t>
      </w:r>
      <w:r w:rsidR="00125656" w:rsidRP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W toku badania i oceny oferty zamawiający może żądać od wykonawców wyjaśnień dotyczących treści złożonych ofert.</w:t>
      </w:r>
    </w:p>
    <w:p w:rsidR="00A40997"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Zamawiający poprawia w ofercie:</w:t>
      </w:r>
    </w:p>
    <w:p w:rsidR="00A40997" w:rsidRPr="004D372D" w:rsidRDefault="00A40997" w:rsidP="004D372D">
      <w:pPr>
        <w:pStyle w:val="Akapitzlist"/>
        <w:numPr>
          <w:ilvl w:val="0"/>
          <w:numId w:val="19"/>
        </w:numPr>
        <w:spacing w:after="0"/>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oczywiste omyłki pisarskie,</w:t>
      </w:r>
    </w:p>
    <w:p w:rsidR="00A40997" w:rsidRPr="004D372D" w:rsidRDefault="00A40997" w:rsidP="004D372D">
      <w:pPr>
        <w:pStyle w:val="Akapitzlist"/>
        <w:numPr>
          <w:ilvl w:val="0"/>
          <w:numId w:val="19"/>
        </w:numPr>
        <w:spacing w:after="0"/>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oczywiste omyłki rachunkowe, z uwzględnieniem konsekwencji rachunkowych dokonanych poprawek,</w:t>
      </w:r>
    </w:p>
    <w:p w:rsidR="00A40997" w:rsidRPr="004D372D" w:rsidRDefault="00A40997" w:rsidP="004D372D">
      <w:pPr>
        <w:pStyle w:val="Akapitzlist"/>
        <w:numPr>
          <w:ilvl w:val="0"/>
          <w:numId w:val="19"/>
        </w:numPr>
        <w:spacing w:after="0"/>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inne omyłki polegające na niezgodności oferty ze specyfikacją istotnych warunków zamówienia, niepowodujące istotnych zmian w treści oferty</w:t>
      </w:r>
    </w:p>
    <w:p w:rsidR="00A40997" w:rsidRPr="004D372D" w:rsidRDefault="00A40997" w:rsidP="004D372D">
      <w:pPr>
        <w:widowControl/>
        <w:suppressAutoHyphens w:val="0"/>
        <w:autoSpaceDN/>
        <w:spacing w:after="0"/>
        <w:ind w:left="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niezwłocznie zawiadamiając o tym wykonawcę, którego oferta została poprawiona.</w:t>
      </w:r>
    </w:p>
    <w:p w:rsidR="00125656" w:rsidRDefault="00A40997" w:rsidP="00B61D04">
      <w:pPr>
        <w:pStyle w:val="Akapitzlist"/>
        <w:numPr>
          <w:ilvl w:val="1"/>
          <w:numId w:val="6"/>
        </w:numPr>
        <w:spacing w:after="0"/>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sz w:val="21"/>
          <w:szCs w:val="21"/>
        </w:rPr>
        <w:t xml:space="preserve">Zamawiający udzieli zamówienia </w:t>
      </w:r>
      <w:r w:rsidR="00125656" w:rsidRPr="00125656">
        <w:rPr>
          <w:rFonts w:asciiTheme="minorHAnsi" w:eastAsia="Calibri" w:hAnsiTheme="minorHAnsi" w:cs="Times New Roman"/>
          <w:sz w:val="21"/>
          <w:szCs w:val="21"/>
        </w:rPr>
        <w:t>W</w:t>
      </w:r>
      <w:r w:rsidRPr="00125656">
        <w:rPr>
          <w:rFonts w:asciiTheme="minorHAnsi" w:eastAsia="Calibri" w:hAnsiTheme="minorHAnsi" w:cs="Times New Roman"/>
          <w:sz w:val="21"/>
          <w:szCs w:val="21"/>
        </w:rPr>
        <w:t>ykonawcy, którego oferta odpowiada wszystkim wymaganiom ustawy Pzp oraz SIWZ i została oceniona jako najkorzystniejsza w oparciu o kryteria wskazane w pkt 1.</w:t>
      </w:r>
    </w:p>
    <w:p w:rsidR="00A40997" w:rsidRPr="00125656" w:rsidRDefault="00A40997" w:rsidP="00B61D04">
      <w:pPr>
        <w:pStyle w:val="Akapitzlist"/>
        <w:numPr>
          <w:ilvl w:val="1"/>
          <w:numId w:val="6"/>
        </w:numPr>
        <w:spacing w:after="0"/>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sz w:val="21"/>
          <w:szCs w:val="21"/>
        </w:rPr>
        <w:t xml:space="preserve">Zamawiający niezwłocznie zawiadamia </w:t>
      </w:r>
      <w:r w:rsidR="00125656" w:rsidRPr="00125656">
        <w:rPr>
          <w:rFonts w:asciiTheme="minorHAnsi" w:eastAsia="Calibri" w:hAnsiTheme="minorHAnsi" w:cs="Times New Roman"/>
          <w:sz w:val="21"/>
          <w:szCs w:val="21"/>
        </w:rPr>
        <w:t>W</w:t>
      </w:r>
      <w:r w:rsidRPr="00125656">
        <w:rPr>
          <w:rFonts w:asciiTheme="minorHAnsi" w:eastAsia="Calibri" w:hAnsiTheme="minorHAnsi" w:cs="Times New Roman"/>
          <w:sz w:val="21"/>
          <w:szCs w:val="21"/>
        </w:rPr>
        <w:t>ykonawców, którzy złożyli oferty o:</w:t>
      </w:r>
    </w:p>
    <w:p w:rsidR="00A40997" w:rsidRPr="004D372D" w:rsidRDefault="00A40997"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wyborze najkorzystniejszej oferty, podając nazwę albo imię i nazwisko, siedzibę albo miejsce zamieszkania i adres, jeżeli jest miejscem wykonywania działalności </w:t>
      </w:r>
      <w:r w:rsidR="00125656">
        <w:rPr>
          <w:rFonts w:asciiTheme="minorHAnsi" w:eastAsia="Calibri" w:hAnsiTheme="minorHAnsi" w:cs="Times New Roman"/>
          <w:kern w:val="0"/>
          <w:sz w:val="21"/>
          <w:szCs w:val="21"/>
        </w:rPr>
        <w:t>W</w:t>
      </w:r>
      <w:r w:rsidRPr="004D372D">
        <w:rPr>
          <w:rFonts w:asciiTheme="minorHAnsi" w:eastAsia="Calibri" w:hAnsiTheme="minorHAnsi" w:cs="Times New Roman"/>
          <w:kern w:val="0"/>
          <w:sz w:val="21"/>
          <w:szCs w:val="21"/>
        </w:rPr>
        <w:t>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40997" w:rsidRPr="004D372D" w:rsidRDefault="00125656"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Pr>
          <w:rFonts w:asciiTheme="minorHAnsi" w:eastAsia="Calibri" w:hAnsiTheme="minorHAnsi" w:cs="Times New Roman"/>
          <w:kern w:val="0"/>
          <w:sz w:val="21"/>
          <w:szCs w:val="21"/>
        </w:rPr>
        <w:t>W</w:t>
      </w:r>
      <w:r w:rsidR="00A40997" w:rsidRPr="004D372D">
        <w:rPr>
          <w:rFonts w:asciiTheme="minorHAnsi" w:eastAsia="Calibri" w:hAnsiTheme="minorHAnsi" w:cs="Times New Roman"/>
          <w:kern w:val="0"/>
          <w:sz w:val="21"/>
          <w:szCs w:val="21"/>
        </w:rPr>
        <w:t xml:space="preserve">ykonawcach, którzy zostali wykluczeni z postępowania o udzielenie zamówienia, </w:t>
      </w:r>
    </w:p>
    <w:p w:rsidR="00A40997" w:rsidRPr="004D372D" w:rsidRDefault="00125656"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Pr>
          <w:rFonts w:asciiTheme="minorHAnsi" w:eastAsia="Calibri" w:hAnsiTheme="minorHAnsi" w:cs="Times New Roman"/>
          <w:kern w:val="0"/>
          <w:sz w:val="21"/>
          <w:szCs w:val="21"/>
        </w:rPr>
        <w:t>W</w:t>
      </w:r>
      <w:r w:rsidR="00A40997" w:rsidRPr="004D372D">
        <w:rPr>
          <w:rFonts w:asciiTheme="minorHAnsi" w:eastAsia="Calibri" w:hAnsiTheme="minorHAnsi" w:cs="Times New Roman"/>
          <w:kern w:val="0"/>
          <w:sz w:val="21"/>
          <w:szCs w:val="21"/>
        </w:rPr>
        <w:t xml:space="preserve">ykonawcach, których oferty zostały odrzucone i powodach odrzucenia oferty, </w:t>
      </w:r>
    </w:p>
    <w:p w:rsidR="00A40997" w:rsidRPr="004D372D" w:rsidRDefault="00A40997"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unieważnieniu postępowania.</w:t>
      </w:r>
    </w:p>
    <w:p w:rsidR="00A40997" w:rsidRPr="004D372D" w:rsidRDefault="00A40997" w:rsidP="004D372D">
      <w:pPr>
        <w:pStyle w:val="Standard"/>
        <w:spacing w:line="276" w:lineRule="auto"/>
        <w:jc w:val="both"/>
        <w:rPr>
          <w:rFonts w:asciiTheme="minorHAnsi" w:hAnsiTheme="minorHAnsi" w:cs="Times New Roman"/>
          <w:bCs/>
          <w:color w:val="000000"/>
          <w:sz w:val="21"/>
          <w:szCs w:val="21"/>
        </w:rPr>
      </w:pPr>
      <w:r w:rsidRPr="004D372D">
        <w:rPr>
          <w:rFonts w:asciiTheme="minorHAnsi" w:eastAsia="Calibri" w:hAnsiTheme="minorHAnsi" w:cs="Times New Roman"/>
          <w:kern w:val="0"/>
          <w:sz w:val="21"/>
          <w:szCs w:val="21"/>
          <w:lang w:eastAsia="en-US"/>
        </w:rPr>
        <w:t>podając uzasadnienie faktyczne i prawne.</w:t>
      </w:r>
    </w:p>
    <w:p w:rsidR="00A40997" w:rsidRDefault="00A40997" w:rsidP="004D372D">
      <w:pPr>
        <w:pStyle w:val="Standard"/>
        <w:spacing w:line="276" w:lineRule="auto"/>
        <w:jc w:val="both"/>
        <w:rPr>
          <w:rFonts w:asciiTheme="minorHAnsi" w:hAnsiTheme="minorHAnsi" w:cs="Times New Roman"/>
          <w:b/>
          <w:bCs/>
          <w:color w:val="000000"/>
          <w:sz w:val="21"/>
          <w:szCs w:val="21"/>
        </w:rPr>
      </w:pPr>
    </w:p>
    <w:p w:rsidR="00125656" w:rsidRPr="004D372D" w:rsidRDefault="00125656" w:rsidP="004D372D">
      <w:pPr>
        <w:pStyle w:val="Standard"/>
        <w:spacing w:line="276" w:lineRule="auto"/>
        <w:jc w:val="both"/>
        <w:rPr>
          <w:rFonts w:asciiTheme="minorHAnsi" w:hAnsiTheme="minorHAnsi" w:cs="Times New Roman"/>
          <w:b/>
          <w:bCs/>
          <w:color w:val="000000"/>
          <w:sz w:val="21"/>
          <w:szCs w:val="21"/>
        </w:rPr>
      </w:pPr>
    </w:p>
    <w:p w:rsidR="00A75C49" w:rsidRPr="004D372D" w:rsidRDefault="00A75C49"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Informacje o formalnościach, jakie powinny zostać dopełnione  po wyborze Oferty</w:t>
      </w:r>
    </w:p>
    <w:p w:rsidR="009E7305" w:rsidRPr="004D372D" w:rsidRDefault="009E7305" w:rsidP="004D372D">
      <w:pPr>
        <w:pStyle w:val="Standard"/>
        <w:spacing w:line="276" w:lineRule="auto"/>
        <w:jc w:val="both"/>
        <w:rPr>
          <w:rFonts w:asciiTheme="minorHAnsi" w:hAnsiTheme="minorHAnsi" w:cs="Times New Roman"/>
          <w:color w:val="000000"/>
          <w:sz w:val="21"/>
          <w:szCs w:val="21"/>
        </w:rPr>
      </w:pPr>
    </w:p>
    <w:p w:rsidR="00A75C49" w:rsidRPr="004D372D" w:rsidRDefault="00A75C49" w:rsidP="004D372D">
      <w:pPr>
        <w:pStyle w:val="Akapitzlist"/>
        <w:numPr>
          <w:ilvl w:val="0"/>
          <w:numId w:val="20"/>
        </w:numPr>
        <w:overflowPunct w:val="0"/>
        <w:autoSpaceDE w:val="0"/>
        <w:adjustRightInd w:val="0"/>
        <w:spacing w:after="0"/>
        <w:ind w:left="426" w:hanging="426"/>
        <w:jc w:val="both"/>
        <w:rPr>
          <w:rFonts w:asciiTheme="minorHAnsi" w:hAnsiTheme="minorHAnsi" w:cs="Tahoma"/>
          <w:color w:val="000000"/>
          <w:sz w:val="21"/>
          <w:szCs w:val="21"/>
          <w:lang w:eastAsia="pl-PL"/>
        </w:rPr>
      </w:pPr>
      <w:r w:rsidRPr="004D372D">
        <w:rPr>
          <w:rFonts w:asciiTheme="minorHAnsi" w:hAnsiTheme="minorHAnsi" w:cs="Tahoma"/>
          <w:sz w:val="21"/>
          <w:szCs w:val="21"/>
        </w:rPr>
        <w:t xml:space="preserve">W przypadku </w:t>
      </w:r>
      <w:r w:rsidR="00125656">
        <w:rPr>
          <w:rFonts w:asciiTheme="minorHAnsi" w:hAnsiTheme="minorHAnsi" w:cs="Tahoma"/>
          <w:sz w:val="21"/>
          <w:szCs w:val="21"/>
        </w:rPr>
        <w:t>W</w:t>
      </w:r>
      <w:r w:rsidRPr="004D372D">
        <w:rPr>
          <w:rFonts w:asciiTheme="minorHAnsi" w:hAnsiTheme="minorHAnsi" w:cs="Tahoma"/>
          <w:sz w:val="21"/>
          <w:szCs w:val="21"/>
        </w:rPr>
        <w:t>ykonawców ubiegających się wspólnie o udzielenie zamówienia publicznego reprezentowanych przez Pełnomocnika, niezbędne jest przedstawienie pełnomocnictwa do podpisania umowy, o ile załączone do oferty pełnomocnictwo nie uwzględniało tej czynności prawnej.</w:t>
      </w:r>
    </w:p>
    <w:p w:rsidR="00A75C49" w:rsidRPr="004D372D" w:rsidRDefault="00A75C49" w:rsidP="004D372D">
      <w:pPr>
        <w:widowControl/>
        <w:numPr>
          <w:ilvl w:val="0"/>
          <w:numId w:val="20"/>
        </w:numPr>
        <w:suppressAutoHyphens w:val="0"/>
        <w:overflowPunct w:val="0"/>
        <w:autoSpaceDE w:val="0"/>
        <w:adjustRightInd w:val="0"/>
        <w:spacing w:after="0"/>
        <w:ind w:left="426" w:hanging="426"/>
        <w:jc w:val="both"/>
        <w:rPr>
          <w:rFonts w:asciiTheme="minorHAnsi" w:hAnsiTheme="minorHAnsi" w:cs="Tahoma"/>
          <w:color w:val="000000"/>
          <w:sz w:val="21"/>
          <w:szCs w:val="21"/>
          <w:lang w:eastAsia="pl-PL"/>
        </w:rPr>
      </w:pPr>
      <w:r w:rsidRPr="004D372D">
        <w:rPr>
          <w:rFonts w:asciiTheme="minorHAnsi" w:hAnsiTheme="minorHAnsi" w:cs="Tahoma"/>
          <w:sz w:val="21"/>
          <w:szCs w:val="21"/>
        </w:rPr>
        <w:t xml:space="preserve">W przypadku wykonawców ubiegających się wspólnie o udzielenie zamówienia, wykonawcy zobowiązani są do przedłożenia </w:t>
      </w:r>
      <w:r w:rsidR="00125656">
        <w:rPr>
          <w:rFonts w:asciiTheme="minorHAnsi" w:hAnsiTheme="minorHAnsi" w:cs="Tahoma"/>
          <w:sz w:val="21"/>
          <w:szCs w:val="21"/>
        </w:rPr>
        <w:t>Z</w:t>
      </w:r>
      <w:r w:rsidRPr="004D372D">
        <w:rPr>
          <w:rFonts w:asciiTheme="minorHAnsi" w:hAnsiTheme="minorHAnsi" w:cs="Tahoma"/>
          <w:sz w:val="21"/>
          <w:szCs w:val="21"/>
        </w:rPr>
        <w:t>amawiającemu, przed udzieleniem zamówienia, umowy pomiędzy wykonawcami regulującej warunki realizacji zamówienia publicznego.</w:t>
      </w:r>
    </w:p>
    <w:p w:rsidR="0066117F" w:rsidRPr="004D372D" w:rsidRDefault="0066117F" w:rsidP="004D372D">
      <w:pPr>
        <w:pStyle w:val="NormalnyWeb"/>
        <w:numPr>
          <w:ilvl w:val="0"/>
          <w:numId w:val="20"/>
        </w:numPr>
        <w:shd w:val="clear" w:color="auto" w:fill="FFFFFF"/>
        <w:spacing w:before="0" w:beforeAutospacing="0" w:after="0" w:afterAutospacing="0" w:line="276" w:lineRule="auto"/>
        <w:ind w:left="426" w:hanging="426"/>
        <w:jc w:val="both"/>
        <w:rPr>
          <w:rFonts w:asciiTheme="minorHAnsi" w:hAnsiTheme="minorHAnsi" w:cs="Times New Roman"/>
          <w:color w:val="141412"/>
          <w:sz w:val="21"/>
          <w:szCs w:val="21"/>
        </w:rPr>
      </w:pPr>
      <w:r w:rsidRPr="004D372D">
        <w:rPr>
          <w:rFonts w:asciiTheme="minorHAnsi" w:hAnsiTheme="minorHAnsi" w:cs="Times New Roman"/>
          <w:color w:val="000000"/>
          <w:sz w:val="21"/>
          <w:szCs w:val="21"/>
        </w:rPr>
        <w:t>Zamawiający podpisze umowę w terminie nie krótszym niż 5 dni od dnia przekazania faksem lub drogą elektroniczną</w:t>
      </w:r>
      <w:r w:rsidR="00327D4C">
        <w:rPr>
          <w:rFonts w:asciiTheme="minorHAnsi" w:hAnsiTheme="minorHAnsi" w:cs="Times New Roman"/>
          <w:color w:val="000000"/>
          <w:sz w:val="21"/>
          <w:szCs w:val="21"/>
        </w:rPr>
        <w:t xml:space="preserve"> zawiadomienia o wyborze oferty z zastrzeżeniem pkt XIX.3 SIWZ.</w:t>
      </w:r>
    </w:p>
    <w:p w:rsidR="0066117F" w:rsidRPr="004D372D" w:rsidRDefault="0066117F" w:rsidP="004D372D">
      <w:pPr>
        <w:pStyle w:val="NormalnyWeb"/>
        <w:numPr>
          <w:ilvl w:val="0"/>
          <w:numId w:val="20"/>
        </w:numPr>
        <w:shd w:val="clear" w:color="auto" w:fill="FFFFFF"/>
        <w:spacing w:before="0" w:beforeAutospacing="0" w:after="0" w:afterAutospacing="0" w:line="276" w:lineRule="auto"/>
        <w:ind w:left="426" w:hanging="426"/>
        <w:jc w:val="both"/>
        <w:rPr>
          <w:rFonts w:asciiTheme="minorHAnsi" w:hAnsiTheme="minorHAnsi" w:cs="Times New Roman"/>
          <w:color w:val="141412"/>
          <w:sz w:val="21"/>
          <w:szCs w:val="21"/>
        </w:rPr>
      </w:pPr>
      <w:r w:rsidRPr="004D372D">
        <w:rPr>
          <w:rFonts w:asciiTheme="minorHAnsi" w:hAnsiTheme="minorHAnsi" w:cs="Times New Roman"/>
          <w:color w:val="000000"/>
          <w:sz w:val="21"/>
          <w:szCs w:val="21"/>
        </w:rPr>
        <w:t xml:space="preserve">Zamawiający może zawrzeć umowę w sprawie zamówienia publicznego przed upływem terminów,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 xml:space="preserve">o których mowa w </w:t>
      </w:r>
      <w:r w:rsidR="00125656">
        <w:rPr>
          <w:rFonts w:asciiTheme="minorHAnsi" w:hAnsiTheme="minorHAnsi" w:cs="Times New Roman"/>
          <w:color w:val="000000"/>
          <w:sz w:val="21"/>
          <w:szCs w:val="21"/>
        </w:rPr>
        <w:t>pkt.3</w:t>
      </w:r>
      <w:r w:rsidRPr="004D372D">
        <w:rPr>
          <w:rFonts w:asciiTheme="minorHAnsi" w:hAnsiTheme="minorHAnsi" w:cs="Times New Roman"/>
          <w:color w:val="000000"/>
          <w:sz w:val="21"/>
          <w:szCs w:val="21"/>
        </w:rPr>
        <w:t>, jeżeli w postępowaniu o udzielenie zamówienia zos</w:t>
      </w:r>
      <w:r w:rsidR="00327D4C">
        <w:rPr>
          <w:rFonts w:asciiTheme="minorHAnsi" w:hAnsiTheme="minorHAnsi" w:cs="Times New Roman"/>
          <w:color w:val="000000"/>
          <w:sz w:val="21"/>
          <w:szCs w:val="21"/>
        </w:rPr>
        <w:t>tała złożona tylko jedna oferta z zastrzeżeniem pkt XIX.3 SIWZ.</w:t>
      </w:r>
    </w:p>
    <w:p w:rsidR="0090536A" w:rsidRDefault="00E9539B" w:rsidP="00E9539B">
      <w:pPr>
        <w:pStyle w:val="Standard"/>
        <w:tabs>
          <w:tab w:val="left" w:pos="1560"/>
        </w:tabs>
        <w:spacing w:line="276" w:lineRule="auto"/>
        <w:jc w:val="both"/>
        <w:rPr>
          <w:rFonts w:asciiTheme="minorHAnsi" w:hAnsiTheme="minorHAnsi" w:cs="Times New Roman"/>
          <w:b/>
          <w:bCs/>
          <w:color w:val="000000"/>
          <w:sz w:val="21"/>
          <w:szCs w:val="21"/>
        </w:rPr>
      </w:pPr>
      <w:r>
        <w:rPr>
          <w:rFonts w:asciiTheme="minorHAnsi" w:hAnsiTheme="minorHAnsi" w:cs="Times New Roman"/>
          <w:b/>
          <w:bCs/>
          <w:color w:val="000000"/>
          <w:sz w:val="21"/>
          <w:szCs w:val="21"/>
        </w:rPr>
        <w:tab/>
      </w:r>
    </w:p>
    <w:p w:rsidR="00E9539B" w:rsidRPr="004D372D" w:rsidRDefault="00E9539B" w:rsidP="00E9539B">
      <w:pPr>
        <w:pStyle w:val="Standard"/>
        <w:tabs>
          <w:tab w:val="left" w:pos="1560"/>
        </w:tabs>
        <w:spacing w:line="276" w:lineRule="auto"/>
        <w:jc w:val="both"/>
        <w:rPr>
          <w:rFonts w:asciiTheme="minorHAnsi" w:hAnsiTheme="minorHAnsi" w:cs="Times New Roman"/>
          <w:b/>
          <w:bCs/>
          <w:color w:val="000000"/>
          <w:sz w:val="21"/>
          <w:szCs w:val="21"/>
        </w:rPr>
      </w:pPr>
    </w:p>
    <w:p w:rsidR="0090536A" w:rsidRPr="004D372D" w:rsidRDefault="0066117F"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Zabezpieczenie należytego wykonania umowy</w:t>
      </w:r>
    </w:p>
    <w:p w:rsidR="0066117F" w:rsidRPr="004D372D" w:rsidRDefault="0066117F" w:rsidP="004D372D">
      <w:pPr>
        <w:pStyle w:val="Standard"/>
        <w:spacing w:line="276" w:lineRule="auto"/>
        <w:ind w:left="1080"/>
        <w:jc w:val="both"/>
        <w:rPr>
          <w:rFonts w:asciiTheme="minorHAnsi" w:hAnsiTheme="minorHAnsi" w:cs="Times New Roman"/>
          <w:b/>
          <w:bCs/>
          <w:color w:val="000000"/>
          <w:sz w:val="21"/>
          <w:szCs w:val="21"/>
        </w:rPr>
      </w:pPr>
    </w:p>
    <w:p w:rsidR="0066117F" w:rsidRPr="004D372D" w:rsidRDefault="0090536A" w:rsidP="004D372D">
      <w:pPr>
        <w:pStyle w:val="Standard"/>
        <w:numPr>
          <w:ilvl w:val="0"/>
          <w:numId w:val="21"/>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Wykonawca przed podpisaniem umowy zobowiązany jest do wniesienia zabezpieczenia należytego wykonania umowy w wysokości  </w:t>
      </w:r>
      <w:r w:rsidRPr="004D372D">
        <w:rPr>
          <w:rFonts w:asciiTheme="minorHAnsi" w:hAnsiTheme="minorHAnsi" w:cs="Times New Roman"/>
          <w:b/>
          <w:color w:val="000000"/>
          <w:sz w:val="21"/>
          <w:szCs w:val="21"/>
        </w:rPr>
        <w:t>5</w:t>
      </w:r>
      <w:r w:rsidRPr="004D372D">
        <w:rPr>
          <w:rFonts w:asciiTheme="minorHAnsi" w:hAnsiTheme="minorHAnsi" w:cs="Times New Roman"/>
          <w:b/>
          <w:sz w:val="21"/>
          <w:szCs w:val="21"/>
        </w:rPr>
        <w:t>%</w:t>
      </w:r>
      <w:r w:rsidRPr="004D372D">
        <w:rPr>
          <w:rFonts w:asciiTheme="minorHAnsi" w:hAnsiTheme="minorHAnsi" w:cs="Times New Roman"/>
          <w:b/>
          <w:color w:val="000000"/>
          <w:sz w:val="21"/>
          <w:szCs w:val="21"/>
        </w:rPr>
        <w:t xml:space="preserve"> ceny całkowitej podanej w ofercie</w:t>
      </w:r>
      <w:r w:rsidRPr="004D372D">
        <w:rPr>
          <w:rFonts w:asciiTheme="minorHAnsi" w:hAnsiTheme="minorHAnsi" w:cs="Times New Roman"/>
          <w:color w:val="000000"/>
          <w:sz w:val="21"/>
          <w:szCs w:val="21"/>
        </w:rPr>
        <w:t>.</w:t>
      </w:r>
    </w:p>
    <w:p w:rsidR="00A75C49" w:rsidRPr="004D372D" w:rsidRDefault="0090536A" w:rsidP="004D372D">
      <w:pPr>
        <w:pStyle w:val="Standard"/>
        <w:numPr>
          <w:ilvl w:val="0"/>
          <w:numId w:val="21"/>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Zabezpieczenie należytego wykonania umowy może być wnoszone według wyboru wykonawcy w jednej lub kilku następujących form: </w:t>
      </w:r>
    </w:p>
    <w:p w:rsidR="00A75C49" w:rsidRPr="004D372D" w:rsidRDefault="00A75C49"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w pieniądzu na wskazany przez Zamawiającego rachunek bankowy</w:t>
      </w:r>
    </w:p>
    <w:p w:rsidR="00A75C49" w:rsidRPr="004D372D" w:rsidRDefault="0090536A"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 poręczeniach bankowych lub poręczeniach</w:t>
      </w:r>
      <w:r w:rsidR="0066117F" w:rsidRPr="004D372D">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 xml:space="preserve">spółdzielczej kasy oszczędnościowo – kredytowej, z tym że zobowiązanie kasy jest zawsze zobowiązaniem pieniężnym, </w:t>
      </w:r>
    </w:p>
    <w:p w:rsidR="00A75C49" w:rsidRPr="004D372D" w:rsidRDefault="0090536A"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gwarancjach bankowych, gwarancjach ubezpieczeniowych,</w:t>
      </w:r>
    </w:p>
    <w:p w:rsidR="0066117F" w:rsidRPr="004D372D" w:rsidRDefault="0090536A"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poręczeniach udzielanych przez podmioty, o których mowa w art. 6b ust. 5 pkt 2 ustawy z dnia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9 listopada 2000 r. o utworzeniu Polskiej Agen</w:t>
      </w:r>
      <w:r w:rsidR="0066117F" w:rsidRPr="004D372D">
        <w:rPr>
          <w:rFonts w:asciiTheme="minorHAnsi" w:hAnsiTheme="minorHAnsi" w:cs="Times New Roman"/>
          <w:color w:val="000000"/>
          <w:sz w:val="21"/>
          <w:szCs w:val="21"/>
        </w:rPr>
        <w:t>cji Rozwoju Przedsiębiorczości.</w:t>
      </w:r>
    </w:p>
    <w:p w:rsidR="00A75C49" w:rsidRPr="004D372D" w:rsidRDefault="0090536A" w:rsidP="004D372D">
      <w:pPr>
        <w:pStyle w:val="Standard"/>
        <w:spacing w:line="276" w:lineRule="auto"/>
        <w:ind w:left="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Warunki wnoszenia i zwalniania zabezpieczeni</w:t>
      </w:r>
      <w:r w:rsidR="00255F65">
        <w:rPr>
          <w:rFonts w:asciiTheme="minorHAnsi" w:hAnsiTheme="minorHAnsi" w:cs="Times New Roman"/>
          <w:color w:val="000000"/>
          <w:sz w:val="21"/>
          <w:szCs w:val="21"/>
        </w:rPr>
        <w:t>a</w:t>
      </w:r>
      <w:r w:rsidRPr="004D372D">
        <w:rPr>
          <w:rFonts w:asciiTheme="minorHAnsi" w:hAnsiTheme="minorHAnsi" w:cs="Times New Roman"/>
          <w:color w:val="000000"/>
          <w:sz w:val="21"/>
          <w:szCs w:val="21"/>
        </w:rPr>
        <w:t xml:space="preserve"> należytego wykonania umowy określone są </w:t>
      </w:r>
      <w:r w:rsidR="00A75C49" w:rsidRPr="004D372D">
        <w:rPr>
          <w:rFonts w:asciiTheme="minorHAnsi" w:hAnsiTheme="minorHAnsi" w:cs="Times New Roman"/>
          <w:color w:val="000000"/>
          <w:sz w:val="21"/>
          <w:szCs w:val="21"/>
        </w:rPr>
        <w:t xml:space="preserve">w </w:t>
      </w:r>
      <w:r w:rsidRPr="004D372D">
        <w:rPr>
          <w:rFonts w:asciiTheme="minorHAnsi" w:hAnsiTheme="minorHAnsi" w:cs="Times New Roman"/>
          <w:color w:val="000000"/>
          <w:sz w:val="21"/>
          <w:szCs w:val="21"/>
        </w:rPr>
        <w:t>umow</w:t>
      </w:r>
      <w:r w:rsidR="00A75C49" w:rsidRPr="004D372D">
        <w:rPr>
          <w:rFonts w:asciiTheme="minorHAnsi" w:hAnsiTheme="minorHAnsi" w:cs="Times New Roman"/>
          <w:color w:val="000000"/>
          <w:sz w:val="21"/>
          <w:szCs w:val="21"/>
        </w:rPr>
        <w:t xml:space="preserve">ie - </w:t>
      </w:r>
      <w:r w:rsidR="00A75C49" w:rsidRPr="00255F65">
        <w:rPr>
          <w:rFonts w:asciiTheme="minorHAnsi" w:hAnsiTheme="minorHAnsi" w:cs="Times New Roman"/>
          <w:color w:val="000000"/>
          <w:sz w:val="21"/>
          <w:szCs w:val="21"/>
        </w:rPr>
        <w:t>Z</w:t>
      </w:r>
      <w:r w:rsidR="008B0A2D" w:rsidRPr="00255F65">
        <w:rPr>
          <w:rFonts w:asciiTheme="minorHAnsi" w:hAnsiTheme="minorHAnsi" w:cs="Times New Roman"/>
          <w:color w:val="000000"/>
          <w:sz w:val="21"/>
          <w:szCs w:val="21"/>
        </w:rPr>
        <w:t xml:space="preserve">ałącznik </w:t>
      </w:r>
      <w:r w:rsidR="0066117F" w:rsidRPr="00255F65">
        <w:rPr>
          <w:rFonts w:asciiTheme="minorHAnsi" w:hAnsiTheme="minorHAnsi" w:cs="Times New Roman"/>
          <w:color w:val="000000"/>
          <w:sz w:val="21"/>
          <w:szCs w:val="21"/>
        </w:rPr>
        <w:t xml:space="preserve">nr </w:t>
      </w:r>
      <w:r w:rsidR="007B47F9">
        <w:rPr>
          <w:rFonts w:asciiTheme="minorHAnsi" w:hAnsiTheme="minorHAnsi" w:cs="Times New Roman"/>
          <w:color w:val="000000"/>
          <w:sz w:val="21"/>
          <w:szCs w:val="21"/>
        </w:rPr>
        <w:t>6</w:t>
      </w:r>
      <w:r w:rsidR="0066117F" w:rsidRPr="004D372D">
        <w:rPr>
          <w:rFonts w:asciiTheme="minorHAnsi" w:hAnsiTheme="minorHAnsi" w:cs="Times New Roman"/>
          <w:color w:val="000000"/>
          <w:sz w:val="21"/>
          <w:szCs w:val="21"/>
        </w:rPr>
        <w:t xml:space="preserve"> </w:t>
      </w:r>
      <w:r w:rsidR="0004134F" w:rsidRPr="004D372D">
        <w:rPr>
          <w:rFonts w:asciiTheme="minorHAnsi" w:hAnsiTheme="minorHAnsi" w:cs="Times New Roman"/>
          <w:color w:val="000000"/>
          <w:sz w:val="21"/>
          <w:szCs w:val="21"/>
        </w:rPr>
        <w:t>do SIWZ (Istotne postanowienia umowy).</w:t>
      </w:r>
    </w:p>
    <w:p w:rsidR="00A75C49" w:rsidRPr="004D372D" w:rsidRDefault="00A75C49" w:rsidP="004D372D">
      <w:pPr>
        <w:pStyle w:val="Standard"/>
        <w:numPr>
          <w:ilvl w:val="0"/>
          <w:numId w:val="3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Jeżeli o udzielenie zamówienia ubiegają się wykonawcy występujący wspólnie, ponoszą oni solidarną odpowiedzialność za wniesienie zabezpieczenia nale</w:t>
      </w:r>
      <w:r w:rsidR="00C50B7C" w:rsidRPr="004D372D">
        <w:rPr>
          <w:rFonts w:asciiTheme="minorHAnsi" w:hAnsiTheme="minorHAnsi" w:cs="Times New Roman"/>
          <w:color w:val="000000"/>
          <w:sz w:val="21"/>
          <w:szCs w:val="21"/>
        </w:rPr>
        <w:t>ż</w:t>
      </w:r>
      <w:r w:rsidRPr="004D372D">
        <w:rPr>
          <w:rFonts w:asciiTheme="minorHAnsi" w:hAnsiTheme="minorHAnsi" w:cs="Times New Roman"/>
          <w:color w:val="000000"/>
          <w:sz w:val="21"/>
          <w:szCs w:val="21"/>
        </w:rPr>
        <w:t xml:space="preserve">ytego wykonania umowy. </w:t>
      </w:r>
    </w:p>
    <w:p w:rsidR="00594EDA" w:rsidRPr="004D372D" w:rsidRDefault="00594EDA" w:rsidP="004D372D">
      <w:pPr>
        <w:pStyle w:val="Standard"/>
        <w:spacing w:line="276" w:lineRule="auto"/>
        <w:jc w:val="both"/>
        <w:rPr>
          <w:rFonts w:asciiTheme="minorHAnsi" w:hAnsiTheme="minorHAnsi" w:cs="Times New Roman"/>
          <w:color w:val="000000"/>
          <w:sz w:val="21"/>
          <w:szCs w:val="21"/>
        </w:rPr>
      </w:pPr>
    </w:p>
    <w:p w:rsidR="0090536A" w:rsidRPr="004D372D" w:rsidRDefault="0066117F"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 xml:space="preserve">Środki ochrony prawnej </w:t>
      </w:r>
    </w:p>
    <w:p w:rsidR="0066117F" w:rsidRPr="004D372D" w:rsidRDefault="0066117F" w:rsidP="004D372D">
      <w:pPr>
        <w:pStyle w:val="Standard"/>
        <w:spacing w:line="276" w:lineRule="auto"/>
        <w:ind w:left="1080"/>
        <w:jc w:val="both"/>
        <w:rPr>
          <w:rFonts w:asciiTheme="minorHAnsi" w:hAnsiTheme="minorHAnsi" w:cs="Times New Roman"/>
          <w:b/>
          <w:bCs/>
          <w:color w:val="000000"/>
          <w:sz w:val="21"/>
          <w:szCs w:val="21"/>
        </w:rPr>
      </w:pPr>
    </w:p>
    <w:p w:rsidR="00C50B7C" w:rsidRPr="004D372D" w:rsidRDefault="00C50B7C" w:rsidP="004D372D">
      <w:pPr>
        <w:widowControl/>
        <w:numPr>
          <w:ilvl w:val="0"/>
          <w:numId w:val="36"/>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Informacje dotyczące środków ochrony prawnej zawarte są w Dziale VI ustawy Pzp. </w:t>
      </w:r>
    </w:p>
    <w:p w:rsidR="00454412" w:rsidRPr="004D372D" w:rsidRDefault="00C50B7C" w:rsidP="004D372D">
      <w:pPr>
        <w:widowControl/>
        <w:numPr>
          <w:ilvl w:val="0"/>
          <w:numId w:val="36"/>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Środki ochrony prawnej przysługują wykonawcy, uczestnikowi konkursu, a także innemu podmiotowi, jeżeli ma lub miał interes w uzyskaniu danego zamówienia oraz poniósł lub może ponieść szkodę </w:t>
      </w:r>
      <w:r w:rsidR="007B47F9">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w wyniku naruszenia przez zamawiającego przepisów ustawy Pzp.</w:t>
      </w:r>
    </w:p>
    <w:p w:rsidR="00454412" w:rsidRPr="004D372D" w:rsidRDefault="00454412" w:rsidP="004D372D">
      <w:pPr>
        <w:widowControl/>
        <w:numPr>
          <w:ilvl w:val="0"/>
          <w:numId w:val="36"/>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Odwołanie przysługuje wobec czynności:</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określenia warunków udziału w postępowaniu;</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wykluczenia odwołującego z postępowania o udzielenie zamówienia;</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odrzucenia oferty odwołującego</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opisu przedmiotu zamówienia;</w:t>
      </w:r>
    </w:p>
    <w:p w:rsidR="00454412" w:rsidRPr="008B3E10" w:rsidRDefault="00454412" w:rsidP="008B3E10">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wyboru najkorzystniejszej oferty.</w:t>
      </w:r>
    </w:p>
    <w:p w:rsidR="00454412" w:rsidRPr="004D372D" w:rsidRDefault="00454412" w:rsidP="004D372D">
      <w:pPr>
        <w:pStyle w:val="Akapitzlist"/>
        <w:spacing w:after="0"/>
        <w:ind w:left="2345"/>
        <w:jc w:val="both"/>
        <w:rPr>
          <w:rFonts w:asciiTheme="minorHAnsi" w:eastAsia="Calibri" w:hAnsiTheme="minorHAnsi" w:cs="Times New Roman"/>
          <w:sz w:val="21"/>
          <w:szCs w:val="21"/>
        </w:rPr>
      </w:pPr>
    </w:p>
    <w:p w:rsidR="0027760C" w:rsidRPr="004D372D" w:rsidRDefault="003D62B8"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Dodatkowe informacje</w:t>
      </w:r>
      <w:r w:rsidR="0027760C" w:rsidRPr="004D372D">
        <w:rPr>
          <w:rFonts w:asciiTheme="minorHAnsi" w:hAnsiTheme="minorHAnsi" w:cs="Times New Roman"/>
          <w:b/>
          <w:bCs/>
          <w:color w:val="000000"/>
          <w:sz w:val="21"/>
          <w:szCs w:val="21"/>
        </w:rPr>
        <w:t xml:space="preserve"> </w:t>
      </w:r>
    </w:p>
    <w:p w:rsidR="00DA45B3" w:rsidRPr="00C97672" w:rsidRDefault="00DA45B3" w:rsidP="00C96885">
      <w:pPr>
        <w:spacing w:after="0" w:line="240" w:lineRule="auto"/>
        <w:jc w:val="both"/>
        <w:rPr>
          <w:rFonts w:asciiTheme="minorHAnsi" w:hAnsiTheme="minorHAnsi"/>
          <w:b/>
          <w:lang w:eastAsia="pl-PL"/>
        </w:rPr>
      </w:pPr>
    </w:p>
    <w:p w:rsidR="00773F88" w:rsidRPr="00773F88" w:rsidRDefault="00773F88" w:rsidP="00773F88">
      <w:pPr>
        <w:widowControl/>
        <w:suppressAutoHyphens w:val="0"/>
        <w:autoSpaceDE w:val="0"/>
        <w:autoSpaceDN/>
        <w:adjustRightInd w:val="0"/>
        <w:spacing w:after="0"/>
        <w:ind w:left="426"/>
        <w:jc w:val="both"/>
        <w:textAlignment w:val="auto"/>
        <w:rPr>
          <w:rFonts w:asciiTheme="minorHAnsi" w:hAnsiTheme="minorHAnsi" w:cs="Tahoma"/>
          <w:kern w:val="0"/>
          <w:sz w:val="21"/>
          <w:szCs w:val="21"/>
          <w:lang w:eastAsia="pl-PL"/>
        </w:rPr>
      </w:pPr>
    </w:p>
    <w:p w:rsidR="0027760C" w:rsidRDefault="0027760C" w:rsidP="004D372D">
      <w:pPr>
        <w:widowControl/>
        <w:numPr>
          <w:ilvl w:val="0"/>
          <w:numId w:val="39"/>
        </w:numPr>
        <w:suppressAutoHyphens w:val="0"/>
        <w:autoSpaceDE w:val="0"/>
        <w:autoSpaceDN/>
        <w:adjustRightInd w:val="0"/>
        <w:spacing w:after="0"/>
        <w:ind w:left="426" w:hanging="426"/>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W przypadku zmiany lub rezygnacji z podwykonawcy, na którego zasoby wykonawca powołuje się, na zasadach określonych w art. 22a ust. 1 ustawy Pzp w celu wykazania spełniania warunków udziału </w:t>
      </w:r>
      <w:r w:rsidR="007B47F9">
        <w:rPr>
          <w:rFonts w:asciiTheme="minorHAnsi" w:hAnsiTheme="minorHAnsi" w:cs="Tahoma"/>
          <w:kern w:val="0"/>
          <w:sz w:val="21"/>
          <w:szCs w:val="21"/>
          <w:lang w:eastAsia="pl-PL"/>
        </w:rPr>
        <w:t xml:space="preserve">                      </w:t>
      </w:r>
      <w:r w:rsidRPr="004D372D">
        <w:rPr>
          <w:rFonts w:asciiTheme="minorHAnsi" w:hAnsiTheme="minorHAnsi" w:cs="Tahoma"/>
          <w:kern w:val="0"/>
          <w:sz w:val="21"/>
          <w:szCs w:val="21"/>
          <w:lang w:eastAsia="pl-PL"/>
        </w:rPr>
        <w:t>w postępowaniu, wykonawca zobowiązany będzie wykazać zamawiającemu, iż proponowany inny podwykonawca lub sam wykonawca samodzielnie spełni je w stopniu nie mniejszym niż podwykonawca, na którego zasoby powoływał się w trakcie postępowania o udzielenie zamówienia.</w:t>
      </w:r>
    </w:p>
    <w:p w:rsidR="00046B2A" w:rsidRPr="004D372D" w:rsidRDefault="00046B2A" w:rsidP="00046B2A">
      <w:pPr>
        <w:widowControl/>
        <w:suppressAutoHyphens w:val="0"/>
        <w:autoSpaceDE w:val="0"/>
        <w:autoSpaceDN/>
        <w:adjustRightInd w:val="0"/>
        <w:spacing w:after="0"/>
        <w:ind w:left="426"/>
        <w:jc w:val="both"/>
        <w:textAlignment w:val="auto"/>
        <w:rPr>
          <w:rFonts w:asciiTheme="minorHAnsi" w:hAnsiTheme="minorHAnsi" w:cs="Tahoma"/>
          <w:kern w:val="0"/>
          <w:sz w:val="21"/>
          <w:szCs w:val="21"/>
          <w:lang w:eastAsia="pl-PL"/>
        </w:rPr>
      </w:pPr>
    </w:p>
    <w:p w:rsidR="0027760C" w:rsidRPr="00046B2A" w:rsidRDefault="0027760C" w:rsidP="00327D4C">
      <w:pPr>
        <w:widowControl/>
        <w:numPr>
          <w:ilvl w:val="0"/>
          <w:numId w:val="39"/>
        </w:numPr>
        <w:tabs>
          <w:tab w:val="left" w:pos="426"/>
          <w:tab w:val="left" w:pos="1134"/>
        </w:tabs>
        <w:suppressAutoHyphens w:val="0"/>
        <w:autoSpaceDE w:val="0"/>
        <w:autoSpaceDN/>
        <w:adjustRightInd w:val="0"/>
        <w:spacing w:after="0" w:line="240" w:lineRule="auto"/>
        <w:ind w:left="426" w:hanging="426"/>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Wykonawca odpowiada </w:t>
      </w:r>
      <w:r w:rsidRPr="004D372D">
        <w:rPr>
          <w:rFonts w:asciiTheme="minorHAnsi" w:hAnsiTheme="minorHAnsi" w:cs="Times New Roman"/>
          <w:kern w:val="0"/>
          <w:sz w:val="21"/>
          <w:szCs w:val="21"/>
        </w:rPr>
        <w:t>za działania, uchybienia, zaniedbania podwykonawcy, jak za swoje działania.</w:t>
      </w:r>
    </w:p>
    <w:p w:rsidR="00046B2A" w:rsidRPr="00327D4C" w:rsidRDefault="00046B2A" w:rsidP="00046B2A">
      <w:pPr>
        <w:widowControl/>
        <w:tabs>
          <w:tab w:val="left" w:pos="426"/>
          <w:tab w:val="left" w:pos="1134"/>
        </w:tabs>
        <w:suppressAutoHyphens w:val="0"/>
        <w:autoSpaceDE w:val="0"/>
        <w:autoSpaceDN/>
        <w:adjustRightInd w:val="0"/>
        <w:spacing w:after="0" w:line="240" w:lineRule="auto"/>
        <w:jc w:val="both"/>
        <w:textAlignment w:val="auto"/>
        <w:rPr>
          <w:rFonts w:asciiTheme="minorHAnsi" w:hAnsiTheme="minorHAnsi" w:cs="Tahoma"/>
          <w:kern w:val="0"/>
          <w:sz w:val="21"/>
          <w:szCs w:val="21"/>
          <w:lang w:eastAsia="pl-PL"/>
        </w:rPr>
      </w:pPr>
    </w:p>
    <w:p w:rsidR="008B3E10" w:rsidRPr="00046B2A" w:rsidRDefault="008B3E10" w:rsidP="00327D4C">
      <w:pPr>
        <w:widowControl/>
        <w:numPr>
          <w:ilvl w:val="0"/>
          <w:numId w:val="39"/>
        </w:numPr>
        <w:tabs>
          <w:tab w:val="left" w:pos="426"/>
          <w:tab w:val="left" w:pos="1134"/>
        </w:tabs>
        <w:suppressAutoHyphens w:val="0"/>
        <w:autoSpaceDE w:val="0"/>
        <w:autoSpaceDN/>
        <w:adjustRightInd w:val="0"/>
        <w:spacing w:after="0" w:line="240" w:lineRule="auto"/>
        <w:ind w:left="426" w:hanging="426"/>
        <w:jc w:val="both"/>
        <w:textAlignment w:val="auto"/>
        <w:rPr>
          <w:rFonts w:asciiTheme="minorHAnsi" w:hAnsiTheme="minorHAnsi"/>
          <w:b/>
          <w:i/>
          <w:sz w:val="21"/>
          <w:szCs w:val="21"/>
          <w:lang w:eastAsia="pl-PL"/>
        </w:rPr>
      </w:pPr>
      <w:r w:rsidRPr="00046B2A">
        <w:rPr>
          <w:rFonts w:asciiTheme="minorHAnsi" w:hAnsiTheme="minorHAnsi"/>
          <w:b/>
          <w:bCs/>
          <w:i/>
          <w:sz w:val="21"/>
          <w:szCs w:val="21"/>
          <w:lang w:eastAsia="pl-PL"/>
        </w:rPr>
        <w:t>Przewiduje się unieważnienie postę</w:t>
      </w:r>
      <w:r w:rsidR="00327D4C" w:rsidRPr="00046B2A">
        <w:rPr>
          <w:rFonts w:asciiTheme="minorHAnsi" w:hAnsiTheme="minorHAnsi"/>
          <w:b/>
          <w:bCs/>
          <w:i/>
          <w:sz w:val="21"/>
          <w:szCs w:val="21"/>
          <w:lang w:eastAsia="pl-PL"/>
        </w:rPr>
        <w:t xml:space="preserve">powania o udzielenie zamówienia publicznego </w:t>
      </w:r>
      <w:r w:rsidRPr="00046B2A">
        <w:rPr>
          <w:rFonts w:asciiTheme="minorHAnsi" w:hAnsiTheme="minorHAnsi"/>
          <w:b/>
          <w:bCs/>
          <w:i/>
          <w:sz w:val="21"/>
          <w:szCs w:val="21"/>
          <w:lang w:eastAsia="pl-PL"/>
        </w:rPr>
        <w:t xml:space="preserve">w przypadku nieprzyznania Gminie Koneck środków  finansowych pochodzących z budżetu państwa  </w:t>
      </w:r>
      <w:r w:rsidR="00046B2A">
        <w:rPr>
          <w:rFonts w:asciiTheme="minorHAnsi" w:hAnsiTheme="minorHAnsi"/>
          <w:b/>
          <w:bCs/>
          <w:i/>
          <w:sz w:val="21"/>
          <w:szCs w:val="21"/>
          <w:lang w:eastAsia="pl-PL"/>
        </w:rPr>
        <w:t>w ramach Funduszu Dróg Samorządowych</w:t>
      </w:r>
      <w:r w:rsidRPr="00046B2A">
        <w:rPr>
          <w:rFonts w:asciiTheme="minorHAnsi" w:hAnsiTheme="minorHAnsi"/>
          <w:b/>
          <w:i/>
          <w:sz w:val="21"/>
          <w:szCs w:val="21"/>
          <w:lang w:eastAsia="pl-PL"/>
        </w:rPr>
        <w:t xml:space="preserve">, które </w:t>
      </w:r>
      <w:r w:rsidR="00327D4C" w:rsidRPr="00046B2A">
        <w:rPr>
          <w:rFonts w:asciiTheme="minorHAnsi" w:hAnsiTheme="minorHAnsi"/>
          <w:b/>
          <w:i/>
          <w:sz w:val="21"/>
          <w:szCs w:val="21"/>
          <w:lang w:eastAsia="pl-PL"/>
        </w:rPr>
        <w:t xml:space="preserve">mają być przeznaczone </w:t>
      </w:r>
      <w:r w:rsidRPr="00046B2A">
        <w:rPr>
          <w:rFonts w:asciiTheme="minorHAnsi" w:hAnsiTheme="minorHAnsi"/>
          <w:b/>
          <w:i/>
          <w:sz w:val="21"/>
          <w:szCs w:val="21"/>
          <w:lang w:eastAsia="pl-PL"/>
        </w:rPr>
        <w:t xml:space="preserve">na współfinansowanie zadania.   </w:t>
      </w:r>
    </w:p>
    <w:p w:rsidR="00594EDA" w:rsidRPr="00AE14FB" w:rsidRDefault="00AE14FB" w:rsidP="00327D4C">
      <w:pPr>
        <w:pStyle w:val="Standard"/>
        <w:tabs>
          <w:tab w:val="left" w:pos="7200"/>
        </w:tabs>
        <w:ind w:left="426"/>
        <w:rPr>
          <w:rFonts w:asciiTheme="minorHAnsi" w:hAnsiTheme="minorHAnsi" w:cs="Times New Roman"/>
          <w:color w:val="000000"/>
          <w:sz w:val="21"/>
          <w:szCs w:val="21"/>
        </w:rPr>
      </w:pPr>
      <w:r w:rsidRPr="00AE14FB">
        <w:rPr>
          <w:rFonts w:ascii="Times New Roman" w:hAnsi="Times New Roman"/>
          <w:sz w:val="24"/>
          <w:szCs w:val="24"/>
          <w:lang w:eastAsia="pl-PL"/>
        </w:rPr>
        <w:tab/>
      </w:r>
      <w:r w:rsidR="008B3E10" w:rsidRPr="00AE14FB">
        <w:rPr>
          <w:rFonts w:ascii="Times New Roman" w:hAnsi="Times New Roman"/>
          <w:sz w:val="24"/>
          <w:szCs w:val="24"/>
          <w:lang w:eastAsia="pl-PL"/>
        </w:rPr>
        <w:br/>
      </w:r>
    </w:p>
    <w:p w:rsidR="00226D4D" w:rsidRDefault="00226D4D" w:rsidP="004D372D">
      <w:pPr>
        <w:pStyle w:val="Standard"/>
        <w:spacing w:line="276" w:lineRule="auto"/>
        <w:rPr>
          <w:rFonts w:asciiTheme="minorHAnsi" w:hAnsiTheme="minorHAnsi" w:cs="Times New Roman"/>
          <w:color w:val="000000"/>
          <w:sz w:val="21"/>
          <w:szCs w:val="21"/>
        </w:rPr>
      </w:pPr>
    </w:p>
    <w:p w:rsidR="00DA45B3" w:rsidRPr="004D372D" w:rsidRDefault="00DA45B3" w:rsidP="004D372D">
      <w:pPr>
        <w:pStyle w:val="Standard"/>
        <w:spacing w:line="276" w:lineRule="auto"/>
        <w:rPr>
          <w:rFonts w:asciiTheme="minorHAnsi" w:hAnsiTheme="minorHAnsi" w:cs="Times New Roman"/>
          <w:color w:val="000000"/>
          <w:sz w:val="21"/>
          <w:szCs w:val="21"/>
        </w:rPr>
      </w:pPr>
    </w:p>
    <w:p w:rsidR="00280356" w:rsidRDefault="00280356" w:rsidP="004D372D">
      <w:pPr>
        <w:pStyle w:val="Standard"/>
        <w:spacing w:line="276" w:lineRule="auto"/>
        <w:rPr>
          <w:rFonts w:asciiTheme="minorHAnsi" w:hAnsiTheme="minorHAnsi" w:cs="Times New Roman"/>
          <w:b/>
          <w:color w:val="000000"/>
          <w:sz w:val="21"/>
          <w:szCs w:val="21"/>
          <w:u w:val="single"/>
        </w:rPr>
      </w:pPr>
    </w:p>
    <w:p w:rsidR="00280356" w:rsidRDefault="00280356" w:rsidP="004D372D">
      <w:pPr>
        <w:pStyle w:val="Standard"/>
        <w:spacing w:line="276" w:lineRule="auto"/>
        <w:rPr>
          <w:rFonts w:asciiTheme="minorHAnsi" w:hAnsiTheme="minorHAnsi" w:cs="Times New Roman"/>
          <w:b/>
          <w:color w:val="000000"/>
          <w:sz w:val="21"/>
          <w:szCs w:val="21"/>
          <w:u w:val="single"/>
        </w:rPr>
      </w:pPr>
    </w:p>
    <w:p w:rsidR="00280356" w:rsidRDefault="00280356" w:rsidP="004D372D">
      <w:pPr>
        <w:pStyle w:val="Standard"/>
        <w:spacing w:line="276" w:lineRule="auto"/>
        <w:rPr>
          <w:rFonts w:asciiTheme="minorHAnsi" w:hAnsiTheme="minorHAnsi" w:cs="Times New Roman"/>
          <w:b/>
          <w:color w:val="000000"/>
          <w:sz w:val="21"/>
          <w:szCs w:val="21"/>
          <w:u w:val="single"/>
        </w:rPr>
      </w:pPr>
    </w:p>
    <w:p w:rsidR="0090536A" w:rsidRPr="00C96885" w:rsidRDefault="0090536A" w:rsidP="004D372D">
      <w:pPr>
        <w:pStyle w:val="Standard"/>
        <w:spacing w:line="276" w:lineRule="auto"/>
        <w:rPr>
          <w:rFonts w:asciiTheme="minorHAnsi" w:hAnsiTheme="minorHAnsi" w:cs="Times New Roman"/>
          <w:b/>
          <w:color w:val="000000"/>
          <w:sz w:val="21"/>
          <w:szCs w:val="21"/>
          <w:u w:val="single"/>
        </w:rPr>
      </w:pPr>
      <w:r w:rsidRPr="00C96885">
        <w:rPr>
          <w:rFonts w:asciiTheme="minorHAnsi" w:hAnsiTheme="minorHAnsi" w:cs="Times New Roman"/>
          <w:b/>
          <w:color w:val="000000"/>
          <w:sz w:val="21"/>
          <w:szCs w:val="21"/>
          <w:u w:val="single"/>
        </w:rPr>
        <w:t xml:space="preserve">Załączniki: </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Formularz oferty</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 xml:space="preserve">Wzór Oświadczenia wykonawcy na potwierdzenie spełniania warunków udziału </w:t>
      </w:r>
      <w:r>
        <w:rPr>
          <w:rFonts w:asciiTheme="minorHAnsi" w:hAnsiTheme="minorHAnsi" w:cs="Times New Roman"/>
          <w:color w:val="000000"/>
          <w:sz w:val="21"/>
          <w:szCs w:val="21"/>
        </w:rPr>
        <w:t xml:space="preserve">                           </w:t>
      </w:r>
      <w:r w:rsidRPr="007B47F9">
        <w:rPr>
          <w:rFonts w:asciiTheme="minorHAnsi" w:hAnsiTheme="minorHAnsi" w:cs="Times New Roman"/>
          <w:color w:val="000000"/>
          <w:sz w:val="21"/>
          <w:szCs w:val="21"/>
        </w:rPr>
        <w:t>w postępowaniu</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Wzór Oświadczenia Wykonawcy na potwierdzenie braku podstaw wykluczenia</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Wykaz robót</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Wykaz osób</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Istotne postanowienia umowy</w:t>
      </w:r>
    </w:p>
    <w:p w:rsid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Oświadczenie w sprawie przynależności do grupy kapitałowej</w:t>
      </w:r>
    </w:p>
    <w:p w:rsidR="008D49BA" w:rsidRPr="00C96885" w:rsidRDefault="007B47F9" w:rsidP="00C96885">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Zobowiązanie podmiotu trzecie</w:t>
      </w:r>
      <w:r w:rsidR="0001161F">
        <w:rPr>
          <w:rFonts w:asciiTheme="minorHAnsi" w:hAnsiTheme="minorHAnsi" w:cs="Times New Roman"/>
          <w:color w:val="000000"/>
          <w:sz w:val="21"/>
          <w:szCs w:val="21"/>
        </w:rPr>
        <w:t>go</w:t>
      </w:r>
    </w:p>
    <w:p w:rsidR="003D62B8" w:rsidRDefault="003D62B8" w:rsidP="004D372D">
      <w:pPr>
        <w:pStyle w:val="Standard"/>
        <w:numPr>
          <w:ilvl w:val="1"/>
          <w:numId w:val="40"/>
        </w:numPr>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Projekt budowlany</w:t>
      </w:r>
    </w:p>
    <w:p w:rsidR="00D24725" w:rsidRDefault="00D24725" w:rsidP="004D372D">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Szczegółowa Specyfikacja Techniczna</w:t>
      </w:r>
    </w:p>
    <w:p w:rsidR="0088740B" w:rsidRDefault="00843BA9" w:rsidP="004D372D">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Przedmiar robót</w:t>
      </w:r>
    </w:p>
    <w:p w:rsidR="00843BA9" w:rsidRPr="004D372D" w:rsidRDefault="0088740B" w:rsidP="004D372D">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Organizacja ruchu</w:t>
      </w:r>
      <w:r w:rsidR="00843BA9">
        <w:rPr>
          <w:rFonts w:asciiTheme="minorHAnsi" w:hAnsiTheme="minorHAnsi" w:cs="Times New Roman"/>
          <w:color w:val="000000"/>
          <w:sz w:val="21"/>
          <w:szCs w:val="21"/>
        </w:rPr>
        <w:t xml:space="preserve"> </w:t>
      </w:r>
    </w:p>
    <w:p w:rsidR="008D49BA" w:rsidRPr="00C96885" w:rsidRDefault="008D49BA" w:rsidP="00C96885">
      <w:pPr>
        <w:pStyle w:val="Standard"/>
        <w:spacing w:line="276" w:lineRule="auto"/>
        <w:ind w:left="1800"/>
        <w:rPr>
          <w:rFonts w:asciiTheme="minorHAnsi" w:hAnsiTheme="minorHAnsi" w:cs="Times New Roman"/>
          <w:color w:val="000000"/>
          <w:sz w:val="21"/>
          <w:szCs w:val="21"/>
        </w:rPr>
      </w:pPr>
    </w:p>
    <w:p w:rsidR="008D49BA" w:rsidRDefault="008D49BA" w:rsidP="00C96885">
      <w:pPr>
        <w:pStyle w:val="Standard"/>
        <w:spacing w:line="276" w:lineRule="auto"/>
        <w:ind w:left="1800"/>
        <w:rPr>
          <w:rFonts w:asciiTheme="minorHAnsi" w:hAnsiTheme="minorHAnsi" w:cs="Times New Roman"/>
          <w:color w:val="000000"/>
          <w:sz w:val="21"/>
          <w:szCs w:val="21"/>
        </w:rPr>
      </w:pPr>
    </w:p>
    <w:p w:rsidR="00A1752E" w:rsidRPr="00C96885" w:rsidRDefault="00A1752E" w:rsidP="00C96885">
      <w:pPr>
        <w:pStyle w:val="Standard"/>
        <w:spacing w:line="276" w:lineRule="auto"/>
        <w:ind w:left="1800"/>
        <w:rPr>
          <w:rFonts w:asciiTheme="minorHAnsi" w:hAnsiTheme="minorHAnsi" w:cs="Times New Roman"/>
          <w:color w:val="000000"/>
          <w:sz w:val="21"/>
          <w:szCs w:val="21"/>
        </w:rPr>
      </w:pPr>
    </w:p>
    <w:p w:rsidR="0090536A" w:rsidRPr="004D372D" w:rsidRDefault="0090536A" w:rsidP="004D372D">
      <w:pPr>
        <w:widowControl/>
        <w:suppressAutoHyphens w:val="0"/>
        <w:autoSpaceDN/>
        <w:spacing w:after="0"/>
        <w:textAlignment w:val="auto"/>
        <w:rPr>
          <w:rFonts w:asciiTheme="minorHAnsi" w:hAnsiTheme="minorHAnsi" w:cs="Times New Roman"/>
          <w:b/>
          <w:bCs/>
          <w:sz w:val="21"/>
          <w:szCs w:val="21"/>
        </w:rPr>
      </w:pPr>
    </w:p>
    <w:p w:rsidR="00EA2E44" w:rsidRPr="004D372D" w:rsidRDefault="00EA2E44" w:rsidP="004D372D">
      <w:pPr>
        <w:widowControl/>
        <w:suppressAutoHyphens w:val="0"/>
        <w:autoSpaceDN/>
        <w:spacing w:after="0"/>
        <w:textAlignment w:val="auto"/>
        <w:rPr>
          <w:rFonts w:asciiTheme="minorHAnsi" w:hAnsiTheme="minorHAnsi" w:cs="Times New Roman"/>
          <w:b/>
          <w:bCs/>
          <w:sz w:val="21"/>
          <w:szCs w:val="21"/>
        </w:rPr>
      </w:pPr>
    </w:p>
    <w:p w:rsidR="00594EDA" w:rsidRPr="004D372D" w:rsidRDefault="00594EDA" w:rsidP="004D372D">
      <w:pPr>
        <w:widowControl/>
        <w:suppressAutoHyphens w:val="0"/>
        <w:autoSpaceDN/>
        <w:spacing w:after="0"/>
        <w:textAlignment w:val="auto"/>
        <w:rPr>
          <w:rFonts w:asciiTheme="minorHAnsi" w:hAnsiTheme="minorHAnsi" w:cs="Times New Roman"/>
          <w:b/>
          <w:bCs/>
          <w:sz w:val="21"/>
          <w:szCs w:val="21"/>
        </w:rPr>
      </w:pPr>
    </w:p>
    <w:p w:rsidR="002330DC" w:rsidRPr="004D372D" w:rsidRDefault="002330DC" w:rsidP="004D372D">
      <w:pPr>
        <w:widowControl/>
        <w:suppressAutoHyphens w:val="0"/>
        <w:autoSpaceDN/>
        <w:spacing w:after="0"/>
        <w:textAlignment w:val="auto"/>
        <w:rPr>
          <w:rFonts w:asciiTheme="minorHAnsi" w:hAnsiTheme="minorHAnsi" w:cs="Times New Roman"/>
          <w:b/>
          <w:bCs/>
          <w:sz w:val="21"/>
          <w:szCs w:val="21"/>
        </w:rPr>
      </w:pPr>
      <w:r w:rsidRPr="004D372D">
        <w:rPr>
          <w:rFonts w:asciiTheme="minorHAnsi" w:hAnsiTheme="minorHAnsi" w:cs="Times New Roman"/>
          <w:b/>
          <w:bCs/>
          <w:sz w:val="21"/>
          <w:szCs w:val="21"/>
        </w:rPr>
        <w:br w:type="page"/>
      </w:r>
    </w:p>
    <w:p w:rsidR="00226D4D" w:rsidRPr="004D372D" w:rsidRDefault="00226D4D" w:rsidP="004D372D">
      <w:pPr>
        <w:widowControl/>
        <w:suppressAutoHyphens w:val="0"/>
        <w:autoSpaceDN/>
        <w:spacing w:after="0"/>
        <w:jc w:val="right"/>
        <w:textAlignment w:val="auto"/>
        <w:rPr>
          <w:rFonts w:asciiTheme="minorHAnsi" w:hAnsiTheme="minorHAnsi" w:cs="Times New Roman"/>
          <w:b/>
          <w:bCs/>
          <w:sz w:val="21"/>
          <w:szCs w:val="21"/>
        </w:rPr>
      </w:pPr>
      <w:r w:rsidRPr="00EB156D">
        <w:rPr>
          <w:rFonts w:asciiTheme="minorHAnsi" w:hAnsiTheme="minorHAnsi" w:cs="Times New Roman"/>
          <w:b/>
          <w:bCs/>
          <w:sz w:val="21"/>
          <w:szCs w:val="21"/>
        </w:rPr>
        <w:lastRenderedPageBreak/>
        <w:t xml:space="preserve">Załącznik nr </w:t>
      </w:r>
      <w:r w:rsidR="00EB156D">
        <w:rPr>
          <w:rFonts w:asciiTheme="minorHAnsi" w:hAnsiTheme="minorHAnsi" w:cs="Times New Roman"/>
          <w:b/>
          <w:bCs/>
          <w:sz w:val="21"/>
          <w:szCs w:val="21"/>
        </w:rPr>
        <w:t>1</w:t>
      </w:r>
    </w:p>
    <w:p w:rsidR="00226D4D" w:rsidRPr="004D372D" w:rsidRDefault="00226D4D" w:rsidP="004D372D">
      <w:pPr>
        <w:pStyle w:val="Nagwek4"/>
        <w:numPr>
          <w:ilvl w:val="0"/>
          <w:numId w:val="0"/>
        </w:numPr>
        <w:spacing w:line="276" w:lineRule="auto"/>
        <w:ind w:left="864"/>
        <w:jc w:val="center"/>
        <w:rPr>
          <w:rFonts w:asciiTheme="minorHAnsi" w:hAnsiTheme="minorHAnsi" w:cs="Times New Roman"/>
          <w:sz w:val="21"/>
          <w:szCs w:val="21"/>
        </w:rPr>
      </w:pPr>
      <w:r w:rsidRPr="004D372D">
        <w:rPr>
          <w:rFonts w:asciiTheme="minorHAnsi" w:hAnsiTheme="minorHAnsi" w:cs="Times New Roman"/>
          <w:sz w:val="21"/>
          <w:szCs w:val="21"/>
        </w:rPr>
        <w:t>FORMULARZ OFERTY</w:t>
      </w:r>
    </w:p>
    <w:p w:rsidR="00226D4D" w:rsidRPr="004D372D" w:rsidRDefault="00226D4D" w:rsidP="004D372D">
      <w:pPr>
        <w:pStyle w:val="Nagwek4"/>
        <w:numPr>
          <w:ilvl w:val="0"/>
          <w:numId w:val="0"/>
        </w:numPr>
        <w:spacing w:line="276" w:lineRule="auto"/>
        <w:ind w:left="864"/>
        <w:jc w:val="center"/>
        <w:rPr>
          <w:rFonts w:asciiTheme="minorHAnsi" w:hAnsiTheme="minorHAnsi" w:cs="Times New Roman"/>
          <w:b w:val="0"/>
          <w:bCs w:val="0"/>
          <w:sz w:val="21"/>
          <w:szCs w:val="21"/>
        </w:rPr>
      </w:pPr>
    </w:p>
    <w:tbl>
      <w:tblPr>
        <w:tblW w:w="9635" w:type="dxa"/>
        <w:tblInd w:w="2" w:type="dxa"/>
        <w:tblLayout w:type="fixed"/>
        <w:tblCellMar>
          <w:left w:w="70" w:type="dxa"/>
          <w:right w:w="70" w:type="dxa"/>
        </w:tblCellMar>
        <w:tblLook w:val="0000" w:firstRow="0" w:lastRow="0" w:firstColumn="0" w:lastColumn="0" w:noHBand="0" w:noVBand="0"/>
      </w:tblPr>
      <w:tblGrid>
        <w:gridCol w:w="3187"/>
        <w:gridCol w:w="6448"/>
      </w:tblGrid>
      <w:tr w:rsidR="00226D4D" w:rsidRPr="004D372D" w:rsidTr="00350E4D">
        <w:trPr>
          <w:trHeight w:val="401"/>
        </w:trPr>
        <w:tc>
          <w:tcPr>
            <w:tcW w:w="3187" w:type="dxa"/>
            <w:tcBorders>
              <w:top w:val="single" w:sz="2" w:space="0" w:color="000000"/>
              <w:left w:val="single" w:sz="2" w:space="0" w:color="000000"/>
              <w:bottom w:val="single" w:sz="2" w:space="0" w:color="000000"/>
              <w:right w:val="nil"/>
            </w:tcBorders>
            <w:vAlign w:val="center"/>
          </w:tcPr>
          <w:p w:rsidR="00226D4D" w:rsidRPr="004D372D" w:rsidRDefault="00226D4D" w:rsidP="004D372D">
            <w:pPr>
              <w:pStyle w:val="WW-Domy3flnie"/>
              <w:spacing w:after="0"/>
              <w:rPr>
                <w:rFonts w:asciiTheme="minorHAnsi" w:hAnsiTheme="minorHAnsi" w:cs="Times New Roman"/>
                <w:sz w:val="21"/>
                <w:szCs w:val="21"/>
              </w:rPr>
            </w:pPr>
            <w:r w:rsidRPr="004D372D">
              <w:rPr>
                <w:rFonts w:asciiTheme="minorHAnsi" w:hAnsiTheme="minorHAnsi" w:cs="Times New Roman"/>
                <w:b/>
                <w:bCs/>
                <w:sz w:val="21"/>
                <w:szCs w:val="21"/>
              </w:rPr>
              <w:t>PRZEDMIOT  ZAMÓWIENIA</w:t>
            </w:r>
          </w:p>
        </w:tc>
        <w:tc>
          <w:tcPr>
            <w:tcW w:w="6448" w:type="dxa"/>
            <w:tcBorders>
              <w:top w:val="single" w:sz="2" w:space="0" w:color="000000"/>
              <w:left w:val="single" w:sz="2" w:space="0" w:color="000000"/>
              <w:bottom w:val="single" w:sz="2" w:space="0" w:color="000000"/>
              <w:right w:val="single" w:sz="2" w:space="0" w:color="000000"/>
            </w:tcBorders>
            <w:vAlign w:val="center"/>
          </w:tcPr>
          <w:p w:rsidR="00BB28EE" w:rsidRPr="004D372D" w:rsidRDefault="00BB28EE" w:rsidP="004D372D">
            <w:pPr>
              <w:spacing w:after="0"/>
              <w:ind w:left="284" w:hanging="284"/>
              <w:rPr>
                <w:rFonts w:asciiTheme="minorHAnsi" w:hAnsiTheme="minorHAnsi" w:cs="Times New Roman"/>
                <w:sz w:val="21"/>
                <w:szCs w:val="21"/>
              </w:rPr>
            </w:pPr>
            <w:r w:rsidRPr="004D372D">
              <w:rPr>
                <w:rFonts w:asciiTheme="minorHAnsi" w:hAnsiTheme="minorHAnsi" w:cs="Times New Roman"/>
                <w:sz w:val="21"/>
                <w:szCs w:val="21"/>
              </w:rPr>
              <w:t xml:space="preserve">Numer postępowania </w:t>
            </w:r>
            <w:r w:rsidR="00226D4D" w:rsidRPr="004D372D">
              <w:rPr>
                <w:rFonts w:asciiTheme="minorHAnsi" w:hAnsiTheme="minorHAnsi" w:cs="Times New Roman"/>
                <w:sz w:val="21"/>
                <w:szCs w:val="21"/>
              </w:rPr>
              <w:t xml:space="preserve"> </w:t>
            </w:r>
            <w:r w:rsidR="00312764">
              <w:rPr>
                <w:rFonts w:asciiTheme="minorHAnsi" w:hAnsiTheme="minorHAnsi" w:cs="Times New Roman"/>
                <w:sz w:val="21"/>
                <w:szCs w:val="21"/>
              </w:rPr>
              <w:t>BI.271</w:t>
            </w:r>
            <w:r w:rsidR="006765C3">
              <w:rPr>
                <w:rFonts w:asciiTheme="minorHAnsi" w:hAnsiTheme="minorHAnsi" w:cs="Times New Roman"/>
                <w:sz w:val="21"/>
                <w:szCs w:val="21"/>
              </w:rPr>
              <w:t>.</w:t>
            </w:r>
            <w:r w:rsidR="00F12059">
              <w:rPr>
                <w:rFonts w:asciiTheme="minorHAnsi" w:hAnsiTheme="minorHAnsi" w:cs="Times New Roman"/>
                <w:sz w:val="21"/>
                <w:szCs w:val="21"/>
              </w:rPr>
              <w:t>4</w:t>
            </w:r>
            <w:r w:rsidR="006765C3">
              <w:rPr>
                <w:rFonts w:asciiTheme="minorHAnsi" w:hAnsiTheme="minorHAnsi" w:cs="Times New Roman"/>
                <w:sz w:val="21"/>
                <w:szCs w:val="21"/>
              </w:rPr>
              <w:t xml:space="preserve"> </w:t>
            </w:r>
            <w:r w:rsidR="00D24725">
              <w:rPr>
                <w:rFonts w:asciiTheme="minorHAnsi" w:hAnsiTheme="minorHAnsi" w:cs="Times New Roman"/>
                <w:sz w:val="21"/>
                <w:szCs w:val="21"/>
              </w:rPr>
              <w:t>.</w:t>
            </w:r>
            <w:r w:rsidRPr="004D372D">
              <w:rPr>
                <w:rFonts w:asciiTheme="minorHAnsi" w:hAnsiTheme="minorHAnsi" w:cs="Times New Roman"/>
                <w:sz w:val="21"/>
                <w:szCs w:val="21"/>
              </w:rPr>
              <w:t>201</w:t>
            </w:r>
            <w:r w:rsidR="00256AC1">
              <w:rPr>
                <w:rFonts w:asciiTheme="minorHAnsi" w:hAnsiTheme="minorHAnsi" w:cs="Times New Roman"/>
                <w:sz w:val="21"/>
                <w:szCs w:val="21"/>
              </w:rPr>
              <w:t>9</w:t>
            </w:r>
          </w:p>
          <w:p w:rsidR="00226D4D" w:rsidRPr="004D372D" w:rsidRDefault="00F12059" w:rsidP="004D372D">
            <w:pPr>
              <w:spacing w:after="0"/>
              <w:ind w:left="284" w:hanging="284"/>
              <w:rPr>
                <w:rFonts w:asciiTheme="minorHAnsi" w:hAnsiTheme="minorHAnsi" w:cs="Times New Roman"/>
                <w:sz w:val="21"/>
                <w:szCs w:val="21"/>
              </w:rPr>
            </w:pPr>
            <w:r>
              <w:rPr>
                <w:rFonts w:asciiTheme="minorHAnsi" w:hAnsiTheme="minorHAnsi" w:cs="Times New Roman"/>
                <w:sz w:val="21"/>
                <w:szCs w:val="21"/>
              </w:rPr>
              <w:t>Przebudowa drogi gminnej nr 160401</w:t>
            </w:r>
            <w:r w:rsidR="006765C3">
              <w:rPr>
                <w:rFonts w:asciiTheme="minorHAnsi" w:hAnsiTheme="minorHAnsi" w:cs="Times New Roman"/>
                <w:sz w:val="21"/>
                <w:szCs w:val="21"/>
              </w:rPr>
              <w:t xml:space="preserve"> C Zazdromin-Straszewo</w:t>
            </w:r>
            <w:r>
              <w:rPr>
                <w:rFonts w:asciiTheme="minorHAnsi" w:hAnsiTheme="minorHAnsi" w:cs="Times New Roman"/>
                <w:sz w:val="21"/>
                <w:szCs w:val="21"/>
              </w:rPr>
              <w:t>-Chlewiska</w:t>
            </w:r>
          </w:p>
        </w:tc>
      </w:tr>
      <w:tr w:rsidR="00226D4D" w:rsidRPr="004D372D" w:rsidTr="00350E4D">
        <w:trPr>
          <w:trHeight w:val="368"/>
        </w:trPr>
        <w:tc>
          <w:tcPr>
            <w:tcW w:w="3187" w:type="dxa"/>
            <w:tcBorders>
              <w:top w:val="nil"/>
              <w:left w:val="single" w:sz="2" w:space="0" w:color="000000"/>
              <w:bottom w:val="single" w:sz="2" w:space="0" w:color="000000"/>
              <w:right w:val="nil"/>
            </w:tcBorders>
            <w:vAlign w:val="center"/>
          </w:tcPr>
          <w:p w:rsidR="00226D4D" w:rsidRPr="004D372D" w:rsidRDefault="00226D4D" w:rsidP="004D372D">
            <w:pPr>
              <w:pStyle w:val="WW-Domy3flnie"/>
              <w:spacing w:after="0"/>
              <w:rPr>
                <w:rFonts w:asciiTheme="minorHAnsi" w:hAnsiTheme="minorHAnsi" w:cs="Times New Roman"/>
                <w:sz w:val="21"/>
                <w:szCs w:val="21"/>
              </w:rPr>
            </w:pPr>
            <w:r w:rsidRPr="004D372D">
              <w:rPr>
                <w:rFonts w:asciiTheme="minorHAnsi" w:hAnsiTheme="minorHAnsi" w:cs="Times New Roman"/>
                <w:b/>
                <w:bCs/>
                <w:sz w:val="21"/>
                <w:szCs w:val="21"/>
              </w:rPr>
              <w:t>ZAMAWIAJĄCY</w:t>
            </w:r>
          </w:p>
        </w:tc>
        <w:tc>
          <w:tcPr>
            <w:tcW w:w="6448" w:type="dxa"/>
            <w:tcBorders>
              <w:top w:val="nil"/>
              <w:left w:val="single" w:sz="2" w:space="0" w:color="000000"/>
              <w:bottom w:val="single" w:sz="2" w:space="0" w:color="000000"/>
              <w:right w:val="single" w:sz="2" w:space="0" w:color="000000"/>
            </w:tcBorders>
            <w:vAlign w:val="center"/>
          </w:tcPr>
          <w:p w:rsidR="00350E4D" w:rsidRPr="004D372D" w:rsidRDefault="00350E4D" w:rsidP="004D372D">
            <w:pPr>
              <w:pStyle w:val="WW-Domy3flnie"/>
              <w:spacing w:after="0"/>
              <w:jc w:val="center"/>
              <w:rPr>
                <w:rFonts w:asciiTheme="minorHAnsi" w:hAnsiTheme="minorHAnsi" w:cs="Times New Roman"/>
                <w:b/>
                <w:bCs/>
                <w:kern w:val="0"/>
                <w:sz w:val="21"/>
                <w:szCs w:val="21"/>
              </w:rPr>
            </w:pPr>
            <w:r w:rsidRPr="004D372D">
              <w:rPr>
                <w:rFonts w:asciiTheme="minorHAnsi" w:hAnsiTheme="minorHAnsi" w:cs="Times New Roman"/>
                <w:b/>
                <w:bCs/>
                <w:kern w:val="0"/>
                <w:sz w:val="21"/>
                <w:szCs w:val="21"/>
              </w:rPr>
              <w:t xml:space="preserve">Gmina Koneck </w:t>
            </w:r>
          </w:p>
          <w:p w:rsidR="00226D4D" w:rsidRPr="004D372D" w:rsidRDefault="008B0A2D" w:rsidP="004D372D">
            <w:pPr>
              <w:pStyle w:val="WW-Domy3flnie"/>
              <w:spacing w:after="0"/>
              <w:jc w:val="center"/>
              <w:rPr>
                <w:rFonts w:asciiTheme="minorHAnsi" w:hAnsiTheme="minorHAnsi" w:cs="Times New Roman"/>
                <w:b/>
                <w:bCs/>
                <w:i/>
                <w:iCs/>
                <w:sz w:val="21"/>
                <w:szCs w:val="21"/>
              </w:rPr>
            </w:pPr>
            <w:r w:rsidRPr="004D372D">
              <w:rPr>
                <w:rFonts w:asciiTheme="minorHAnsi" w:hAnsiTheme="minorHAnsi" w:cs="Times New Roman"/>
                <w:b/>
                <w:bCs/>
                <w:kern w:val="0"/>
                <w:sz w:val="21"/>
                <w:szCs w:val="21"/>
              </w:rPr>
              <w:t xml:space="preserve">87-702 Koneck;  Koneck 30,  </w:t>
            </w:r>
          </w:p>
        </w:tc>
      </w:tr>
      <w:tr w:rsidR="00226D4D" w:rsidRPr="004D372D" w:rsidTr="00350E4D">
        <w:trPr>
          <w:trHeight w:val="2526"/>
        </w:trPr>
        <w:tc>
          <w:tcPr>
            <w:tcW w:w="3187" w:type="dxa"/>
            <w:tcBorders>
              <w:top w:val="nil"/>
              <w:left w:val="single" w:sz="2" w:space="0" w:color="000000"/>
              <w:bottom w:val="single" w:sz="2" w:space="0" w:color="000000"/>
              <w:right w:val="nil"/>
            </w:tcBorders>
            <w:vAlign w:val="center"/>
          </w:tcPr>
          <w:p w:rsidR="00BB28EE"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
                <w:bCs/>
                <w:sz w:val="21"/>
                <w:szCs w:val="21"/>
              </w:rPr>
              <w:t>WYKONAWCA</w:t>
            </w:r>
          </w:p>
          <w:p w:rsidR="00226D4D" w:rsidRPr="004D372D" w:rsidRDefault="00226D4D" w:rsidP="004D372D">
            <w:pPr>
              <w:pStyle w:val="WW-Domy3flnie"/>
              <w:spacing w:after="0"/>
              <w:rPr>
                <w:rFonts w:asciiTheme="minorHAnsi" w:hAnsiTheme="minorHAnsi" w:cs="Times New Roman"/>
                <w:sz w:val="21"/>
                <w:szCs w:val="21"/>
              </w:rPr>
            </w:pPr>
            <w:r w:rsidRPr="004D372D">
              <w:rPr>
                <w:rFonts w:asciiTheme="minorHAnsi" w:hAnsiTheme="minorHAnsi" w:cs="Times New Roman"/>
                <w:sz w:val="18"/>
                <w:szCs w:val="18"/>
              </w:rPr>
              <w:t xml:space="preserve">( </w:t>
            </w:r>
            <w:r w:rsidR="00BB28EE" w:rsidRPr="004D372D">
              <w:rPr>
                <w:rFonts w:asciiTheme="minorHAnsi" w:hAnsiTheme="minorHAnsi" w:cs="Times New Roman"/>
                <w:sz w:val="18"/>
                <w:szCs w:val="18"/>
              </w:rPr>
              <w:t xml:space="preserve">należy </w:t>
            </w:r>
            <w:r w:rsidRPr="004D372D">
              <w:rPr>
                <w:rFonts w:asciiTheme="minorHAnsi" w:hAnsiTheme="minorHAnsi" w:cs="Times New Roman"/>
                <w:sz w:val="18"/>
                <w:szCs w:val="18"/>
              </w:rPr>
              <w:t xml:space="preserve">wpisać wszystkich członków Konsorcjum – jeśli Wykonawca ubiega się o zamówienie </w:t>
            </w:r>
            <w:r w:rsidR="00BB28EE" w:rsidRPr="004D372D">
              <w:rPr>
                <w:rFonts w:asciiTheme="minorHAnsi" w:hAnsiTheme="minorHAnsi" w:cs="Times New Roman"/>
                <w:sz w:val="18"/>
                <w:szCs w:val="18"/>
              </w:rPr>
              <w:br/>
            </w:r>
            <w:r w:rsidRPr="004D372D">
              <w:rPr>
                <w:rFonts w:asciiTheme="minorHAnsi" w:hAnsiTheme="minorHAnsi" w:cs="Times New Roman"/>
                <w:sz w:val="18"/>
                <w:szCs w:val="18"/>
              </w:rPr>
              <w:t>w trybie art. 23 ustawy</w:t>
            </w:r>
            <w:r w:rsidRPr="004D372D">
              <w:rPr>
                <w:rFonts w:asciiTheme="minorHAnsi" w:hAnsiTheme="minorHAnsi" w:cs="Times New Roman"/>
                <w:sz w:val="21"/>
                <w:szCs w:val="21"/>
              </w:rPr>
              <w:t xml:space="preserve"> ) </w:t>
            </w:r>
          </w:p>
          <w:p w:rsidR="00226D4D" w:rsidRPr="004D372D" w:rsidRDefault="00226D4D" w:rsidP="004D372D">
            <w:pPr>
              <w:pStyle w:val="WW-Domy3flnie"/>
              <w:spacing w:after="0"/>
              <w:rPr>
                <w:rFonts w:asciiTheme="minorHAnsi" w:hAnsiTheme="minorHAnsi" w:cs="Times New Roman"/>
                <w:b/>
                <w:bCs/>
                <w:sz w:val="21"/>
                <w:szCs w:val="21"/>
                <w:lang w:val="de-DE"/>
              </w:rPr>
            </w:pPr>
          </w:p>
        </w:tc>
        <w:tc>
          <w:tcPr>
            <w:tcW w:w="6448" w:type="dxa"/>
            <w:tcBorders>
              <w:top w:val="nil"/>
              <w:left w:val="single" w:sz="2" w:space="0" w:color="000000"/>
              <w:bottom w:val="single" w:sz="2" w:space="0" w:color="000000"/>
              <w:right w:val="single" w:sz="2" w:space="0" w:color="000000"/>
            </w:tcBorders>
            <w:vAlign w:val="center"/>
          </w:tcPr>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w:t>
            </w:r>
          </w:p>
          <w:p w:rsidR="00BB28EE" w:rsidRPr="004D372D" w:rsidRDefault="00BB28EE" w:rsidP="004D372D">
            <w:pPr>
              <w:widowControl/>
              <w:suppressAutoHyphens w:val="0"/>
              <w:autoSpaceDN/>
              <w:spacing w:after="0"/>
              <w:textAlignment w:val="auto"/>
              <w:rPr>
                <w:rFonts w:asciiTheme="minorHAnsi" w:hAnsiTheme="minorHAnsi" w:cs="Arial"/>
                <w:kern w:val="0"/>
                <w:sz w:val="18"/>
                <w:szCs w:val="18"/>
                <w:lang w:eastAsia="pl-PL"/>
              </w:rPr>
            </w:pPr>
            <w:r w:rsidRPr="004D372D">
              <w:rPr>
                <w:rFonts w:asciiTheme="minorHAnsi" w:hAnsiTheme="minorHAnsi" w:cs="Arial"/>
                <w:kern w:val="0"/>
                <w:sz w:val="18"/>
                <w:szCs w:val="18"/>
                <w:lang w:eastAsia="pl-PL"/>
              </w:rPr>
              <w:t>Pełna nazwa wykonawcy</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w:t>
            </w:r>
            <w:r w:rsidR="00C87368" w:rsidRPr="004D372D">
              <w:rPr>
                <w:rFonts w:asciiTheme="minorHAnsi" w:hAnsiTheme="minorHAnsi" w:cs="Arial"/>
                <w:kern w:val="0"/>
                <w:sz w:val="21"/>
                <w:szCs w:val="21"/>
                <w:lang w:eastAsia="pl-PL"/>
              </w:rPr>
              <w:t>_________________________</w:t>
            </w:r>
          </w:p>
          <w:p w:rsidR="00BB28EE" w:rsidRPr="004D372D" w:rsidRDefault="00BB28EE" w:rsidP="004D372D">
            <w:pPr>
              <w:widowControl/>
              <w:suppressAutoHyphens w:val="0"/>
              <w:autoSpaceDN/>
              <w:spacing w:after="0"/>
              <w:textAlignment w:val="auto"/>
              <w:rPr>
                <w:rFonts w:asciiTheme="minorHAnsi" w:hAnsiTheme="minorHAnsi" w:cs="Arial"/>
                <w:kern w:val="0"/>
                <w:sz w:val="18"/>
                <w:szCs w:val="18"/>
                <w:lang w:eastAsia="pl-PL"/>
              </w:rPr>
            </w:pPr>
            <w:r w:rsidRPr="004D372D">
              <w:rPr>
                <w:rFonts w:asciiTheme="minorHAnsi" w:hAnsiTheme="minorHAnsi" w:cs="Arial"/>
                <w:kern w:val="0"/>
                <w:sz w:val="18"/>
                <w:szCs w:val="18"/>
                <w:lang w:eastAsia="pl-PL"/>
              </w:rPr>
              <w:t>Adres wykonawcy (ulica, kod pocztowy, miejscowość, kraj)</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727142" w:rsidRDefault="00BB28EE" w:rsidP="004D372D">
            <w:pPr>
              <w:widowControl/>
              <w:suppressAutoHyphens w:val="0"/>
              <w:autoSpaceDN/>
              <w:spacing w:after="0"/>
              <w:textAlignment w:val="auto"/>
              <w:rPr>
                <w:rFonts w:asciiTheme="minorHAnsi" w:hAnsiTheme="minorHAnsi" w:cs="Arial"/>
                <w:kern w:val="0"/>
                <w:sz w:val="21"/>
                <w:szCs w:val="21"/>
                <w:lang w:val="en-US" w:eastAsia="pl-PL"/>
              </w:rPr>
            </w:pPr>
            <w:r w:rsidRPr="00727142">
              <w:rPr>
                <w:rFonts w:asciiTheme="minorHAnsi" w:hAnsiTheme="minorHAnsi" w:cs="Arial"/>
                <w:kern w:val="0"/>
                <w:sz w:val="21"/>
                <w:szCs w:val="21"/>
                <w:lang w:val="en-US" w:eastAsia="pl-PL"/>
              </w:rPr>
              <w:t>____________________________________</w:t>
            </w:r>
          </w:p>
          <w:p w:rsidR="00BB28EE" w:rsidRPr="00727142" w:rsidRDefault="00BB28EE" w:rsidP="004D372D">
            <w:pPr>
              <w:widowControl/>
              <w:suppressAutoHyphens w:val="0"/>
              <w:autoSpaceDN/>
              <w:spacing w:after="0"/>
              <w:textAlignment w:val="auto"/>
              <w:rPr>
                <w:rFonts w:asciiTheme="minorHAnsi" w:hAnsiTheme="minorHAnsi" w:cs="Arial"/>
                <w:kern w:val="0"/>
                <w:sz w:val="18"/>
                <w:szCs w:val="18"/>
                <w:lang w:val="en-US" w:eastAsia="pl-PL"/>
              </w:rPr>
            </w:pPr>
            <w:proofErr w:type="spellStart"/>
            <w:r w:rsidRPr="00727142">
              <w:rPr>
                <w:rFonts w:asciiTheme="minorHAnsi" w:hAnsiTheme="minorHAnsi" w:cs="Arial"/>
                <w:kern w:val="0"/>
                <w:sz w:val="18"/>
                <w:szCs w:val="18"/>
                <w:lang w:val="en-US" w:eastAsia="pl-PL"/>
              </w:rPr>
              <w:t>Numer</w:t>
            </w:r>
            <w:proofErr w:type="spellEnd"/>
            <w:r w:rsidRPr="00727142">
              <w:rPr>
                <w:rFonts w:asciiTheme="minorHAnsi" w:hAnsiTheme="minorHAnsi" w:cs="Arial"/>
                <w:kern w:val="0"/>
                <w:sz w:val="18"/>
                <w:szCs w:val="18"/>
                <w:lang w:val="en-US" w:eastAsia="pl-PL"/>
              </w:rPr>
              <w:t xml:space="preserve"> </w:t>
            </w:r>
            <w:proofErr w:type="spellStart"/>
            <w:r w:rsidRPr="00727142">
              <w:rPr>
                <w:rFonts w:asciiTheme="minorHAnsi" w:hAnsiTheme="minorHAnsi" w:cs="Arial"/>
                <w:kern w:val="0"/>
                <w:sz w:val="18"/>
                <w:szCs w:val="18"/>
                <w:lang w:val="en-US" w:eastAsia="pl-PL"/>
              </w:rPr>
              <w:t>telefonu</w:t>
            </w:r>
            <w:proofErr w:type="spellEnd"/>
            <w:r w:rsidRPr="00727142">
              <w:rPr>
                <w:rFonts w:asciiTheme="minorHAnsi" w:hAnsiTheme="minorHAnsi" w:cs="Arial"/>
                <w:kern w:val="0"/>
                <w:sz w:val="18"/>
                <w:szCs w:val="18"/>
                <w:lang w:val="en-US" w:eastAsia="pl-PL"/>
              </w:rPr>
              <w:t xml:space="preserve">, </w:t>
            </w:r>
            <w:proofErr w:type="spellStart"/>
            <w:r w:rsidRPr="00727142">
              <w:rPr>
                <w:rFonts w:asciiTheme="minorHAnsi" w:hAnsiTheme="minorHAnsi" w:cs="Arial"/>
                <w:kern w:val="0"/>
                <w:sz w:val="18"/>
                <w:szCs w:val="18"/>
                <w:lang w:val="en-US" w:eastAsia="pl-PL"/>
              </w:rPr>
              <w:t>numer</w:t>
            </w:r>
            <w:proofErr w:type="spellEnd"/>
            <w:r w:rsidRPr="00727142">
              <w:rPr>
                <w:rFonts w:asciiTheme="minorHAnsi" w:hAnsiTheme="minorHAnsi" w:cs="Arial"/>
                <w:kern w:val="0"/>
                <w:sz w:val="18"/>
                <w:szCs w:val="18"/>
                <w:lang w:val="en-US" w:eastAsia="pl-PL"/>
              </w:rPr>
              <w:t xml:space="preserve"> fax, </w:t>
            </w:r>
            <w:proofErr w:type="spellStart"/>
            <w:r w:rsidRPr="00727142">
              <w:rPr>
                <w:rFonts w:asciiTheme="minorHAnsi" w:hAnsiTheme="minorHAnsi" w:cs="Arial"/>
                <w:kern w:val="0"/>
                <w:sz w:val="18"/>
                <w:szCs w:val="18"/>
                <w:lang w:val="en-US" w:eastAsia="pl-PL"/>
              </w:rPr>
              <w:t>adres</w:t>
            </w:r>
            <w:proofErr w:type="spellEnd"/>
            <w:r w:rsidRPr="00727142">
              <w:rPr>
                <w:rFonts w:asciiTheme="minorHAnsi" w:hAnsiTheme="minorHAnsi" w:cs="Arial"/>
                <w:kern w:val="0"/>
                <w:sz w:val="18"/>
                <w:szCs w:val="18"/>
                <w:lang w:val="en-US" w:eastAsia="pl-PL"/>
              </w:rPr>
              <w:t xml:space="preserve"> e-mail</w:t>
            </w:r>
          </w:p>
          <w:p w:rsidR="00BB28EE" w:rsidRPr="00727142" w:rsidRDefault="00BB28EE" w:rsidP="004D372D">
            <w:pPr>
              <w:widowControl/>
              <w:suppressAutoHyphens w:val="0"/>
              <w:autoSpaceDN/>
              <w:spacing w:after="0"/>
              <w:textAlignment w:val="auto"/>
              <w:rPr>
                <w:rFonts w:asciiTheme="minorHAnsi" w:hAnsiTheme="minorHAnsi" w:cs="Arial"/>
                <w:kern w:val="0"/>
                <w:sz w:val="21"/>
                <w:szCs w:val="21"/>
                <w:lang w:val="en-US"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______________________________________</w:t>
            </w:r>
          </w:p>
          <w:p w:rsidR="00BB28EE" w:rsidRPr="004D372D" w:rsidRDefault="00BB28EE" w:rsidP="004D372D">
            <w:pPr>
              <w:widowControl/>
              <w:suppressAutoHyphens w:val="0"/>
              <w:autoSpaceDN/>
              <w:spacing w:after="0"/>
              <w:textAlignment w:val="auto"/>
              <w:rPr>
                <w:rFonts w:asciiTheme="minorHAnsi" w:hAnsiTheme="minorHAnsi" w:cs="Arial"/>
                <w:kern w:val="0"/>
                <w:sz w:val="18"/>
                <w:szCs w:val="18"/>
                <w:lang w:eastAsia="pl-PL"/>
              </w:rPr>
            </w:pPr>
            <w:r w:rsidRPr="004D372D">
              <w:rPr>
                <w:rFonts w:asciiTheme="minorHAnsi" w:hAnsiTheme="minorHAnsi" w:cs="Arial"/>
                <w:kern w:val="0"/>
                <w:sz w:val="18"/>
                <w:szCs w:val="18"/>
                <w:lang w:eastAsia="pl-PL"/>
              </w:rPr>
              <w:t>numer Regon, numer NIP</w:t>
            </w:r>
          </w:p>
          <w:p w:rsidR="00226D4D" w:rsidRPr="004D372D" w:rsidRDefault="00226D4D" w:rsidP="004D372D">
            <w:pPr>
              <w:pStyle w:val="WW-Domy3flnie"/>
              <w:spacing w:after="0"/>
              <w:rPr>
                <w:rFonts w:asciiTheme="minorHAnsi" w:hAnsiTheme="minorHAnsi" w:cs="Times New Roman"/>
                <w:b/>
                <w:bCs/>
                <w:sz w:val="21"/>
                <w:szCs w:val="21"/>
              </w:rPr>
            </w:pPr>
          </w:p>
          <w:p w:rsidR="00BB28EE" w:rsidRPr="004D372D" w:rsidRDefault="00BB28EE" w:rsidP="004D372D">
            <w:pPr>
              <w:pStyle w:val="WW-Domy3flnie"/>
              <w:spacing w:after="0"/>
              <w:rPr>
                <w:rFonts w:asciiTheme="minorHAnsi" w:hAnsiTheme="minorHAnsi" w:cs="Times New Roman"/>
                <w:b/>
                <w:bCs/>
                <w:sz w:val="21"/>
                <w:szCs w:val="21"/>
              </w:rPr>
            </w:pPr>
          </w:p>
        </w:tc>
      </w:tr>
      <w:tr w:rsidR="00226D4D" w:rsidRPr="004D372D" w:rsidTr="00350E4D">
        <w:trPr>
          <w:trHeight w:val="1327"/>
        </w:trPr>
        <w:tc>
          <w:tcPr>
            <w:tcW w:w="3187" w:type="dxa"/>
            <w:tcBorders>
              <w:top w:val="single" w:sz="2" w:space="0" w:color="000000"/>
              <w:left w:val="single" w:sz="2" w:space="0" w:color="000000"/>
              <w:bottom w:val="single" w:sz="2" w:space="0" w:color="000000"/>
              <w:right w:val="nil"/>
            </w:tcBorders>
            <w:vAlign w:val="center"/>
          </w:tcPr>
          <w:p w:rsidR="00226D4D" w:rsidRPr="004D372D" w:rsidRDefault="00226D4D" w:rsidP="004D372D">
            <w:pPr>
              <w:pStyle w:val="WW-Domy3flnie"/>
              <w:spacing w:after="0"/>
              <w:rPr>
                <w:rFonts w:asciiTheme="minorHAnsi" w:hAnsiTheme="minorHAnsi" w:cs="Times New Roman"/>
                <w:b/>
                <w:bCs/>
                <w:sz w:val="21"/>
                <w:szCs w:val="21"/>
              </w:rPr>
            </w:pPr>
          </w:p>
          <w:p w:rsidR="00BB28EE"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
                <w:bCs/>
                <w:sz w:val="21"/>
                <w:szCs w:val="21"/>
              </w:rPr>
              <w:t xml:space="preserve">CENA </w:t>
            </w:r>
            <w:r w:rsidR="00BB28EE" w:rsidRPr="004D372D">
              <w:rPr>
                <w:rFonts w:asciiTheme="minorHAnsi" w:hAnsiTheme="minorHAnsi" w:cs="Times New Roman"/>
                <w:b/>
                <w:bCs/>
                <w:sz w:val="21"/>
                <w:szCs w:val="21"/>
              </w:rPr>
              <w:t xml:space="preserve">OFERTY </w:t>
            </w:r>
            <w:r w:rsidRPr="004D372D">
              <w:rPr>
                <w:rFonts w:asciiTheme="minorHAnsi" w:hAnsiTheme="minorHAnsi" w:cs="Times New Roman"/>
                <w:b/>
                <w:bCs/>
                <w:sz w:val="21"/>
                <w:szCs w:val="21"/>
              </w:rPr>
              <w:t>brutto</w:t>
            </w:r>
          </w:p>
          <w:p w:rsidR="00226D4D" w:rsidRPr="004D372D" w:rsidRDefault="00226D4D" w:rsidP="004D372D">
            <w:pPr>
              <w:pStyle w:val="WW-Domy3flnie"/>
              <w:spacing w:after="0"/>
              <w:rPr>
                <w:rFonts w:asciiTheme="minorHAnsi" w:hAnsiTheme="minorHAnsi" w:cs="Times New Roman"/>
                <w:bCs/>
                <w:sz w:val="21"/>
                <w:szCs w:val="21"/>
              </w:rPr>
            </w:pPr>
            <w:r w:rsidRPr="004D372D">
              <w:rPr>
                <w:rFonts w:asciiTheme="minorHAnsi" w:hAnsiTheme="minorHAnsi" w:cs="Times New Roman"/>
                <w:sz w:val="21"/>
                <w:szCs w:val="21"/>
              </w:rPr>
              <w:t>(</w:t>
            </w:r>
            <w:r w:rsidRPr="004D372D">
              <w:rPr>
                <w:rFonts w:asciiTheme="minorHAnsi" w:hAnsiTheme="minorHAnsi" w:cs="Times New Roman"/>
                <w:sz w:val="18"/>
                <w:szCs w:val="18"/>
              </w:rPr>
              <w:t>z podatkiem VAT</w:t>
            </w:r>
            <w:r w:rsidRPr="004D372D">
              <w:rPr>
                <w:rFonts w:asciiTheme="minorHAnsi" w:hAnsiTheme="minorHAnsi" w:cs="Times New Roman"/>
                <w:bCs/>
                <w:sz w:val="21"/>
                <w:szCs w:val="21"/>
              </w:rPr>
              <w:t>)</w:t>
            </w:r>
          </w:p>
          <w:p w:rsidR="00BB28EE" w:rsidRPr="004D372D" w:rsidRDefault="00BB28EE" w:rsidP="004D372D">
            <w:pPr>
              <w:pStyle w:val="WW-Domy3flnie"/>
              <w:spacing w:after="0"/>
              <w:rPr>
                <w:rFonts w:asciiTheme="minorHAnsi" w:hAnsiTheme="minorHAnsi" w:cs="Times New Roman"/>
                <w:bCs/>
                <w:sz w:val="18"/>
                <w:szCs w:val="18"/>
              </w:rPr>
            </w:pPr>
            <w:r w:rsidRPr="004D372D">
              <w:rPr>
                <w:rFonts w:asciiTheme="minorHAnsi" w:hAnsiTheme="minorHAnsi" w:cs="Times New Roman"/>
                <w:bCs/>
                <w:sz w:val="18"/>
                <w:szCs w:val="18"/>
              </w:rPr>
              <w:t>w PLN</w:t>
            </w:r>
          </w:p>
          <w:p w:rsidR="00BB28EE" w:rsidRPr="004D372D" w:rsidRDefault="00BB28EE" w:rsidP="004D372D">
            <w:pPr>
              <w:pStyle w:val="WW-Domy3flnie"/>
              <w:spacing w:after="0"/>
              <w:rPr>
                <w:rFonts w:asciiTheme="minorHAnsi" w:hAnsiTheme="minorHAnsi" w:cs="Times New Roman"/>
                <w:b/>
                <w:bCs/>
                <w:sz w:val="18"/>
                <w:szCs w:val="18"/>
              </w:rPr>
            </w:pPr>
            <w:r w:rsidRPr="004D372D">
              <w:rPr>
                <w:rFonts w:asciiTheme="minorHAnsi" w:hAnsiTheme="minorHAnsi" w:cs="Times New Roman"/>
                <w:bCs/>
                <w:sz w:val="18"/>
                <w:szCs w:val="18"/>
              </w:rPr>
              <w:t>z dokładnością do dwóch miejsc po przecinku</w:t>
            </w:r>
          </w:p>
          <w:p w:rsidR="00226D4D" w:rsidRPr="004D372D" w:rsidRDefault="00226D4D" w:rsidP="004D372D">
            <w:pPr>
              <w:pStyle w:val="WW-Domy3flnie"/>
              <w:spacing w:after="0"/>
              <w:rPr>
                <w:rFonts w:asciiTheme="minorHAnsi" w:hAnsiTheme="minorHAnsi" w:cs="Times New Roman"/>
                <w:b/>
                <w:bCs/>
                <w:sz w:val="21"/>
                <w:szCs w:val="21"/>
                <w:u w:val="single"/>
              </w:rPr>
            </w:pPr>
            <w:r w:rsidRPr="004D372D">
              <w:rPr>
                <w:rFonts w:asciiTheme="minorHAnsi" w:hAnsiTheme="minorHAnsi" w:cs="Times New Roman"/>
                <w:b/>
                <w:bCs/>
                <w:sz w:val="21"/>
                <w:szCs w:val="21"/>
                <w:u w:val="single"/>
              </w:rPr>
              <w:t xml:space="preserve">  </w:t>
            </w:r>
          </w:p>
        </w:tc>
        <w:tc>
          <w:tcPr>
            <w:tcW w:w="6448" w:type="dxa"/>
            <w:tcBorders>
              <w:top w:val="single" w:sz="2" w:space="0" w:color="000000"/>
              <w:left w:val="single" w:sz="2" w:space="0" w:color="000000"/>
              <w:bottom w:val="single" w:sz="2" w:space="0" w:color="000000"/>
              <w:right w:val="single" w:sz="2" w:space="0" w:color="000000"/>
            </w:tcBorders>
            <w:vAlign w:val="center"/>
          </w:tcPr>
          <w:p w:rsidR="00226D4D" w:rsidRPr="004D372D" w:rsidRDefault="00226D4D" w:rsidP="004D372D">
            <w:pPr>
              <w:pStyle w:val="WW-Domy3flnie"/>
              <w:spacing w:after="0"/>
              <w:rPr>
                <w:rFonts w:asciiTheme="minorHAnsi" w:hAnsiTheme="minorHAnsi" w:cs="Times New Roman"/>
                <w:b/>
                <w:bCs/>
                <w:sz w:val="21"/>
                <w:szCs w:val="21"/>
              </w:rPr>
            </w:pPr>
          </w:p>
          <w:p w:rsidR="00226D4D"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Cs/>
                <w:sz w:val="21"/>
                <w:szCs w:val="21"/>
              </w:rPr>
              <w:t>Cyfrowo</w:t>
            </w:r>
            <w:r w:rsidRPr="004D372D">
              <w:rPr>
                <w:rFonts w:asciiTheme="minorHAnsi" w:hAnsiTheme="minorHAnsi" w:cs="Times New Roman"/>
                <w:b/>
                <w:bCs/>
                <w:sz w:val="21"/>
                <w:szCs w:val="21"/>
              </w:rPr>
              <w:t xml:space="preserve">:  </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____________________________________</w:t>
            </w:r>
          </w:p>
          <w:p w:rsidR="00226D4D" w:rsidRPr="004D372D" w:rsidRDefault="00226D4D" w:rsidP="004D372D">
            <w:pPr>
              <w:pStyle w:val="WW-Domy3flnie"/>
              <w:spacing w:after="0"/>
              <w:rPr>
                <w:rFonts w:asciiTheme="minorHAnsi" w:hAnsiTheme="minorHAnsi" w:cs="Times New Roman"/>
                <w:b/>
                <w:bCs/>
                <w:sz w:val="21"/>
                <w:szCs w:val="21"/>
              </w:rPr>
            </w:pPr>
          </w:p>
          <w:p w:rsidR="00226D4D"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Cs/>
                <w:sz w:val="21"/>
                <w:szCs w:val="21"/>
              </w:rPr>
              <w:t>Słownie</w:t>
            </w:r>
            <w:r w:rsidRPr="004D372D">
              <w:rPr>
                <w:rFonts w:asciiTheme="minorHAnsi" w:hAnsiTheme="minorHAnsi" w:cs="Times New Roman"/>
                <w:b/>
                <w:bCs/>
                <w:sz w:val="21"/>
                <w:szCs w:val="21"/>
              </w:rPr>
              <w:t xml:space="preserve">:  </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____________________________________</w:t>
            </w:r>
          </w:p>
          <w:p w:rsidR="00226D4D" w:rsidRPr="004D372D" w:rsidRDefault="00226D4D" w:rsidP="004D372D">
            <w:pPr>
              <w:pStyle w:val="WW-Domy3flnie"/>
              <w:spacing w:after="0"/>
              <w:rPr>
                <w:rFonts w:asciiTheme="minorHAnsi" w:hAnsiTheme="minorHAnsi" w:cs="Times New Roman"/>
                <w:b/>
                <w:bCs/>
                <w:sz w:val="21"/>
                <w:szCs w:val="21"/>
              </w:rPr>
            </w:pPr>
          </w:p>
          <w:p w:rsidR="00226D4D" w:rsidRPr="004D372D" w:rsidRDefault="00226D4D" w:rsidP="004D372D">
            <w:pPr>
              <w:pStyle w:val="WW-Domy3flnie"/>
              <w:spacing w:after="0"/>
              <w:rPr>
                <w:rFonts w:asciiTheme="minorHAnsi" w:hAnsiTheme="minorHAnsi" w:cs="Times New Roman"/>
                <w:b/>
                <w:bCs/>
                <w:sz w:val="21"/>
                <w:szCs w:val="21"/>
              </w:rPr>
            </w:pPr>
          </w:p>
        </w:tc>
      </w:tr>
      <w:tr w:rsidR="00371CFF" w:rsidRPr="004D372D" w:rsidTr="00371CFF">
        <w:trPr>
          <w:trHeight w:val="869"/>
        </w:trPr>
        <w:tc>
          <w:tcPr>
            <w:tcW w:w="3187" w:type="dxa"/>
            <w:tcBorders>
              <w:top w:val="single" w:sz="2" w:space="0" w:color="000000"/>
              <w:left w:val="single" w:sz="2" w:space="0" w:color="000000"/>
              <w:bottom w:val="single" w:sz="2" w:space="0" w:color="000000"/>
              <w:right w:val="nil"/>
            </w:tcBorders>
            <w:vAlign w:val="center"/>
          </w:tcPr>
          <w:p w:rsidR="00371CFF" w:rsidRPr="004D372D" w:rsidRDefault="00371CFF" w:rsidP="004D372D">
            <w:pPr>
              <w:autoSpaceDE w:val="0"/>
              <w:adjustRightInd w:val="0"/>
              <w:spacing w:after="0"/>
              <w:rPr>
                <w:rFonts w:asciiTheme="minorHAnsi" w:hAnsiTheme="minorHAnsi" w:cs="Times New Roman"/>
                <w:b/>
                <w:bCs/>
                <w:sz w:val="21"/>
                <w:szCs w:val="21"/>
              </w:rPr>
            </w:pPr>
            <w:r w:rsidRPr="004D372D">
              <w:rPr>
                <w:rFonts w:asciiTheme="minorHAnsi" w:hAnsiTheme="minorHAnsi" w:cs="Times New Roman"/>
                <w:b/>
                <w:bCs/>
                <w:sz w:val="21"/>
                <w:szCs w:val="21"/>
              </w:rPr>
              <w:t>Okres gwarancji</w:t>
            </w:r>
          </w:p>
          <w:p w:rsidR="00371CFF" w:rsidRPr="004D372D" w:rsidRDefault="00371CFF" w:rsidP="004D372D">
            <w:pPr>
              <w:pStyle w:val="WW-Domy3flnie"/>
              <w:spacing w:after="0"/>
              <w:rPr>
                <w:rFonts w:asciiTheme="minorHAnsi" w:hAnsiTheme="minorHAnsi" w:cs="Times New Roman"/>
                <w:bCs/>
                <w:iCs/>
                <w:sz w:val="18"/>
                <w:szCs w:val="18"/>
              </w:rPr>
            </w:pPr>
            <w:r w:rsidRPr="004D372D">
              <w:rPr>
                <w:rFonts w:asciiTheme="minorHAnsi" w:hAnsiTheme="minorHAnsi" w:cs="Times New Roman"/>
                <w:bCs/>
                <w:iCs/>
                <w:sz w:val="18"/>
                <w:szCs w:val="18"/>
              </w:rPr>
              <w:t xml:space="preserve">należy wpisać ilość </w:t>
            </w:r>
            <w:r w:rsidR="00D7092C" w:rsidRPr="004D372D">
              <w:rPr>
                <w:rFonts w:asciiTheme="minorHAnsi" w:hAnsiTheme="minorHAnsi" w:cs="Times New Roman"/>
                <w:bCs/>
                <w:iCs/>
                <w:sz w:val="18"/>
                <w:szCs w:val="18"/>
              </w:rPr>
              <w:t>miesięcy</w:t>
            </w:r>
            <w:r w:rsidRPr="004D372D">
              <w:rPr>
                <w:rFonts w:asciiTheme="minorHAnsi" w:hAnsiTheme="minorHAnsi" w:cs="Times New Roman"/>
                <w:bCs/>
                <w:iCs/>
                <w:sz w:val="18"/>
                <w:szCs w:val="18"/>
              </w:rPr>
              <w:t xml:space="preserve"> słownie</w:t>
            </w:r>
          </w:p>
          <w:p w:rsidR="00371CFF" w:rsidRPr="004D372D" w:rsidRDefault="00371CFF" w:rsidP="004D372D">
            <w:pPr>
              <w:autoSpaceDE w:val="0"/>
              <w:adjustRightInd w:val="0"/>
              <w:spacing w:after="0"/>
              <w:rPr>
                <w:rFonts w:asciiTheme="minorHAnsi" w:hAnsiTheme="minorHAnsi" w:cs="Times New Roman"/>
                <w:b/>
                <w:bCs/>
                <w:sz w:val="21"/>
                <w:szCs w:val="21"/>
              </w:rPr>
            </w:pPr>
            <w:r w:rsidRPr="004D372D">
              <w:rPr>
                <w:rFonts w:asciiTheme="minorHAnsi" w:hAnsiTheme="minorHAnsi" w:cs="Times New Roman"/>
                <w:bCs/>
                <w:iCs/>
                <w:sz w:val="18"/>
                <w:szCs w:val="18"/>
              </w:rPr>
              <w:t xml:space="preserve">okres gwarancji nie może być krótszy niż </w:t>
            </w:r>
            <w:r w:rsidR="00D7092C" w:rsidRPr="004D372D">
              <w:rPr>
                <w:rFonts w:asciiTheme="minorHAnsi" w:hAnsiTheme="minorHAnsi" w:cs="Times New Roman"/>
                <w:bCs/>
                <w:iCs/>
                <w:sz w:val="18"/>
                <w:szCs w:val="18"/>
              </w:rPr>
              <w:t>60 miesięcy</w:t>
            </w:r>
          </w:p>
        </w:tc>
        <w:tc>
          <w:tcPr>
            <w:tcW w:w="6448" w:type="dxa"/>
            <w:tcBorders>
              <w:top w:val="single" w:sz="2" w:space="0" w:color="000000"/>
              <w:left w:val="single" w:sz="2" w:space="0" w:color="000000"/>
              <w:bottom w:val="single" w:sz="2" w:space="0" w:color="000000"/>
              <w:right w:val="single" w:sz="2" w:space="0" w:color="000000"/>
            </w:tcBorders>
            <w:vAlign w:val="center"/>
          </w:tcPr>
          <w:p w:rsidR="00371CFF" w:rsidRPr="004D372D" w:rsidRDefault="00371CFF" w:rsidP="004D372D">
            <w:pPr>
              <w:pStyle w:val="WW-Domy3flnie"/>
              <w:spacing w:after="0"/>
              <w:rPr>
                <w:rFonts w:asciiTheme="minorHAnsi" w:hAnsiTheme="minorHAnsi" w:cs="Times New Roman"/>
                <w:sz w:val="21"/>
                <w:szCs w:val="21"/>
              </w:rPr>
            </w:pPr>
          </w:p>
          <w:p w:rsidR="00371CFF" w:rsidRPr="004D372D" w:rsidRDefault="00371CFF" w:rsidP="004D372D">
            <w:pPr>
              <w:pStyle w:val="WW-Domy3flnie"/>
              <w:spacing w:after="0"/>
              <w:rPr>
                <w:rFonts w:asciiTheme="minorHAnsi" w:hAnsiTheme="minorHAnsi" w:cs="Times New Roman"/>
                <w:sz w:val="21"/>
                <w:szCs w:val="21"/>
              </w:rPr>
            </w:pPr>
            <w:r w:rsidRPr="004D372D">
              <w:rPr>
                <w:rFonts w:asciiTheme="minorHAnsi" w:hAnsiTheme="minorHAnsi" w:cs="Times New Roman"/>
                <w:sz w:val="21"/>
                <w:szCs w:val="21"/>
              </w:rPr>
              <w:t xml:space="preserve">Okres gwarancji wynosi _______ </w:t>
            </w:r>
            <w:r w:rsidR="00D7092C" w:rsidRPr="004D372D">
              <w:rPr>
                <w:rFonts w:asciiTheme="minorHAnsi" w:hAnsiTheme="minorHAnsi" w:cs="Times New Roman"/>
                <w:sz w:val="21"/>
                <w:szCs w:val="21"/>
              </w:rPr>
              <w:t>miesięcy</w:t>
            </w:r>
            <w:r w:rsidRPr="004D372D">
              <w:rPr>
                <w:rFonts w:asciiTheme="minorHAnsi" w:hAnsiTheme="minorHAnsi" w:cs="Times New Roman"/>
                <w:sz w:val="21"/>
                <w:szCs w:val="21"/>
              </w:rPr>
              <w:t xml:space="preserve"> </w:t>
            </w:r>
          </w:p>
          <w:p w:rsidR="00371CFF" w:rsidRPr="004D372D" w:rsidRDefault="00371CFF" w:rsidP="004D372D">
            <w:pPr>
              <w:pStyle w:val="WW-Domy3flnie"/>
              <w:spacing w:after="0"/>
              <w:rPr>
                <w:rFonts w:asciiTheme="minorHAnsi" w:hAnsiTheme="minorHAnsi" w:cs="Times New Roman"/>
                <w:sz w:val="21"/>
                <w:szCs w:val="21"/>
              </w:rPr>
            </w:pPr>
          </w:p>
        </w:tc>
      </w:tr>
      <w:tr w:rsidR="00371CFF" w:rsidRPr="004D372D" w:rsidTr="00371CFF">
        <w:trPr>
          <w:trHeight w:val="869"/>
        </w:trPr>
        <w:tc>
          <w:tcPr>
            <w:tcW w:w="3187" w:type="dxa"/>
            <w:tcBorders>
              <w:top w:val="single" w:sz="2" w:space="0" w:color="000000"/>
              <w:left w:val="single" w:sz="2" w:space="0" w:color="000000"/>
              <w:bottom w:val="single" w:sz="4" w:space="0" w:color="auto"/>
              <w:right w:val="nil"/>
            </w:tcBorders>
            <w:vAlign w:val="center"/>
          </w:tcPr>
          <w:p w:rsidR="00371CFF" w:rsidRPr="004D372D" w:rsidRDefault="00371CFF" w:rsidP="004D372D">
            <w:pPr>
              <w:autoSpaceDE w:val="0"/>
              <w:adjustRightInd w:val="0"/>
              <w:spacing w:after="0"/>
              <w:rPr>
                <w:rFonts w:asciiTheme="minorHAnsi" w:hAnsiTheme="minorHAnsi" w:cs="Times New Roman"/>
                <w:b/>
                <w:bCs/>
                <w:sz w:val="21"/>
                <w:szCs w:val="21"/>
              </w:rPr>
            </w:pPr>
            <w:r w:rsidRPr="004D372D">
              <w:rPr>
                <w:rFonts w:asciiTheme="minorHAnsi" w:hAnsiTheme="minorHAnsi" w:cs="Times New Roman"/>
                <w:b/>
                <w:bCs/>
                <w:sz w:val="21"/>
                <w:szCs w:val="21"/>
              </w:rPr>
              <w:t>Termin wykonania</w:t>
            </w:r>
          </w:p>
        </w:tc>
        <w:tc>
          <w:tcPr>
            <w:tcW w:w="6448" w:type="dxa"/>
            <w:tcBorders>
              <w:top w:val="single" w:sz="2" w:space="0" w:color="000000"/>
              <w:left w:val="single" w:sz="2" w:space="0" w:color="000000"/>
              <w:bottom w:val="single" w:sz="4" w:space="0" w:color="auto"/>
              <w:right w:val="single" w:sz="2" w:space="0" w:color="000000"/>
            </w:tcBorders>
            <w:vAlign w:val="center"/>
          </w:tcPr>
          <w:p w:rsidR="00371CFF" w:rsidRPr="004D372D" w:rsidRDefault="00371CFF" w:rsidP="00125656">
            <w:pPr>
              <w:pStyle w:val="WW-Domy3flnie"/>
              <w:spacing w:after="0"/>
              <w:rPr>
                <w:rFonts w:asciiTheme="minorHAnsi" w:hAnsiTheme="minorHAnsi" w:cs="Times New Roman"/>
                <w:sz w:val="21"/>
                <w:szCs w:val="21"/>
              </w:rPr>
            </w:pPr>
            <w:r w:rsidRPr="004D372D">
              <w:rPr>
                <w:rFonts w:asciiTheme="minorHAnsi" w:hAnsiTheme="minorHAnsi" w:cs="Times New Roman"/>
                <w:sz w:val="21"/>
                <w:szCs w:val="21"/>
              </w:rPr>
              <w:t xml:space="preserve">Zgodnie z </w:t>
            </w:r>
            <w:r w:rsidR="00125656">
              <w:rPr>
                <w:rFonts w:asciiTheme="minorHAnsi" w:hAnsiTheme="minorHAnsi" w:cs="Times New Roman"/>
                <w:sz w:val="21"/>
                <w:szCs w:val="21"/>
              </w:rPr>
              <w:t xml:space="preserve">Rozdziałem </w:t>
            </w:r>
            <w:r w:rsidR="0060487D">
              <w:rPr>
                <w:rFonts w:asciiTheme="minorHAnsi" w:hAnsiTheme="minorHAnsi" w:cs="Times New Roman"/>
                <w:sz w:val="21"/>
                <w:szCs w:val="21"/>
              </w:rPr>
              <w:t xml:space="preserve">  </w:t>
            </w:r>
            <w:r w:rsidR="00125656">
              <w:rPr>
                <w:rFonts w:asciiTheme="minorHAnsi" w:hAnsiTheme="minorHAnsi" w:cs="Times New Roman"/>
                <w:sz w:val="21"/>
                <w:szCs w:val="21"/>
              </w:rPr>
              <w:t>IV</w:t>
            </w:r>
            <w:r w:rsidRPr="004D372D">
              <w:rPr>
                <w:rFonts w:asciiTheme="minorHAnsi" w:hAnsiTheme="minorHAnsi" w:cs="Times New Roman"/>
                <w:sz w:val="21"/>
                <w:szCs w:val="21"/>
              </w:rPr>
              <w:t xml:space="preserve"> SIWZ</w:t>
            </w:r>
          </w:p>
        </w:tc>
      </w:tr>
    </w:tbl>
    <w:p w:rsidR="00226D4D" w:rsidRPr="004D372D" w:rsidRDefault="00226D4D" w:rsidP="004D372D">
      <w:pPr>
        <w:pStyle w:val="Standard"/>
        <w:spacing w:line="276" w:lineRule="auto"/>
        <w:rPr>
          <w:rFonts w:asciiTheme="minorHAnsi" w:hAnsiTheme="minorHAnsi" w:cs="Times New Roman"/>
          <w:color w:val="000000"/>
          <w:sz w:val="21"/>
          <w:szCs w:val="21"/>
        </w:rPr>
      </w:pPr>
    </w:p>
    <w:p w:rsidR="00371CFF" w:rsidRPr="004D372D" w:rsidRDefault="00371CFF"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Oświadczam/y, że :</w:t>
      </w:r>
    </w:p>
    <w:p w:rsidR="00371CFF" w:rsidRPr="004D372D" w:rsidRDefault="00371CFF" w:rsidP="004D372D">
      <w:pPr>
        <w:pStyle w:val="Standard"/>
        <w:numPr>
          <w:ilvl w:val="3"/>
          <w:numId w:val="32"/>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color w:val="000000"/>
          <w:sz w:val="21"/>
          <w:szCs w:val="21"/>
        </w:rPr>
        <w:t>Zamówienie wykonam/y na warunkach: określonych w SIWZ</w:t>
      </w:r>
    </w:p>
    <w:p w:rsidR="00371CFF" w:rsidRPr="004D372D" w:rsidRDefault="00371CFF" w:rsidP="004D372D">
      <w:pPr>
        <w:pStyle w:val="Standard"/>
        <w:numPr>
          <w:ilvl w:val="3"/>
          <w:numId w:val="32"/>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color w:val="000000"/>
          <w:sz w:val="21"/>
          <w:szCs w:val="21"/>
        </w:rPr>
        <w:t>Zapoznaliśmy się ze Specyfikacją Istotnych Warunków Zamówienia i nie wnosimy do niej zastrzeżeń oraz zdobyliśmy wszystkie informacje niezbędne do przygotowania Oferty.</w:t>
      </w:r>
    </w:p>
    <w:p w:rsidR="00371CFF" w:rsidRPr="004D372D" w:rsidRDefault="00371CFF" w:rsidP="004D372D">
      <w:pPr>
        <w:pStyle w:val="Standard"/>
        <w:numPr>
          <w:ilvl w:val="3"/>
          <w:numId w:val="32"/>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color w:val="000000"/>
          <w:sz w:val="21"/>
          <w:szCs w:val="21"/>
        </w:rPr>
        <w:t>Zamówienie zrealizuję/jemy – *sami/*przy udziale podwykonawców w zakresie _____________________________________________________________________________________</w:t>
      </w:r>
    </w:p>
    <w:p w:rsidR="00371CFF" w:rsidRPr="004D372D" w:rsidRDefault="00371CFF" w:rsidP="004D372D">
      <w:pPr>
        <w:pStyle w:val="Standard"/>
        <w:spacing w:line="276" w:lineRule="auto"/>
        <w:ind w:left="426"/>
        <w:jc w:val="center"/>
        <w:rPr>
          <w:rFonts w:asciiTheme="minorHAnsi" w:hAnsiTheme="minorHAnsi" w:cs="Times New Roman"/>
          <w:color w:val="000000"/>
          <w:sz w:val="18"/>
          <w:szCs w:val="18"/>
        </w:rPr>
      </w:pPr>
      <w:r w:rsidRPr="004D372D">
        <w:rPr>
          <w:rFonts w:asciiTheme="minorHAnsi" w:hAnsiTheme="minorHAnsi" w:cs="Times New Roman"/>
          <w:color w:val="000000"/>
          <w:sz w:val="18"/>
          <w:szCs w:val="18"/>
        </w:rPr>
        <w:t>(nazwa podwykonawcy i powierzony zakres zamówienia)</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lastRenderedPageBreak/>
        <w:t>Akceptujemy postanowienia zawarte w Istotnych postanowieniach umowy i w przypadku wyboru naszej oferty zobowiązujemy się do zawarcia umowy na warunkach, w miejscu i terminie określonym przez zamawiającego.</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Oferowany przez nas przedmiot zamówienia jest zgodny ze wszystkimi wymaganiami określonymi </w:t>
      </w:r>
      <w:r w:rsidR="001B7A33">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SIWZ.</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Jesteśmy związani niniejszą ofertą przez okres wskazany w Specyfikacji Istotnych Warunków Zamówienia.</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Oferta zawiera*/nie zawiera* informacje stanowiące tajemnicę przedsiębiorstwa, w rozumieniu art. 11 ust. 4 ustawy z dnia 16 kwietnia 1993r. o zwalczaniu nieuczciwej konkurencji. Informacje stanowiące tajemnice przedsiębiorstwa zawarte są na stronach ________________ Oferty*.</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Do oferty dołączamy pełnomocnictwo/a - o ile dotyczy.</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Sposób reprezentacji Wykonawcy*/Wykonawców wspólnie ubiegających się o udzielenie zamówienia* dla potrzeb niniejszego zamówienia jest następujący (wypełniają jedynie wykonawcy składający wspólną ofertę – konsorcja/spółki cywilne) :</w:t>
      </w:r>
    </w:p>
    <w:p w:rsidR="00371CFF" w:rsidRPr="004D372D" w:rsidRDefault="00371CFF" w:rsidP="004D372D">
      <w:pPr>
        <w:pStyle w:val="Standard"/>
        <w:spacing w:line="276" w:lineRule="auto"/>
        <w:ind w:firstLine="426"/>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__________________________________________________________</w:t>
      </w:r>
    </w:p>
    <w:p w:rsidR="00371CFF" w:rsidRPr="004D372D" w:rsidRDefault="00371CFF" w:rsidP="004D372D">
      <w:pPr>
        <w:pStyle w:val="Standard"/>
        <w:spacing w:line="276" w:lineRule="auto"/>
        <w:ind w:firstLine="426"/>
        <w:rPr>
          <w:rFonts w:asciiTheme="minorHAnsi" w:hAnsiTheme="minorHAnsi" w:cs="Times New Roman"/>
          <w:color w:val="000000"/>
          <w:sz w:val="21"/>
          <w:szCs w:val="21"/>
        </w:rPr>
      </w:pPr>
    </w:p>
    <w:p w:rsidR="00371CFF" w:rsidRPr="004D372D" w:rsidRDefault="00371CFF" w:rsidP="004D372D">
      <w:pPr>
        <w:pStyle w:val="Standard"/>
        <w:spacing w:line="276" w:lineRule="auto"/>
        <w:ind w:left="426"/>
        <w:rPr>
          <w:rFonts w:asciiTheme="minorHAnsi" w:hAnsiTheme="minorHAnsi" w:cs="Times New Roman"/>
          <w:color w:val="000000"/>
          <w:sz w:val="21"/>
          <w:szCs w:val="21"/>
        </w:rPr>
      </w:pPr>
    </w:p>
    <w:p w:rsidR="00371CFF" w:rsidRPr="004D372D" w:rsidRDefault="00371CFF" w:rsidP="004D372D">
      <w:pPr>
        <w:widowControl/>
        <w:suppressAutoHyphens w:val="0"/>
        <w:autoSpaceDN/>
        <w:spacing w:after="0"/>
        <w:ind w:left="5221" w:right="-142" w:hanging="5221"/>
        <w:textAlignment w:val="auto"/>
        <w:rPr>
          <w:rFonts w:asciiTheme="minorHAnsi" w:eastAsia="Calibri" w:hAnsiTheme="minorHAnsi" w:cs="Tahoma"/>
          <w:i/>
          <w:kern w:val="0"/>
          <w:sz w:val="20"/>
          <w:szCs w:val="20"/>
        </w:rPr>
      </w:pPr>
    </w:p>
    <w:p w:rsidR="00371CFF" w:rsidRPr="004D372D" w:rsidRDefault="00371CFF" w:rsidP="004D372D">
      <w:pPr>
        <w:widowControl/>
        <w:tabs>
          <w:tab w:val="center" w:pos="4536"/>
          <w:tab w:val="right" w:pos="9072"/>
        </w:tabs>
        <w:suppressAutoHyphens w:val="0"/>
        <w:autoSpaceDN/>
        <w:spacing w:after="0"/>
        <w:jc w:val="both"/>
        <w:textAlignment w:val="auto"/>
        <w:rPr>
          <w:rFonts w:asciiTheme="minorHAnsi" w:eastAsia="Calibri" w:hAnsiTheme="minorHAnsi" w:cs="Tahoma"/>
          <w:kern w:val="0"/>
          <w:sz w:val="20"/>
          <w:szCs w:val="20"/>
        </w:rPr>
      </w:pPr>
    </w:p>
    <w:p w:rsidR="00371CFF" w:rsidRPr="004D372D" w:rsidRDefault="00371CFF" w:rsidP="004D372D">
      <w:pPr>
        <w:widowControl/>
        <w:tabs>
          <w:tab w:val="left" w:pos="5387"/>
        </w:tabs>
        <w:suppressAutoHyphens w:val="0"/>
        <w:autoSpaceDN/>
        <w:spacing w:after="0"/>
        <w:jc w:val="right"/>
        <w:textAlignment w:val="auto"/>
        <w:rPr>
          <w:rFonts w:asciiTheme="minorHAnsi" w:eastAsia="Calibri" w:hAnsiTheme="minorHAnsi" w:cs="Tahoma"/>
          <w:kern w:val="0"/>
          <w:sz w:val="20"/>
          <w:szCs w:val="20"/>
        </w:rPr>
      </w:pPr>
    </w:p>
    <w:p w:rsidR="00371CFF" w:rsidRPr="004D372D" w:rsidRDefault="00371CFF" w:rsidP="004D372D">
      <w:pPr>
        <w:widowControl/>
        <w:tabs>
          <w:tab w:val="left" w:pos="5387"/>
        </w:tabs>
        <w:suppressAutoHyphens w:val="0"/>
        <w:autoSpaceDN/>
        <w:spacing w:after="0"/>
        <w:textAlignment w:val="auto"/>
        <w:rPr>
          <w:rFonts w:asciiTheme="minorHAnsi" w:eastAsia="Calibri" w:hAnsiTheme="minorHAnsi" w:cs="Tahoma"/>
          <w:i/>
          <w:iCs/>
          <w:kern w:val="0"/>
        </w:rPr>
      </w:pPr>
      <w:r w:rsidRPr="004D372D">
        <w:rPr>
          <w:rFonts w:asciiTheme="minorHAnsi" w:eastAsia="Calibri" w:hAnsiTheme="minorHAnsi" w:cs="Tahoma"/>
          <w:i/>
          <w:kern w:val="0"/>
        </w:rPr>
        <w:t>___________________________</w:t>
      </w:r>
      <w:r w:rsidRPr="004D372D">
        <w:rPr>
          <w:rFonts w:asciiTheme="minorHAnsi" w:eastAsia="Calibri" w:hAnsiTheme="minorHAnsi" w:cs="Tahoma"/>
          <w:kern w:val="0"/>
        </w:rPr>
        <w:tab/>
      </w:r>
      <w:r w:rsidRPr="004D372D">
        <w:rPr>
          <w:rFonts w:asciiTheme="minorHAnsi" w:eastAsia="Calibri" w:hAnsiTheme="minorHAnsi" w:cs="Tahoma"/>
          <w:i/>
          <w:iCs/>
          <w:kern w:val="0"/>
        </w:rPr>
        <w:t>____________________________________</w:t>
      </w:r>
    </w:p>
    <w:p w:rsidR="00371CFF" w:rsidRPr="004D372D" w:rsidRDefault="00371CFF" w:rsidP="004D372D">
      <w:pPr>
        <w:widowControl/>
        <w:tabs>
          <w:tab w:val="left" w:pos="2268"/>
        </w:tabs>
        <w:suppressAutoHyphens w:val="0"/>
        <w:autoSpaceDN/>
        <w:spacing w:after="0"/>
        <w:ind w:left="5222" w:right="-142" w:hanging="5222"/>
        <w:textAlignment w:val="auto"/>
        <w:rPr>
          <w:rFonts w:asciiTheme="minorHAnsi" w:eastAsia="Calibri" w:hAnsiTheme="minorHAnsi" w:cs="Tahoma"/>
          <w:i/>
          <w:kern w:val="0"/>
          <w:sz w:val="16"/>
          <w:szCs w:val="16"/>
        </w:rPr>
      </w:pPr>
      <w:r w:rsidRPr="004D372D">
        <w:rPr>
          <w:rFonts w:asciiTheme="minorHAnsi" w:eastAsia="Calibri" w:hAnsiTheme="minorHAnsi" w:cs="Tahoma"/>
          <w:i/>
          <w:kern w:val="0"/>
          <w:sz w:val="16"/>
          <w:szCs w:val="16"/>
        </w:rPr>
        <w:t xml:space="preserve">Miejscowość, data </w:t>
      </w:r>
      <w:r w:rsidRPr="004D372D">
        <w:rPr>
          <w:rFonts w:asciiTheme="minorHAnsi" w:eastAsia="Calibri" w:hAnsiTheme="minorHAnsi" w:cs="Tahoma"/>
          <w:i/>
          <w:kern w:val="0"/>
          <w:sz w:val="16"/>
          <w:szCs w:val="16"/>
        </w:rPr>
        <w:tab/>
      </w:r>
      <w:r w:rsidRPr="004D372D">
        <w:rPr>
          <w:rFonts w:asciiTheme="minorHAnsi" w:eastAsia="Calibri" w:hAnsiTheme="minorHAnsi" w:cs="Tahoma"/>
          <w:i/>
          <w:kern w:val="0"/>
          <w:sz w:val="16"/>
          <w:szCs w:val="16"/>
        </w:rPr>
        <w:tab/>
        <w:t>(</w:t>
      </w:r>
      <w:r w:rsidRPr="004D372D">
        <w:rPr>
          <w:rFonts w:asciiTheme="minorHAnsi" w:eastAsia="Calibri" w:hAnsiTheme="minorHAnsi" w:cs="Tahoma"/>
          <w:bCs/>
          <w:i/>
          <w:kern w:val="0"/>
          <w:sz w:val="16"/>
          <w:szCs w:val="16"/>
        </w:rPr>
        <w:t>podpis/y i pieczęć/</w:t>
      </w:r>
      <w:proofErr w:type="spellStart"/>
      <w:r w:rsidRPr="004D372D">
        <w:rPr>
          <w:rFonts w:asciiTheme="minorHAnsi" w:eastAsia="Calibri" w:hAnsiTheme="minorHAnsi" w:cs="Tahoma"/>
          <w:bCs/>
          <w:i/>
          <w:kern w:val="0"/>
          <w:sz w:val="16"/>
          <w:szCs w:val="16"/>
        </w:rPr>
        <w:t>cie</w:t>
      </w:r>
      <w:proofErr w:type="spellEnd"/>
      <w:r w:rsidRPr="004D372D">
        <w:rPr>
          <w:rFonts w:asciiTheme="minorHAnsi" w:eastAsia="Calibri" w:hAnsiTheme="minorHAnsi" w:cs="Tahoma"/>
          <w:bCs/>
          <w:i/>
          <w:kern w:val="0"/>
          <w:sz w:val="16"/>
          <w:szCs w:val="16"/>
        </w:rPr>
        <w:t xml:space="preserve"> imienna/e </w:t>
      </w:r>
      <w:r w:rsidRPr="004D372D">
        <w:rPr>
          <w:rFonts w:asciiTheme="minorHAnsi" w:eastAsia="Calibri" w:hAnsiTheme="minorHAnsi" w:cs="Tahoma"/>
          <w:i/>
          <w:kern w:val="0"/>
          <w:sz w:val="16"/>
          <w:szCs w:val="16"/>
        </w:rPr>
        <w:t>osoby/osób uprawnionej/</w:t>
      </w:r>
      <w:proofErr w:type="spellStart"/>
      <w:r w:rsidRPr="004D372D">
        <w:rPr>
          <w:rFonts w:asciiTheme="minorHAnsi" w:eastAsia="Calibri" w:hAnsiTheme="minorHAnsi" w:cs="Tahoma"/>
          <w:i/>
          <w:kern w:val="0"/>
          <w:sz w:val="16"/>
          <w:szCs w:val="16"/>
        </w:rPr>
        <w:t>ych</w:t>
      </w:r>
      <w:proofErr w:type="spellEnd"/>
      <w:r w:rsidRPr="004D372D">
        <w:rPr>
          <w:rFonts w:asciiTheme="minorHAnsi" w:eastAsia="Calibri" w:hAnsiTheme="minorHAnsi" w:cs="Tahoma"/>
          <w:i/>
          <w:kern w:val="0"/>
          <w:sz w:val="16"/>
          <w:szCs w:val="16"/>
        </w:rPr>
        <w:t xml:space="preserve"> do składania oświadczeń woli w imieniu Wykonawcy)</w:t>
      </w:r>
    </w:p>
    <w:p w:rsidR="00371CFF" w:rsidRPr="004D372D" w:rsidRDefault="00371CFF" w:rsidP="004D372D">
      <w:pPr>
        <w:pStyle w:val="Standard"/>
        <w:spacing w:line="276" w:lineRule="auto"/>
        <w:rPr>
          <w:rFonts w:asciiTheme="minorHAnsi" w:hAnsiTheme="minorHAnsi" w:cs="Times New Roman"/>
          <w:color w:val="000000"/>
          <w:sz w:val="21"/>
          <w:szCs w:val="21"/>
        </w:rPr>
      </w:pPr>
    </w:p>
    <w:p w:rsidR="00C87368" w:rsidRPr="004D372D" w:rsidRDefault="00C87368" w:rsidP="004D372D">
      <w:pPr>
        <w:pStyle w:val="Standard"/>
        <w:spacing w:line="276" w:lineRule="auto"/>
        <w:rPr>
          <w:rFonts w:asciiTheme="minorHAnsi" w:hAnsiTheme="minorHAnsi" w:cs="Times New Roman"/>
          <w:color w:val="000000"/>
          <w:sz w:val="21"/>
          <w:szCs w:val="21"/>
        </w:rPr>
      </w:pPr>
    </w:p>
    <w:p w:rsidR="00C87368" w:rsidRPr="00125656" w:rsidRDefault="00C87368" w:rsidP="004D372D">
      <w:pPr>
        <w:widowControl/>
        <w:shd w:val="clear" w:color="auto" w:fill="FFFFFF"/>
        <w:suppressAutoHyphens w:val="0"/>
        <w:autoSpaceDE w:val="0"/>
        <w:adjustRightInd w:val="0"/>
        <w:spacing w:after="0"/>
        <w:jc w:val="both"/>
        <w:textAlignment w:val="auto"/>
        <w:rPr>
          <w:rFonts w:asciiTheme="minorHAnsi" w:eastAsia="Calibri" w:hAnsiTheme="minorHAnsi" w:cs="Times New Roman"/>
          <w:i/>
          <w:kern w:val="0"/>
          <w:sz w:val="20"/>
          <w:szCs w:val="20"/>
        </w:rPr>
      </w:pPr>
      <w:r w:rsidRPr="00125656">
        <w:rPr>
          <w:rFonts w:asciiTheme="minorHAnsi" w:eastAsia="Calibri" w:hAnsiTheme="minorHAnsi" w:cs="Times New Roman"/>
          <w:i/>
          <w:kern w:val="0"/>
          <w:sz w:val="20"/>
          <w:szCs w:val="20"/>
        </w:rPr>
        <w:t>Pozostałe dane Wykonawcy</w:t>
      </w:r>
    </w:p>
    <w:p w:rsidR="00C87368" w:rsidRPr="00125656" w:rsidRDefault="00C87368" w:rsidP="004D372D">
      <w:pPr>
        <w:widowControl/>
        <w:tabs>
          <w:tab w:val="center" w:pos="-2127"/>
        </w:tabs>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Czy wykonawca jest mikroprzedsiębiorstwem bądź małym lub średnim przedsiębiorstwem?</w:t>
      </w:r>
    </w:p>
    <w:p w:rsidR="00C87368" w:rsidRPr="00125656" w:rsidRDefault="00C87368" w:rsidP="004D372D">
      <w:pPr>
        <w:widowControl/>
        <w:numPr>
          <w:ilvl w:val="0"/>
          <w:numId w:val="41"/>
        </w:numPr>
        <w:tabs>
          <w:tab w:val="center" w:pos="-2127"/>
        </w:tabs>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TAK</w:t>
      </w:r>
    </w:p>
    <w:p w:rsidR="00C87368" w:rsidRPr="00125656" w:rsidRDefault="00C87368" w:rsidP="004D372D">
      <w:pPr>
        <w:widowControl/>
        <w:numPr>
          <w:ilvl w:val="0"/>
          <w:numId w:val="41"/>
        </w:numPr>
        <w:tabs>
          <w:tab w:val="center" w:pos="-2127"/>
        </w:tabs>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NIE</w:t>
      </w: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r w:rsidRPr="00125656">
        <w:rPr>
          <w:rFonts w:asciiTheme="minorHAnsi" w:eastAsia="Calibri" w:hAnsiTheme="minorHAnsi" w:cs="Times New Roman"/>
          <w:i/>
          <w:kern w:val="0"/>
          <w:sz w:val="20"/>
          <w:szCs w:val="20"/>
        </w:rPr>
        <w:t xml:space="preserve">Uwaga:  zaznaczyć odpowiednie. </w:t>
      </w: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p>
    <w:p w:rsidR="00C87368" w:rsidRPr="00125656" w:rsidRDefault="00C87368" w:rsidP="004D372D">
      <w:pPr>
        <w:widowControl/>
        <w:suppressAutoHyphens w:val="0"/>
        <w:autoSpaceDN/>
        <w:spacing w:after="0"/>
        <w:ind w:hanging="12"/>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Przez Mikroprzedsiębiorstwo rozumie się: przedsiębiorstwo, które zatrudnia mniej niż 10 osób i którego roczny obrót lub roczna suma bilansowa nie przekracza 2 milionów EUR.</w:t>
      </w:r>
    </w:p>
    <w:p w:rsidR="00C87368" w:rsidRPr="00125656" w:rsidRDefault="00C87368" w:rsidP="004D372D">
      <w:pPr>
        <w:widowControl/>
        <w:suppressAutoHyphens w:val="0"/>
        <w:autoSpaceDN/>
        <w:spacing w:after="0"/>
        <w:ind w:hanging="12"/>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Przez Małe przedsiębiorstwo rozumie się: przedsiębiorstwo, które zatrudnia mniej niż 50 osób i którego roczny obrót lub roczna suma bilansowa nie przekracza 10 milionów EUR.</w:t>
      </w: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r w:rsidRPr="00125656">
        <w:rPr>
          <w:rFonts w:asciiTheme="minorHAnsi" w:eastAsia="Calibri" w:hAnsiTheme="minorHAnsi" w:cs="Arial"/>
          <w:i/>
          <w:kern w:val="0"/>
          <w:sz w:val="20"/>
          <w:szCs w:val="20"/>
        </w:rPr>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C87368" w:rsidRPr="00125656" w:rsidRDefault="00C87368" w:rsidP="004D372D">
      <w:pPr>
        <w:widowControl/>
        <w:suppressAutoHyphens w:val="0"/>
        <w:autoSpaceDN/>
        <w:spacing w:after="0"/>
        <w:jc w:val="both"/>
        <w:textAlignment w:val="auto"/>
        <w:rPr>
          <w:rFonts w:asciiTheme="minorHAnsi" w:eastAsia="Calibri" w:hAnsiTheme="minorHAnsi" w:cs="Arial"/>
          <w:i/>
          <w:kern w:val="0"/>
          <w:sz w:val="20"/>
          <w:szCs w:val="20"/>
        </w:rPr>
      </w:pPr>
    </w:p>
    <w:p w:rsidR="00C87368" w:rsidRPr="00125656" w:rsidRDefault="00C87368" w:rsidP="004D372D">
      <w:pPr>
        <w:widowControl/>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u w:val="single"/>
        </w:rPr>
        <w:t>Powyższe informacje są wymagane wyłącznie do celów statystycznych</w:t>
      </w:r>
      <w:r w:rsidRPr="00125656">
        <w:rPr>
          <w:rFonts w:asciiTheme="minorHAnsi" w:eastAsia="Calibri" w:hAnsiTheme="minorHAnsi" w:cs="Arial"/>
          <w:i/>
          <w:kern w:val="0"/>
          <w:sz w:val="20"/>
          <w:szCs w:val="20"/>
        </w:rPr>
        <w:t xml:space="preserve">. </w:t>
      </w:r>
    </w:p>
    <w:p w:rsidR="00C87368" w:rsidRPr="004D372D" w:rsidRDefault="00C87368" w:rsidP="004D372D">
      <w:pPr>
        <w:widowControl/>
        <w:tabs>
          <w:tab w:val="left" w:pos="567"/>
        </w:tabs>
        <w:suppressAutoHyphens w:val="0"/>
        <w:autoSpaceDN/>
        <w:spacing w:after="0"/>
        <w:textAlignment w:val="auto"/>
        <w:rPr>
          <w:rFonts w:asciiTheme="minorHAnsi" w:eastAsia="Calibri" w:hAnsiTheme="minorHAnsi" w:cs="Tahoma"/>
          <w:kern w:val="0"/>
          <w:sz w:val="20"/>
          <w:szCs w:val="20"/>
        </w:rPr>
      </w:pPr>
    </w:p>
    <w:p w:rsidR="00C87368" w:rsidRPr="004D372D" w:rsidRDefault="00C87368" w:rsidP="004D372D">
      <w:pPr>
        <w:pStyle w:val="Standard"/>
        <w:spacing w:line="276" w:lineRule="auto"/>
        <w:rPr>
          <w:rFonts w:asciiTheme="minorHAnsi" w:hAnsiTheme="minorHAnsi" w:cs="Times New Roman"/>
          <w:color w:val="000000"/>
          <w:sz w:val="21"/>
          <w:szCs w:val="21"/>
        </w:rPr>
      </w:pPr>
    </w:p>
    <w:p w:rsidR="00350E4D" w:rsidRPr="004D372D" w:rsidRDefault="00350E4D" w:rsidP="004D372D">
      <w:pPr>
        <w:widowControl/>
        <w:suppressAutoHyphens w:val="0"/>
        <w:autoSpaceDN/>
        <w:spacing w:after="0"/>
        <w:textAlignment w:val="auto"/>
        <w:rPr>
          <w:rFonts w:asciiTheme="minorHAnsi" w:hAnsiTheme="minorHAnsi" w:cs="Times New Roman"/>
          <w:color w:val="000000"/>
          <w:sz w:val="21"/>
          <w:szCs w:val="21"/>
          <w:lang w:eastAsia="zh-CN"/>
        </w:rPr>
      </w:pPr>
      <w:r w:rsidRPr="004D372D">
        <w:rPr>
          <w:rFonts w:asciiTheme="minorHAnsi" w:hAnsiTheme="minorHAnsi" w:cs="Times New Roman"/>
          <w:color w:val="000000"/>
          <w:sz w:val="21"/>
          <w:szCs w:val="21"/>
        </w:rPr>
        <w:br w:type="page"/>
      </w:r>
    </w:p>
    <w:p w:rsidR="00324C8E" w:rsidRPr="004D372D" w:rsidRDefault="00324C8E" w:rsidP="004D372D">
      <w:pPr>
        <w:widowControl/>
        <w:suppressAutoHyphens w:val="0"/>
        <w:autoSpaceDN/>
        <w:spacing w:after="0"/>
        <w:jc w:val="right"/>
        <w:textAlignment w:val="auto"/>
        <w:outlineLvl w:val="0"/>
        <w:rPr>
          <w:rFonts w:asciiTheme="minorHAnsi" w:eastAsia="Calibri" w:hAnsiTheme="minorHAnsi" w:cs="Tahoma"/>
          <w:kern w:val="0"/>
          <w:sz w:val="21"/>
          <w:szCs w:val="21"/>
        </w:rPr>
      </w:pPr>
      <w:r w:rsidRPr="00EB156D">
        <w:rPr>
          <w:rFonts w:asciiTheme="minorHAnsi" w:eastAsia="Calibri" w:hAnsiTheme="minorHAnsi" w:cs="Tahoma"/>
          <w:kern w:val="0"/>
          <w:sz w:val="21"/>
          <w:szCs w:val="21"/>
        </w:rPr>
        <w:lastRenderedPageBreak/>
        <w:t xml:space="preserve">Załącznik nr </w:t>
      </w:r>
      <w:r w:rsidR="00EB156D">
        <w:rPr>
          <w:rFonts w:asciiTheme="minorHAnsi" w:eastAsia="Calibri" w:hAnsiTheme="minorHAnsi" w:cs="Tahoma"/>
          <w:kern w:val="0"/>
          <w:sz w:val="21"/>
          <w:szCs w:val="21"/>
        </w:rPr>
        <w:t>2</w:t>
      </w:r>
    </w:p>
    <w:p w:rsidR="00324C8E" w:rsidRPr="004D372D" w:rsidRDefault="00324C8E"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24C8E" w:rsidRPr="004D372D" w:rsidRDefault="00324C8E" w:rsidP="004D372D">
      <w:pPr>
        <w:pStyle w:val="Standard"/>
        <w:spacing w:line="276" w:lineRule="auto"/>
        <w:rPr>
          <w:rFonts w:asciiTheme="minorHAnsi" w:hAnsiTheme="minorHAnsi" w:cs="Times New Roman"/>
          <w:color w:val="000000"/>
          <w:sz w:val="18"/>
          <w:szCs w:val="18"/>
        </w:rPr>
      </w:pPr>
      <w:r w:rsidRPr="004D372D">
        <w:rPr>
          <w:rFonts w:asciiTheme="minorHAnsi" w:hAnsiTheme="minorHAnsi" w:cs="Times New Roman"/>
          <w:color w:val="000000"/>
          <w:sz w:val="18"/>
          <w:szCs w:val="18"/>
        </w:rPr>
        <w:t xml:space="preserve">pieczątka firmowa wykonawcy </w:t>
      </w: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wykonawcy</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składane na podstawie art. 25a ust. 1 ustawy z dnia 29 stycznia 2004 r.</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Prawo zamówień publicznych (dalej jako: ustawa Pzp),</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DOTYCZĄCE SPEŁNIANIA WARUNKÓW UDZIAŁU W POSTĘPOWANIU</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 xml:space="preserve">W </w:t>
      </w:r>
      <w:proofErr w:type="spellStart"/>
      <w:r w:rsidRPr="004D372D">
        <w:rPr>
          <w:rFonts w:asciiTheme="minorHAnsi" w:eastAsia="Calibri" w:hAnsiTheme="minorHAnsi" w:cs="Tahoma"/>
          <w:kern w:val="0"/>
          <w:sz w:val="21"/>
          <w:szCs w:val="21"/>
          <w:lang w:val="de-DE"/>
        </w:rPr>
        <w:t>odpowiedzi</w:t>
      </w:r>
      <w:proofErr w:type="spellEnd"/>
      <w:r w:rsidRPr="004D372D">
        <w:rPr>
          <w:rFonts w:asciiTheme="minorHAnsi" w:eastAsia="Calibri" w:hAnsiTheme="minorHAnsi" w:cs="Tahoma"/>
          <w:kern w:val="0"/>
          <w:sz w:val="21"/>
          <w:szCs w:val="21"/>
          <w:lang w:val="de-DE"/>
        </w:rPr>
        <w:t xml:space="preserve"> na </w:t>
      </w:r>
      <w:proofErr w:type="spellStart"/>
      <w:r w:rsidRPr="004D372D">
        <w:rPr>
          <w:rFonts w:asciiTheme="minorHAnsi" w:eastAsia="Calibri" w:hAnsiTheme="minorHAnsi" w:cs="Tahoma"/>
          <w:kern w:val="0"/>
          <w:sz w:val="21"/>
          <w:szCs w:val="21"/>
          <w:lang w:val="de-DE"/>
        </w:rPr>
        <w:t>ogłoszenie</w:t>
      </w:r>
      <w:proofErr w:type="spellEnd"/>
      <w:r w:rsidRPr="004D372D">
        <w:rPr>
          <w:rFonts w:asciiTheme="minorHAnsi" w:eastAsia="Calibri" w:hAnsiTheme="minorHAnsi" w:cs="Tahoma"/>
          <w:kern w:val="0"/>
          <w:sz w:val="21"/>
          <w:szCs w:val="21"/>
          <w:lang w:val="de-DE"/>
        </w:rPr>
        <w:t xml:space="preserve"> o zamówieniu w trybie przetargu nie</w:t>
      </w:r>
      <w:r w:rsidR="00312764">
        <w:rPr>
          <w:rFonts w:asciiTheme="minorHAnsi" w:eastAsia="Calibri" w:hAnsiTheme="minorHAnsi" w:cs="Tahoma"/>
          <w:kern w:val="0"/>
          <w:sz w:val="21"/>
          <w:szCs w:val="21"/>
          <w:lang w:val="de-DE"/>
        </w:rPr>
        <w:t>ograniczonego na zadanie pn.</w:t>
      </w:r>
      <w:r w:rsidR="00E8538F">
        <w:rPr>
          <w:rFonts w:asciiTheme="minorHAnsi" w:eastAsia="Calibri" w:hAnsiTheme="minorHAnsi" w:cs="Tahoma"/>
          <w:kern w:val="0"/>
          <w:sz w:val="21"/>
          <w:szCs w:val="21"/>
          <w:lang w:val="de-DE"/>
        </w:rPr>
        <w:t xml:space="preserve"> ,, </w:t>
      </w:r>
      <w:proofErr w:type="spellStart"/>
      <w:r w:rsidR="00E8538F">
        <w:rPr>
          <w:rFonts w:asciiTheme="minorHAnsi" w:eastAsia="Calibri" w:hAnsiTheme="minorHAnsi" w:cs="Tahoma"/>
          <w:kern w:val="0"/>
          <w:sz w:val="21"/>
          <w:szCs w:val="21"/>
          <w:lang w:val="de-DE"/>
        </w:rPr>
        <w:t>Przebudowa</w:t>
      </w:r>
      <w:proofErr w:type="spellEnd"/>
      <w:r w:rsidR="00E8538F">
        <w:rPr>
          <w:rFonts w:asciiTheme="minorHAnsi" w:eastAsia="Calibri" w:hAnsiTheme="minorHAnsi" w:cs="Tahoma"/>
          <w:kern w:val="0"/>
          <w:sz w:val="21"/>
          <w:szCs w:val="21"/>
          <w:lang w:val="de-DE"/>
        </w:rPr>
        <w:t xml:space="preserve"> </w:t>
      </w:r>
      <w:proofErr w:type="spellStart"/>
      <w:r w:rsidR="00CF5167">
        <w:rPr>
          <w:rFonts w:asciiTheme="minorHAnsi" w:eastAsia="Calibri" w:hAnsiTheme="minorHAnsi" w:cs="Tahoma"/>
          <w:kern w:val="0"/>
          <w:sz w:val="21"/>
          <w:szCs w:val="21"/>
          <w:lang w:val="de-DE"/>
        </w:rPr>
        <w:t>drogi</w:t>
      </w:r>
      <w:proofErr w:type="spellEnd"/>
      <w:r w:rsidR="00CF5167">
        <w:rPr>
          <w:rFonts w:asciiTheme="minorHAnsi" w:eastAsia="Calibri" w:hAnsiTheme="minorHAnsi" w:cs="Tahoma"/>
          <w:kern w:val="0"/>
          <w:sz w:val="21"/>
          <w:szCs w:val="21"/>
          <w:lang w:val="de-DE"/>
        </w:rPr>
        <w:t xml:space="preserve"> </w:t>
      </w:r>
      <w:proofErr w:type="spellStart"/>
      <w:r w:rsidR="00CF5167">
        <w:rPr>
          <w:rFonts w:asciiTheme="minorHAnsi" w:eastAsia="Calibri" w:hAnsiTheme="minorHAnsi" w:cs="Tahoma"/>
          <w:kern w:val="0"/>
          <w:sz w:val="21"/>
          <w:szCs w:val="21"/>
          <w:lang w:val="de-DE"/>
        </w:rPr>
        <w:t>gminnej</w:t>
      </w:r>
      <w:proofErr w:type="spellEnd"/>
      <w:r w:rsidR="00CF5167">
        <w:rPr>
          <w:rFonts w:asciiTheme="minorHAnsi" w:eastAsia="Calibri" w:hAnsiTheme="minorHAnsi" w:cs="Tahoma"/>
          <w:kern w:val="0"/>
          <w:sz w:val="21"/>
          <w:szCs w:val="21"/>
          <w:lang w:val="de-DE"/>
        </w:rPr>
        <w:t xml:space="preserve">  </w:t>
      </w:r>
      <w:proofErr w:type="spellStart"/>
      <w:r w:rsidR="00CF5167">
        <w:rPr>
          <w:rFonts w:asciiTheme="minorHAnsi" w:eastAsia="Calibri" w:hAnsiTheme="minorHAnsi" w:cs="Tahoma"/>
          <w:kern w:val="0"/>
          <w:sz w:val="21"/>
          <w:szCs w:val="21"/>
          <w:lang w:val="de-DE"/>
        </w:rPr>
        <w:t>nr</w:t>
      </w:r>
      <w:proofErr w:type="spellEnd"/>
      <w:r w:rsidR="00CF5167">
        <w:rPr>
          <w:rFonts w:asciiTheme="minorHAnsi" w:eastAsia="Calibri" w:hAnsiTheme="minorHAnsi" w:cs="Tahoma"/>
          <w:kern w:val="0"/>
          <w:sz w:val="21"/>
          <w:szCs w:val="21"/>
          <w:lang w:val="de-DE"/>
        </w:rPr>
        <w:t xml:space="preserve"> </w:t>
      </w:r>
      <w:r w:rsidR="00E8538F">
        <w:rPr>
          <w:rFonts w:asciiTheme="minorHAnsi" w:eastAsia="Calibri" w:hAnsiTheme="minorHAnsi" w:cs="Tahoma"/>
          <w:kern w:val="0"/>
          <w:sz w:val="21"/>
          <w:szCs w:val="21"/>
          <w:lang w:val="de-DE"/>
        </w:rPr>
        <w:t>160401</w:t>
      </w:r>
      <w:r w:rsidR="00CF5167">
        <w:rPr>
          <w:rFonts w:asciiTheme="minorHAnsi" w:eastAsia="Calibri" w:hAnsiTheme="minorHAnsi" w:cs="Tahoma"/>
          <w:kern w:val="0"/>
          <w:sz w:val="21"/>
          <w:szCs w:val="21"/>
          <w:lang w:val="de-DE"/>
        </w:rPr>
        <w:t xml:space="preserve"> C </w:t>
      </w:r>
      <w:proofErr w:type="spellStart"/>
      <w:r w:rsidR="00CF5167">
        <w:rPr>
          <w:rFonts w:asciiTheme="minorHAnsi" w:eastAsia="Calibri" w:hAnsiTheme="minorHAnsi" w:cs="Tahoma"/>
          <w:kern w:val="0"/>
          <w:sz w:val="21"/>
          <w:szCs w:val="21"/>
          <w:lang w:val="de-DE"/>
        </w:rPr>
        <w:t>Zazdromin</w:t>
      </w:r>
      <w:proofErr w:type="spellEnd"/>
      <w:r w:rsidR="00CF5167">
        <w:rPr>
          <w:rFonts w:asciiTheme="minorHAnsi" w:eastAsia="Calibri" w:hAnsiTheme="minorHAnsi" w:cs="Tahoma"/>
          <w:kern w:val="0"/>
          <w:sz w:val="21"/>
          <w:szCs w:val="21"/>
          <w:lang w:val="de-DE"/>
        </w:rPr>
        <w:t xml:space="preserve"> </w:t>
      </w:r>
      <w:r w:rsidR="00E8538F">
        <w:rPr>
          <w:rFonts w:asciiTheme="minorHAnsi" w:eastAsia="Calibri" w:hAnsiTheme="minorHAnsi" w:cs="Tahoma"/>
          <w:kern w:val="0"/>
          <w:sz w:val="21"/>
          <w:szCs w:val="21"/>
          <w:lang w:val="de-DE"/>
        </w:rPr>
        <w:t>–</w:t>
      </w:r>
      <w:r w:rsidR="00CF5167">
        <w:rPr>
          <w:rFonts w:asciiTheme="minorHAnsi" w:eastAsia="Calibri" w:hAnsiTheme="minorHAnsi" w:cs="Tahoma"/>
          <w:kern w:val="0"/>
          <w:sz w:val="21"/>
          <w:szCs w:val="21"/>
          <w:lang w:val="de-DE"/>
        </w:rPr>
        <w:t xml:space="preserve"> </w:t>
      </w:r>
      <w:proofErr w:type="spellStart"/>
      <w:r w:rsidR="00CF5167">
        <w:rPr>
          <w:rFonts w:asciiTheme="minorHAnsi" w:eastAsia="Calibri" w:hAnsiTheme="minorHAnsi" w:cs="Tahoma"/>
          <w:kern w:val="0"/>
          <w:sz w:val="21"/>
          <w:szCs w:val="21"/>
          <w:lang w:val="de-DE"/>
        </w:rPr>
        <w:t>Straszewo</w:t>
      </w:r>
      <w:r w:rsidR="00E8538F">
        <w:rPr>
          <w:rFonts w:asciiTheme="minorHAnsi" w:eastAsia="Calibri" w:hAnsiTheme="minorHAnsi" w:cs="Tahoma"/>
          <w:kern w:val="0"/>
          <w:sz w:val="21"/>
          <w:szCs w:val="21"/>
          <w:lang w:val="de-DE"/>
        </w:rPr>
        <w:t>-Chlewiska</w:t>
      </w:r>
      <w:proofErr w:type="spellEnd"/>
      <w:r w:rsidR="00E8538F">
        <w:rPr>
          <w:rFonts w:asciiTheme="minorHAnsi" w:eastAsia="Calibri" w:hAnsiTheme="minorHAnsi" w:cs="Tahoma"/>
          <w:kern w:val="0"/>
          <w:sz w:val="21"/>
          <w:szCs w:val="21"/>
          <w:lang w:val="de-DE"/>
        </w:rPr>
        <w:t xml:space="preserve"> </w:t>
      </w:r>
      <w:r w:rsidR="00CF5167">
        <w:rPr>
          <w:rFonts w:asciiTheme="minorHAnsi" w:eastAsia="Calibri" w:hAnsiTheme="minorHAnsi" w:cs="Tahoma"/>
          <w:kern w:val="0"/>
          <w:sz w:val="21"/>
          <w:szCs w:val="21"/>
          <w:lang w:val="de-DE"/>
        </w:rPr>
        <w:t xml:space="preserve">  </w:t>
      </w:r>
      <w:r w:rsidR="00312764">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rPr>
        <w:t>oświadczam, co następuje:</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INFORMACJA DOTYCZĄCA WYKONAWCY:</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b/>
          <w:kern w:val="0"/>
          <w:sz w:val="21"/>
          <w:szCs w:val="21"/>
        </w:rPr>
      </w:pPr>
      <w:r w:rsidRPr="004D372D">
        <w:rPr>
          <w:rFonts w:asciiTheme="minorHAnsi" w:eastAsia="Calibri" w:hAnsiTheme="minorHAnsi" w:cs="Tahoma"/>
          <w:kern w:val="0"/>
          <w:sz w:val="21"/>
          <w:szCs w:val="21"/>
        </w:rPr>
        <w:t xml:space="preserve">Oświadczam, że spełniam warunki udziału w postępowaniu określone przez zamawiającego w Specyfikacji Istotnych Warunków Zamówienia </w:t>
      </w:r>
      <w:r w:rsidRPr="00EB156D">
        <w:rPr>
          <w:rFonts w:asciiTheme="minorHAnsi" w:eastAsia="Calibri" w:hAnsiTheme="minorHAnsi" w:cs="Tahoma"/>
          <w:kern w:val="0"/>
          <w:sz w:val="21"/>
          <w:szCs w:val="21"/>
        </w:rPr>
        <w:t xml:space="preserve">Rozdział </w:t>
      </w:r>
      <w:r w:rsidR="00125656" w:rsidRPr="00EB156D">
        <w:rPr>
          <w:rFonts w:asciiTheme="minorHAnsi" w:eastAsia="Calibri" w:hAnsiTheme="minorHAnsi" w:cs="Tahoma"/>
          <w:kern w:val="0"/>
          <w:sz w:val="21"/>
          <w:szCs w:val="21"/>
        </w:rPr>
        <w:t>V Specyfikacji</w:t>
      </w:r>
      <w:r w:rsidR="00125656">
        <w:rPr>
          <w:rFonts w:asciiTheme="minorHAnsi" w:eastAsia="Calibri" w:hAnsiTheme="minorHAnsi" w:cs="Tahoma"/>
          <w:kern w:val="0"/>
          <w:sz w:val="21"/>
          <w:szCs w:val="21"/>
        </w:rPr>
        <w:t xml:space="preserve"> Istotnych Warunków Zamówienia.</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INFORMACJA W ZWIĄZKU Z POLEGANIEM NA ZASOBACH INNYCH PODMIOTÓW:</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 xml:space="preserve">Oświadczam, że w celu wykazania spełniania warunków udziału w postępowaniu, określonych przez zamawiającego w Specyfikacji Istotnych Warunków Zamówienia Rozdział </w:t>
      </w:r>
      <w:r w:rsidR="00582003" w:rsidRPr="00EB156D">
        <w:rPr>
          <w:rFonts w:asciiTheme="minorHAnsi" w:eastAsia="Calibri" w:hAnsiTheme="minorHAnsi" w:cs="Tahoma"/>
          <w:kern w:val="0"/>
          <w:sz w:val="21"/>
          <w:szCs w:val="21"/>
        </w:rPr>
        <w:t>V SIWZ</w:t>
      </w:r>
      <w:r w:rsidRPr="00EB156D">
        <w:rPr>
          <w:rFonts w:asciiTheme="minorHAnsi" w:eastAsia="Calibri" w:hAnsiTheme="minorHAnsi" w:cs="Tahoma"/>
          <w:kern w:val="0"/>
          <w:sz w:val="21"/>
          <w:szCs w:val="21"/>
        </w:rPr>
        <w:t>,</w:t>
      </w:r>
      <w:r w:rsidRPr="004D372D">
        <w:rPr>
          <w:rFonts w:asciiTheme="minorHAnsi" w:eastAsia="Calibri" w:hAnsiTheme="minorHAnsi" w:cs="Tahoma"/>
          <w:kern w:val="0"/>
          <w:sz w:val="21"/>
          <w:szCs w:val="21"/>
        </w:rPr>
        <w:t xml:space="preserve"> polegam na zasobach następującego/</w:t>
      </w:r>
      <w:proofErr w:type="spellStart"/>
      <w:r w:rsidRPr="004D372D">
        <w:rPr>
          <w:rFonts w:asciiTheme="minorHAnsi" w:eastAsia="Calibri" w:hAnsiTheme="minorHAnsi" w:cs="Tahoma"/>
          <w:kern w:val="0"/>
          <w:sz w:val="21"/>
          <w:szCs w:val="21"/>
        </w:rPr>
        <w:t>ych</w:t>
      </w:r>
      <w:proofErr w:type="spellEnd"/>
      <w:r w:rsidRPr="004D372D">
        <w:rPr>
          <w:rFonts w:asciiTheme="minorHAnsi" w:eastAsia="Calibri" w:hAnsiTheme="minorHAnsi" w:cs="Tahoma"/>
          <w:kern w:val="0"/>
          <w:sz w:val="21"/>
          <w:szCs w:val="21"/>
        </w:rPr>
        <w:t xml:space="preserve"> podmiotu/ów: </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______________________________________________________________________________________</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w następującym zakresie:</w:t>
      </w:r>
      <w:r w:rsidRPr="004D372D">
        <w:rPr>
          <w:rFonts w:asciiTheme="minorHAnsi" w:eastAsia="Calibri" w:hAnsiTheme="minorHAnsi" w:cs="Tahoma"/>
          <w:kern w:val="0"/>
          <w:sz w:val="21"/>
          <w:szCs w:val="21"/>
        </w:rPr>
        <w:br/>
        <w:t xml:space="preserve"> ____________________________________________________________________</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(wskazać podmiot i określić odpowiedni zakres dla wskazanego podmiotu).</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br w:type="page"/>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DOTYCZĄCE PODANYCH INFORMACJI:</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kern w:val="0"/>
          <w:sz w:val="18"/>
          <w:szCs w:val="18"/>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widowControl/>
        <w:suppressAutoHyphens w:val="0"/>
        <w:autoSpaceDN/>
        <w:spacing w:after="0"/>
        <w:textAlignment w:val="auto"/>
        <w:rPr>
          <w:rFonts w:asciiTheme="minorHAnsi" w:hAnsiTheme="minorHAnsi" w:cs="Times New Roman"/>
          <w:b/>
          <w:bCs/>
          <w:color w:val="000000"/>
          <w:sz w:val="21"/>
          <w:szCs w:val="21"/>
          <w:lang w:eastAsia="zh-CN"/>
        </w:rPr>
      </w:pPr>
      <w:r w:rsidRPr="004D372D">
        <w:rPr>
          <w:rFonts w:asciiTheme="minorHAnsi" w:hAnsiTheme="minorHAnsi" w:cs="Times New Roman"/>
          <w:b/>
          <w:bCs/>
          <w:color w:val="000000"/>
          <w:sz w:val="21"/>
          <w:szCs w:val="21"/>
        </w:rPr>
        <w:br w:type="page"/>
      </w:r>
    </w:p>
    <w:p w:rsidR="00324C8E" w:rsidRPr="004D372D" w:rsidRDefault="00582003" w:rsidP="004D372D">
      <w:pPr>
        <w:widowControl/>
        <w:suppressAutoHyphens w:val="0"/>
        <w:autoSpaceDN/>
        <w:spacing w:after="0"/>
        <w:jc w:val="right"/>
        <w:textAlignment w:val="auto"/>
        <w:outlineLvl w:val="0"/>
        <w:rPr>
          <w:rFonts w:asciiTheme="minorHAnsi" w:eastAsia="Calibri" w:hAnsiTheme="minorHAnsi" w:cs="Tahoma"/>
          <w:kern w:val="0"/>
          <w:sz w:val="21"/>
          <w:szCs w:val="21"/>
        </w:rPr>
      </w:pPr>
      <w:r w:rsidRPr="00EB156D">
        <w:rPr>
          <w:rFonts w:asciiTheme="minorHAnsi" w:eastAsia="Calibri" w:hAnsiTheme="minorHAnsi" w:cs="Tahoma"/>
          <w:kern w:val="0"/>
          <w:sz w:val="21"/>
          <w:szCs w:val="21"/>
        </w:rPr>
        <w:lastRenderedPageBreak/>
        <w:t xml:space="preserve">Załącznik nr </w:t>
      </w:r>
      <w:r w:rsidR="00EB156D">
        <w:rPr>
          <w:rFonts w:asciiTheme="minorHAnsi" w:eastAsia="Calibri" w:hAnsiTheme="minorHAnsi" w:cs="Tahoma"/>
          <w:kern w:val="0"/>
          <w:sz w:val="21"/>
          <w:szCs w:val="21"/>
        </w:rPr>
        <w:t>3</w:t>
      </w:r>
    </w:p>
    <w:p w:rsidR="00324C8E" w:rsidRPr="004D372D" w:rsidRDefault="00324C8E"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24C8E" w:rsidRPr="004D372D" w:rsidRDefault="00324C8E" w:rsidP="004D372D">
      <w:pPr>
        <w:pStyle w:val="Standard"/>
        <w:spacing w:line="276" w:lineRule="auto"/>
        <w:rPr>
          <w:rFonts w:asciiTheme="minorHAnsi" w:eastAsia="Calibri" w:hAnsiTheme="minorHAnsi" w:cs="Tahoma"/>
          <w:b/>
          <w:kern w:val="0"/>
          <w:sz w:val="21"/>
          <w:szCs w:val="21"/>
        </w:rPr>
      </w:pPr>
      <w:r w:rsidRPr="004D372D">
        <w:rPr>
          <w:rFonts w:asciiTheme="minorHAnsi" w:hAnsiTheme="minorHAnsi" w:cs="Times New Roman"/>
          <w:color w:val="000000"/>
          <w:sz w:val="18"/>
          <w:szCs w:val="18"/>
        </w:rPr>
        <w:t xml:space="preserve">pieczątka firmowa wykonawcy </w:t>
      </w: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wykonawcy</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składane na podstawie art. 25a ust. 1 ustawy z dnia 29 stycznia 2004 r.</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Prawo zamówień publicznych (dalej jako: ustawa Pzp),</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DOTYCZĄCE PRZESŁANEK WYKLUCZENIA Z POSTĘPOWANIA</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W odpowiedzi na ogłoszenie o zamówieniu w trybie przetargu nie</w:t>
      </w:r>
      <w:r w:rsidR="00312764">
        <w:rPr>
          <w:rFonts w:asciiTheme="minorHAnsi" w:eastAsia="Calibri" w:hAnsiTheme="minorHAnsi" w:cs="Tahoma"/>
          <w:kern w:val="0"/>
          <w:sz w:val="21"/>
          <w:szCs w:val="21"/>
          <w:lang w:val="de-DE"/>
        </w:rPr>
        <w:t>ograniczonego na zadanie pn. ,,</w:t>
      </w:r>
      <w:proofErr w:type="spellStart"/>
      <w:r w:rsidR="00E8538F">
        <w:rPr>
          <w:rFonts w:asciiTheme="minorHAnsi" w:eastAsia="Calibri" w:hAnsiTheme="minorHAnsi" w:cs="Tahoma"/>
          <w:kern w:val="0"/>
          <w:sz w:val="21"/>
          <w:szCs w:val="21"/>
          <w:lang w:val="de-DE"/>
        </w:rPr>
        <w:t>Przebudowa</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drogi</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gminnej</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nr</w:t>
      </w:r>
      <w:proofErr w:type="spellEnd"/>
      <w:r w:rsidR="00E8538F">
        <w:rPr>
          <w:rFonts w:asciiTheme="minorHAnsi" w:eastAsia="Calibri" w:hAnsiTheme="minorHAnsi" w:cs="Tahoma"/>
          <w:kern w:val="0"/>
          <w:sz w:val="21"/>
          <w:szCs w:val="21"/>
          <w:lang w:val="de-DE"/>
        </w:rPr>
        <w:t xml:space="preserve"> 160401</w:t>
      </w:r>
      <w:r w:rsidR="00973155">
        <w:rPr>
          <w:rFonts w:asciiTheme="minorHAnsi" w:eastAsia="Calibri" w:hAnsiTheme="minorHAnsi" w:cs="Tahoma"/>
          <w:kern w:val="0"/>
          <w:sz w:val="21"/>
          <w:szCs w:val="21"/>
          <w:lang w:val="de-DE"/>
        </w:rPr>
        <w:t xml:space="preserve"> C </w:t>
      </w:r>
      <w:proofErr w:type="spellStart"/>
      <w:r w:rsidR="00973155">
        <w:rPr>
          <w:rFonts w:asciiTheme="minorHAnsi" w:eastAsia="Calibri" w:hAnsiTheme="minorHAnsi" w:cs="Tahoma"/>
          <w:kern w:val="0"/>
          <w:sz w:val="21"/>
          <w:szCs w:val="21"/>
          <w:lang w:val="de-DE"/>
        </w:rPr>
        <w:t>Zazdromin</w:t>
      </w:r>
      <w:proofErr w:type="spellEnd"/>
      <w:r w:rsidR="00973155">
        <w:rPr>
          <w:rFonts w:asciiTheme="minorHAnsi" w:eastAsia="Calibri" w:hAnsiTheme="minorHAnsi" w:cs="Tahoma"/>
          <w:kern w:val="0"/>
          <w:sz w:val="21"/>
          <w:szCs w:val="21"/>
          <w:lang w:val="de-DE"/>
        </w:rPr>
        <w:t xml:space="preserve"> </w:t>
      </w:r>
      <w:r w:rsidR="00E8538F">
        <w:rPr>
          <w:rFonts w:asciiTheme="minorHAnsi" w:eastAsia="Calibri" w:hAnsiTheme="minorHAnsi" w:cs="Tahoma"/>
          <w:kern w:val="0"/>
          <w:sz w:val="21"/>
          <w:szCs w:val="21"/>
          <w:lang w:val="de-DE"/>
        </w:rPr>
        <w:t>–</w:t>
      </w:r>
      <w:proofErr w:type="spellStart"/>
      <w:r w:rsidR="00973155">
        <w:rPr>
          <w:rFonts w:asciiTheme="minorHAnsi" w:eastAsia="Calibri" w:hAnsiTheme="minorHAnsi" w:cs="Tahoma"/>
          <w:kern w:val="0"/>
          <w:sz w:val="21"/>
          <w:szCs w:val="21"/>
          <w:lang w:val="de-DE"/>
        </w:rPr>
        <w:t>Straszewo</w:t>
      </w:r>
      <w:r w:rsidR="00E8538F">
        <w:rPr>
          <w:rFonts w:asciiTheme="minorHAnsi" w:eastAsia="Calibri" w:hAnsiTheme="minorHAnsi" w:cs="Tahoma"/>
          <w:kern w:val="0"/>
          <w:sz w:val="21"/>
          <w:szCs w:val="21"/>
          <w:lang w:val="de-DE"/>
        </w:rPr>
        <w:t>-Chlewiska</w:t>
      </w:r>
      <w:proofErr w:type="spellEnd"/>
      <w:r w:rsidR="00E8538F">
        <w:rPr>
          <w:rFonts w:asciiTheme="minorHAnsi" w:eastAsia="Calibri" w:hAnsiTheme="minorHAnsi" w:cs="Tahoma"/>
          <w:kern w:val="0"/>
          <w:sz w:val="21"/>
          <w:szCs w:val="21"/>
          <w:lang w:val="de-DE"/>
        </w:rPr>
        <w:t xml:space="preserve"> </w:t>
      </w:r>
      <w:r w:rsidR="00973155">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rPr>
        <w:t xml:space="preserve"> oświadczam, co następuje:</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OŚWIADCZENIA DOTYCZĄCE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ind w:left="709" w:hanging="709"/>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1.</w:t>
      </w:r>
      <w:r w:rsidRPr="004D372D">
        <w:rPr>
          <w:rFonts w:asciiTheme="minorHAnsi" w:eastAsia="Calibri" w:hAnsiTheme="minorHAnsi" w:cs="Tahoma"/>
          <w:kern w:val="0"/>
          <w:sz w:val="21"/>
          <w:szCs w:val="21"/>
        </w:rPr>
        <w:tab/>
        <w:t>Oświadczam, że nie podlegam wykluczeniu z postępowania na podstawie art. 24 ust. 1 pkt 12-23 ustawy Pzp.</w:t>
      </w:r>
    </w:p>
    <w:p w:rsidR="00324C8E" w:rsidRPr="004D372D" w:rsidRDefault="00324C8E" w:rsidP="004D372D">
      <w:pPr>
        <w:widowControl/>
        <w:suppressAutoHyphens w:val="0"/>
        <w:autoSpaceDN/>
        <w:spacing w:after="0"/>
        <w:ind w:left="709" w:hanging="709"/>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2.</w:t>
      </w:r>
      <w:r w:rsidRPr="004D372D">
        <w:rPr>
          <w:rFonts w:asciiTheme="minorHAnsi" w:eastAsia="Calibri" w:hAnsiTheme="minorHAnsi" w:cs="Tahoma"/>
          <w:kern w:val="0"/>
          <w:sz w:val="21"/>
          <w:szCs w:val="21"/>
        </w:rPr>
        <w:tab/>
        <w:t>Oświadczam, że nie podlegam wykluczeniu z postępowania na podstawie art. 24 ust. 5 pkt 1</w:t>
      </w:r>
      <w:r w:rsidR="00582003">
        <w:rPr>
          <w:rFonts w:asciiTheme="minorHAnsi" w:eastAsia="Calibri" w:hAnsiTheme="minorHAnsi" w:cs="Tahoma"/>
          <w:kern w:val="0"/>
          <w:sz w:val="21"/>
          <w:szCs w:val="21"/>
        </w:rPr>
        <w:t>, 2,4</w:t>
      </w:r>
      <w:r w:rsidRPr="004D372D">
        <w:rPr>
          <w:rFonts w:asciiTheme="minorHAnsi" w:eastAsia="Calibri" w:hAnsiTheme="minorHAnsi" w:cs="Tahoma"/>
          <w:kern w:val="0"/>
          <w:sz w:val="21"/>
          <w:szCs w:val="21"/>
        </w:rPr>
        <w:t xml:space="preserve"> i 8 ustawy Pzp.</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18"/>
          <w:szCs w:val="18"/>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 xml:space="preserve">Oświadczam, że zachodzą w stosunku do mnie podstawy wykluczenia z postępowania na podstawie art. _____ ustawy Pzp </w:t>
      </w:r>
      <w:r w:rsidRPr="004D372D">
        <w:rPr>
          <w:rFonts w:asciiTheme="minorHAnsi" w:eastAsia="Calibri" w:hAnsiTheme="minorHAnsi" w:cs="Tahoma"/>
          <w:i/>
          <w:kern w:val="0"/>
          <w:sz w:val="21"/>
          <w:szCs w:val="21"/>
        </w:rPr>
        <w:t>(należy podać mającą zastosowanie podstawę wykluczenia spośród wymienionych w art. 24 ust. 1 pkt 13-14, 16-20 lub art. 24 ust. 5 ustawy Pzp</w:t>
      </w:r>
      <w:r w:rsidRPr="004D372D">
        <w:rPr>
          <w:rFonts w:asciiTheme="minorHAnsi" w:eastAsia="Calibri" w:hAnsiTheme="minorHAnsi" w:cs="Tahoma"/>
          <w:kern w:val="0"/>
          <w:sz w:val="21"/>
          <w:szCs w:val="21"/>
        </w:rPr>
        <w:t>). Jednocześnie oświadczam, że w związku z ww. okolicznością, na podstawie art. 24 ust. 8 ustawy Pzp podjąłem następujące środki naprawcze: ____________________________________________________________</w:t>
      </w:r>
      <w:r w:rsidR="00BB1029" w:rsidRPr="004D372D">
        <w:rPr>
          <w:rFonts w:asciiTheme="minorHAnsi" w:eastAsia="Calibri" w:hAnsiTheme="minorHAnsi" w:cs="Tahoma"/>
          <w:kern w:val="0"/>
          <w:sz w:val="21"/>
          <w:szCs w:val="21"/>
        </w:rPr>
        <w:t>_____________________________</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____________________________________________________________</w:t>
      </w:r>
      <w:r w:rsidR="00BB1029" w:rsidRPr="004D372D">
        <w:rPr>
          <w:rFonts w:asciiTheme="minorHAnsi" w:eastAsia="Calibri" w:hAnsiTheme="minorHAnsi" w:cs="Tahoma"/>
          <w:kern w:val="0"/>
          <w:sz w:val="21"/>
          <w:szCs w:val="21"/>
        </w:rPr>
        <w:t>_____________________________</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582003" w:rsidRDefault="00582003">
      <w:pPr>
        <w:widowControl/>
        <w:suppressAutoHyphens w:val="0"/>
        <w:autoSpaceDN/>
        <w:spacing w:after="0" w:line="240" w:lineRule="auto"/>
        <w:textAlignment w:val="auto"/>
        <w:rPr>
          <w:rFonts w:asciiTheme="minorHAnsi" w:eastAsia="Calibri" w:hAnsiTheme="minorHAnsi" w:cs="Tahoma"/>
          <w:b/>
          <w:kern w:val="0"/>
          <w:sz w:val="21"/>
          <w:szCs w:val="21"/>
        </w:rPr>
      </w:pPr>
      <w:r>
        <w:rPr>
          <w:rFonts w:asciiTheme="minorHAnsi" w:eastAsia="Calibri" w:hAnsiTheme="minorHAnsi" w:cs="Tahoma"/>
          <w:b/>
          <w:kern w:val="0"/>
          <w:sz w:val="21"/>
          <w:szCs w:val="21"/>
        </w:rPr>
        <w:br w:type="page"/>
      </w: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DOTYCZĄCE PODMIOTU, NA KTÓREGO ZASOBY POWOŁUJE SIĘ WYKONAWCA:</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Oświadczam, że w stosunku do następującego/</w:t>
      </w:r>
      <w:proofErr w:type="spellStart"/>
      <w:r w:rsidRPr="004D372D">
        <w:rPr>
          <w:rFonts w:asciiTheme="minorHAnsi" w:eastAsia="Calibri" w:hAnsiTheme="minorHAnsi" w:cs="Tahoma"/>
          <w:kern w:val="0"/>
          <w:sz w:val="21"/>
          <w:szCs w:val="21"/>
        </w:rPr>
        <w:t>ych</w:t>
      </w:r>
      <w:proofErr w:type="spellEnd"/>
      <w:r w:rsidRPr="004D372D">
        <w:rPr>
          <w:rFonts w:asciiTheme="minorHAnsi" w:eastAsia="Calibri" w:hAnsiTheme="minorHAnsi" w:cs="Tahoma"/>
          <w:kern w:val="0"/>
          <w:sz w:val="21"/>
          <w:szCs w:val="21"/>
        </w:rPr>
        <w:t xml:space="preserve"> podmiotu/</w:t>
      </w:r>
      <w:proofErr w:type="spellStart"/>
      <w:r w:rsidRPr="004D372D">
        <w:rPr>
          <w:rFonts w:asciiTheme="minorHAnsi" w:eastAsia="Calibri" w:hAnsiTheme="minorHAnsi" w:cs="Tahoma"/>
          <w:kern w:val="0"/>
          <w:sz w:val="21"/>
          <w:szCs w:val="21"/>
        </w:rPr>
        <w:t>tów</w:t>
      </w:r>
      <w:proofErr w:type="spellEnd"/>
      <w:r w:rsidRPr="004D372D">
        <w:rPr>
          <w:rFonts w:asciiTheme="minorHAnsi" w:eastAsia="Calibri" w:hAnsiTheme="minorHAnsi" w:cs="Tahoma"/>
          <w:kern w:val="0"/>
          <w:sz w:val="21"/>
          <w:szCs w:val="21"/>
        </w:rPr>
        <w:t>, na którego/</w:t>
      </w:r>
      <w:proofErr w:type="spellStart"/>
      <w:r w:rsidRPr="004D372D">
        <w:rPr>
          <w:rFonts w:asciiTheme="minorHAnsi" w:eastAsia="Calibri" w:hAnsiTheme="minorHAnsi" w:cs="Tahoma"/>
          <w:kern w:val="0"/>
          <w:sz w:val="21"/>
          <w:szCs w:val="21"/>
        </w:rPr>
        <w:t>ych</w:t>
      </w:r>
      <w:proofErr w:type="spellEnd"/>
      <w:r w:rsidRPr="004D372D">
        <w:rPr>
          <w:rFonts w:asciiTheme="minorHAnsi" w:eastAsia="Calibri" w:hAnsiTheme="minorHAnsi" w:cs="Tahoma"/>
          <w:kern w:val="0"/>
          <w:sz w:val="21"/>
          <w:szCs w:val="21"/>
        </w:rPr>
        <w:t xml:space="preserve"> zasoby powołuję się w niniejszym postępowaniu, tj.: __________________________ (</w:t>
      </w:r>
      <w:r w:rsidRPr="004D372D">
        <w:rPr>
          <w:rFonts w:asciiTheme="minorHAnsi" w:eastAsia="Calibri" w:hAnsiTheme="minorHAnsi" w:cs="Tahoma"/>
          <w:i/>
          <w:kern w:val="0"/>
          <w:sz w:val="21"/>
          <w:szCs w:val="21"/>
        </w:rPr>
        <w:t>należy podać pełną nazwę/firmę, adres, a także w zależności od podmiotu: NIP/PESEL, KRS/</w:t>
      </w:r>
      <w:proofErr w:type="spellStart"/>
      <w:r w:rsidRPr="004D372D">
        <w:rPr>
          <w:rFonts w:asciiTheme="minorHAnsi" w:eastAsia="Calibri" w:hAnsiTheme="minorHAnsi" w:cs="Tahoma"/>
          <w:i/>
          <w:kern w:val="0"/>
          <w:sz w:val="21"/>
          <w:szCs w:val="21"/>
        </w:rPr>
        <w:t>CEiDG</w:t>
      </w:r>
      <w:proofErr w:type="spellEnd"/>
      <w:r w:rsidRPr="004D372D">
        <w:rPr>
          <w:rFonts w:asciiTheme="minorHAnsi" w:eastAsia="Calibri" w:hAnsiTheme="minorHAnsi" w:cs="Tahoma"/>
          <w:kern w:val="0"/>
          <w:sz w:val="21"/>
          <w:szCs w:val="21"/>
        </w:rPr>
        <w:t>) nie zachodzą podstawy wykluczenia z postępowania o udzielenie zamówienia.</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DOTYCZĄCE PODANYCH INFORMACJI:</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spacing w:after="0"/>
        <w:rPr>
          <w:rFonts w:asciiTheme="minorHAnsi" w:hAnsiTheme="minorHAnsi" w:cs="Times New Roman"/>
          <w:sz w:val="21"/>
          <w:szCs w:val="21"/>
        </w:rPr>
      </w:pPr>
    </w:p>
    <w:p w:rsidR="00324C8E" w:rsidRPr="004D372D" w:rsidRDefault="00324C8E" w:rsidP="004D372D">
      <w:pPr>
        <w:spacing w:after="0"/>
        <w:rPr>
          <w:rFonts w:asciiTheme="minorHAnsi" w:hAnsiTheme="minorHAnsi" w:cs="Times New Roman"/>
          <w:sz w:val="21"/>
          <w:szCs w:val="21"/>
        </w:rPr>
      </w:pPr>
    </w:p>
    <w:p w:rsidR="00324C8E" w:rsidRPr="004D372D" w:rsidRDefault="00324C8E" w:rsidP="004D372D">
      <w:pPr>
        <w:spacing w:after="0"/>
        <w:rPr>
          <w:rFonts w:asciiTheme="minorHAnsi" w:hAnsiTheme="minorHAnsi" w:cs="Times New Roman"/>
          <w:sz w:val="21"/>
          <w:szCs w:val="21"/>
        </w:rPr>
      </w:pPr>
    </w:p>
    <w:p w:rsidR="00324C8E" w:rsidRPr="004D372D" w:rsidRDefault="00324C8E" w:rsidP="004D372D">
      <w:pPr>
        <w:widowControl/>
        <w:suppressAutoHyphens w:val="0"/>
        <w:autoSpaceDN/>
        <w:spacing w:after="0"/>
        <w:textAlignment w:val="auto"/>
        <w:rPr>
          <w:rFonts w:asciiTheme="minorHAnsi" w:hAnsiTheme="minorHAnsi" w:cs="Times New Roman"/>
          <w:sz w:val="21"/>
          <w:szCs w:val="21"/>
        </w:rPr>
      </w:pPr>
      <w:r w:rsidRPr="004D372D">
        <w:rPr>
          <w:rFonts w:asciiTheme="minorHAnsi" w:hAnsiTheme="minorHAnsi" w:cs="Times New Roman"/>
          <w:sz w:val="21"/>
          <w:szCs w:val="21"/>
        </w:rPr>
        <w:br w:type="page"/>
      </w:r>
    </w:p>
    <w:p w:rsidR="0090536A" w:rsidRPr="00F7511C" w:rsidRDefault="00C87368" w:rsidP="004D372D">
      <w:pPr>
        <w:pStyle w:val="Standard"/>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Z</w:t>
      </w:r>
      <w:r w:rsidR="0090536A" w:rsidRPr="00F7511C">
        <w:rPr>
          <w:rFonts w:asciiTheme="minorHAnsi" w:hAnsiTheme="minorHAnsi" w:cs="Times New Roman"/>
          <w:b/>
          <w:bCs/>
          <w:color w:val="000000"/>
          <w:sz w:val="21"/>
          <w:szCs w:val="21"/>
        </w:rPr>
        <w:t>ałącznik nr</w:t>
      </w:r>
      <w:r w:rsidR="00A1752E" w:rsidRPr="00F7511C">
        <w:rPr>
          <w:rFonts w:asciiTheme="minorHAnsi" w:hAnsiTheme="minorHAnsi" w:cs="Times New Roman"/>
          <w:b/>
          <w:bCs/>
          <w:color w:val="000000"/>
          <w:sz w:val="21"/>
          <w:szCs w:val="21"/>
        </w:rPr>
        <w:t xml:space="preserve"> </w:t>
      </w:r>
      <w:r w:rsidR="00EB156D" w:rsidRPr="00F7511C">
        <w:rPr>
          <w:rFonts w:asciiTheme="minorHAnsi" w:hAnsiTheme="minorHAnsi" w:cs="Times New Roman"/>
          <w:b/>
          <w:bCs/>
          <w:color w:val="000000"/>
          <w:sz w:val="21"/>
          <w:szCs w:val="21"/>
        </w:rPr>
        <w:t>4</w:t>
      </w:r>
    </w:p>
    <w:p w:rsidR="0090536A" w:rsidRPr="004D372D" w:rsidRDefault="0090536A" w:rsidP="004D372D">
      <w:pPr>
        <w:pStyle w:val="Standard"/>
        <w:spacing w:line="276" w:lineRule="auto"/>
        <w:jc w:val="right"/>
        <w:rPr>
          <w:rFonts w:asciiTheme="minorHAnsi" w:hAnsiTheme="minorHAnsi" w:cs="Times New Roman"/>
          <w:sz w:val="18"/>
          <w:szCs w:val="18"/>
        </w:rPr>
      </w:pPr>
      <w:r w:rsidRPr="004D372D">
        <w:rPr>
          <w:rFonts w:asciiTheme="minorHAnsi" w:hAnsiTheme="minorHAnsi" w:cs="Times New Roman"/>
          <w:i/>
          <w:iCs/>
          <w:color w:val="000000"/>
          <w:sz w:val="18"/>
          <w:szCs w:val="18"/>
        </w:rPr>
        <w:t>składany na wezwanie zamawiającego</w:t>
      </w:r>
    </w:p>
    <w:p w:rsidR="00C87368" w:rsidRPr="004D372D" w:rsidRDefault="00C87368"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w:t>
      </w:r>
    </w:p>
    <w:p w:rsidR="00C87368" w:rsidRPr="004D372D" w:rsidRDefault="00C87368" w:rsidP="004D372D">
      <w:pPr>
        <w:pStyle w:val="Standard"/>
        <w:spacing w:line="276" w:lineRule="auto"/>
        <w:rPr>
          <w:rFonts w:asciiTheme="minorHAnsi" w:hAnsiTheme="minorHAnsi" w:cs="Times New Roman"/>
          <w:color w:val="000000"/>
          <w:sz w:val="18"/>
          <w:szCs w:val="18"/>
        </w:rPr>
      </w:pPr>
      <w:r w:rsidRPr="004D372D">
        <w:rPr>
          <w:rFonts w:asciiTheme="minorHAnsi" w:hAnsiTheme="minorHAnsi" w:cs="Times New Roman"/>
          <w:color w:val="000000"/>
          <w:sz w:val="18"/>
          <w:szCs w:val="18"/>
        </w:rPr>
        <w:t xml:space="preserve">pieczątka firmowa wykonawcy </w:t>
      </w:r>
    </w:p>
    <w:p w:rsidR="00C87368" w:rsidRPr="004D372D" w:rsidRDefault="00C87368" w:rsidP="004D372D">
      <w:pPr>
        <w:pStyle w:val="Standard"/>
        <w:spacing w:line="276" w:lineRule="auto"/>
        <w:rPr>
          <w:rFonts w:asciiTheme="minorHAnsi" w:eastAsia="Calibri" w:hAnsiTheme="minorHAnsi" w:cs="Tahoma"/>
          <w:kern w:val="0"/>
          <w:sz w:val="21"/>
          <w:szCs w:val="21"/>
          <w:lang w:val="de-DE"/>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582003" w:rsidRDefault="0090536A" w:rsidP="004D372D">
      <w:pPr>
        <w:pStyle w:val="Tekstpodstawowywcity1"/>
        <w:spacing w:line="276" w:lineRule="auto"/>
        <w:jc w:val="center"/>
        <w:rPr>
          <w:rFonts w:asciiTheme="minorHAnsi" w:hAnsiTheme="minorHAnsi" w:cs="Times New Roman"/>
          <w:b/>
          <w:bCs/>
          <w:color w:val="000000"/>
          <w:sz w:val="24"/>
          <w:szCs w:val="24"/>
        </w:rPr>
      </w:pPr>
      <w:r w:rsidRPr="00582003">
        <w:rPr>
          <w:rFonts w:asciiTheme="minorHAnsi" w:hAnsiTheme="minorHAnsi" w:cs="Times New Roman"/>
          <w:b/>
          <w:bCs/>
          <w:color w:val="000000"/>
          <w:sz w:val="24"/>
          <w:szCs w:val="24"/>
        </w:rPr>
        <w:t>Wykaz robót budowlanych</w:t>
      </w:r>
    </w:p>
    <w:p w:rsidR="00C87368" w:rsidRPr="004D372D" w:rsidRDefault="0090536A" w:rsidP="004D372D">
      <w:pPr>
        <w:pStyle w:val="Tekstpodstawowywcity1"/>
        <w:spacing w:line="276" w:lineRule="auto"/>
        <w:jc w:val="center"/>
        <w:rPr>
          <w:rFonts w:asciiTheme="minorHAnsi" w:hAnsiTheme="minorHAnsi" w:cs="Times New Roman"/>
          <w:bCs/>
          <w:color w:val="000000"/>
          <w:sz w:val="24"/>
          <w:szCs w:val="24"/>
        </w:rPr>
      </w:pPr>
      <w:r w:rsidRPr="004D372D">
        <w:rPr>
          <w:rFonts w:asciiTheme="minorHAnsi" w:hAnsiTheme="minorHAnsi" w:cs="Times New Roman"/>
          <w:bCs/>
          <w:color w:val="000000"/>
          <w:sz w:val="24"/>
          <w:szCs w:val="24"/>
        </w:rPr>
        <w:t xml:space="preserve"> wykonanych lub wykonywanych w okresie ostatnich 5 lat </w:t>
      </w:r>
      <w:r w:rsidRPr="004D372D">
        <w:rPr>
          <w:rFonts w:asciiTheme="minorHAnsi" w:hAnsiTheme="minorHAnsi" w:cs="Times New Roman"/>
          <w:bCs/>
          <w:color w:val="000000"/>
          <w:sz w:val="24"/>
          <w:szCs w:val="24"/>
        </w:rPr>
        <w:br/>
        <w:t>(a jeżeli okres prowadzenia działalności jest krótszy – w tym okresie)</w:t>
      </w:r>
    </w:p>
    <w:p w:rsidR="0090536A" w:rsidRPr="004D372D" w:rsidRDefault="0090536A" w:rsidP="004D372D">
      <w:pPr>
        <w:pStyle w:val="Tekstpodstawowywcity1"/>
        <w:spacing w:line="276" w:lineRule="auto"/>
        <w:jc w:val="center"/>
        <w:rPr>
          <w:rFonts w:asciiTheme="minorHAnsi" w:hAnsiTheme="minorHAnsi" w:cs="Times New Roman"/>
          <w:bCs/>
          <w:color w:val="000000"/>
          <w:sz w:val="24"/>
          <w:szCs w:val="24"/>
        </w:rPr>
      </w:pPr>
      <w:r w:rsidRPr="004D372D">
        <w:rPr>
          <w:rFonts w:asciiTheme="minorHAnsi" w:hAnsiTheme="minorHAnsi" w:cs="Times New Roman"/>
          <w:bCs/>
          <w:color w:val="000000"/>
          <w:sz w:val="24"/>
          <w:szCs w:val="24"/>
        </w:rPr>
        <w:t xml:space="preserve">z podaniem ich rodzaju, wartości, daty i miejsca wykonania </w:t>
      </w:r>
    </w:p>
    <w:p w:rsidR="00C87368" w:rsidRPr="004D372D" w:rsidRDefault="00C87368" w:rsidP="004D372D">
      <w:pPr>
        <w:pStyle w:val="Tekstpodstawowywcity1"/>
        <w:spacing w:line="276" w:lineRule="auto"/>
        <w:jc w:val="center"/>
        <w:rPr>
          <w:rFonts w:asciiTheme="minorHAnsi" w:hAnsiTheme="minorHAnsi" w:cs="Times New Roman"/>
          <w:bCs/>
          <w:color w:val="000000"/>
          <w:sz w:val="24"/>
          <w:szCs w:val="24"/>
        </w:rPr>
      </w:pPr>
    </w:p>
    <w:p w:rsidR="00256759" w:rsidRPr="004D372D" w:rsidRDefault="00C87368" w:rsidP="004D372D">
      <w:pPr>
        <w:pStyle w:val="Standard"/>
        <w:spacing w:line="276" w:lineRule="auto"/>
        <w:jc w:val="both"/>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W odpowiedzi na ogłoszenie o zamówieniu w trybie przetargu nieog</w:t>
      </w:r>
      <w:r w:rsidR="00312764">
        <w:rPr>
          <w:rFonts w:asciiTheme="minorHAnsi" w:eastAsia="Calibri" w:hAnsiTheme="minorHAnsi" w:cs="Tahoma"/>
          <w:kern w:val="0"/>
          <w:sz w:val="21"/>
          <w:szCs w:val="21"/>
          <w:lang w:val="de-DE"/>
        </w:rPr>
        <w:t xml:space="preserve">raniczonego </w:t>
      </w:r>
      <w:r w:rsidR="00E8538F">
        <w:rPr>
          <w:rFonts w:asciiTheme="minorHAnsi" w:eastAsia="Calibri" w:hAnsiTheme="minorHAnsi" w:cs="Tahoma"/>
          <w:kern w:val="0"/>
          <w:sz w:val="21"/>
          <w:szCs w:val="21"/>
          <w:lang w:val="de-DE"/>
        </w:rPr>
        <w:t xml:space="preserve">na zadanie </w:t>
      </w:r>
      <w:r w:rsidR="00E8538F">
        <w:rPr>
          <w:rFonts w:asciiTheme="minorHAnsi" w:eastAsia="Calibri" w:hAnsiTheme="minorHAnsi" w:cs="Tahoma"/>
          <w:kern w:val="0"/>
          <w:sz w:val="21"/>
          <w:szCs w:val="21"/>
          <w:lang w:val="de-DE"/>
        </w:rPr>
        <w:br/>
        <w:t xml:space="preserve">pn. ,, </w:t>
      </w:r>
      <w:proofErr w:type="spellStart"/>
      <w:r w:rsidR="00E8538F">
        <w:rPr>
          <w:rFonts w:asciiTheme="minorHAnsi" w:eastAsia="Calibri" w:hAnsiTheme="minorHAnsi" w:cs="Tahoma"/>
          <w:kern w:val="0"/>
          <w:sz w:val="21"/>
          <w:szCs w:val="21"/>
          <w:lang w:val="de-DE"/>
        </w:rPr>
        <w:t>Przebudowa</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drogi</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gminnej</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nr</w:t>
      </w:r>
      <w:proofErr w:type="spellEnd"/>
      <w:r w:rsidR="00E8538F">
        <w:rPr>
          <w:rFonts w:asciiTheme="minorHAnsi" w:eastAsia="Calibri" w:hAnsiTheme="minorHAnsi" w:cs="Tahoma"/>
          <w:kern w:val="0"/>
          <w:sz w:val="21"/>
          <w:szCs w:val="21"/>
          <w:lang w:val="de-DE"/>
        </w:rPr>
        <w:t xml:space="preserve"> 160401</w:t>
      </w:r>
      <w:r w:rsidR="00A17A3A">
        <w:rPr>
          <w:rFonts w:asciiTheme="minorHAnsi" w:eastAsia="Calibri" w:hAnsiTheme="minorHAnsi" w:cs="Tahoma"/>
          <w:kern w:val="0"/>
          <w:sz w:val="21"/>
          <w:szCs w:val="21"/>
          <w:lang w:val="de-DE"/>
        </w:rPr>
        <w:t xml:space="preserve"> C </w:t>
      </w:r>
      <w:proofErr w:type="spellStart"/>
      <w:r w:rsidR="00A17A3A">
        <w:rPr>
          <w:rFonts w:asciiTheme="minorHAnsi" w:eastAsia="Calibri" w:hAnsiTheme="minorHAnsi" w:cs="Tahoma"/>
          <w:kern w:val="0"/>
          <w:sz w:val="21"/>
          <w:szCs w:val="21"/>
          <w:lang w:val="de-DE"/>
        </w:rPr>
        <w:t>Zazdromin</w:t>
      </w:r>
      <w:proofErr w:type="spellEnd"/>
      <w:r w:rsidR="00A17A3A">
        <w:rPr>
          <w:rFonts w:asciiTheme="minorHAnsi" w:eastAsia="Calibri" w:hAnsiTheme="minorHAnsi" w:cs="Tahoma"/>
          <w:kern w:val="0"/>
          <w:sz w:val="21"/>
          <w:szCs w:val="21"/>
          <w:lang w:val="de-DE"/>
        </w:rPr>
        <w:t xml:space="preserve"> </w:t>
      </w:r>
      <w:r w:rsidR="00E8538F">
        <w:rPr>
          <w:rFonts w:asciiTheme="minorHAnsi" w:eastAsia="Calibri" w:hAnsiTheme="minorHAnsi" w:cs="Tahoma"/>
          <w:kern w:val="0"/>
          <w:sz w:val="21"/>
          <w:szCs w:val="21"/>
          <w:lang w:val="de-DE"/>
        </w:rPr>
        <w:t>–</w:t>
      </w:r>
      <w:proofErr w:type="spellStart"/>
      <w:r w:rsidR="00A17A3A">
        <w:rPr>
          <w:rFonts w:asciiTheme="minorHAnsi" w:eastAsia="Calibri" w:hAnsiTheme="minorHAnsi" w:cs="Tahoma"/>
          <w:kern w:val="0"/>
          <w:sz w:val="21"/>
          <w:szCs w:val="21"/>
          <w:lang w:val="de-DE"/>
        </w:rPr>
        <w:t>Straszewo</w:t>
      </w:r>
      <w:r w:rsidR="00E8538F">
        <w:rPr>
          <w:rFonts w:asciiTheme="minorHAnsi" w:eastAsia="Calibri" w:hAnsiTheme="minorHAnsi" w:cs="Tahoma"/>
          <w:kern w:val="0"/>
          <w:sz w:val="21"/>
          <w:szCs w:val="21"/>
          <w:lang w:val="de-DE"/>
        </w:rPr>
        <w:t>-Chlewiska</w:t>
      </w:r>
      <w:proofErr w:type="spellEnd"/>
      <w:r w:rsidR="00E8538F">
        <w:rPr>
          <w:rFonts w:asciiTheme="minorHAnsi" w:eastAsia="Calibri" w:hAnsiTheme="minorHAnsi" w:cs="Tahoma"/>
          <w:kern w:val="0"/>
          <w:sz w:val="21"/>
          <w:szCs w:val="21"/>
          <w:lang w:val="de-DE"/>
        </w:rPr>
        <w:t xml:space="preserve"> </w:t>
      </w:r>
      <w:r w:rsidR="00A17A3A">
        <w:rPr>
          <w:rFonts w:asciiTheme="minorHAnsi" w:eastAsia="Calibri" w:hAnsiTheme="minorHAnsi" w:cs="Tahoma"/>
          <w:kern w:val="0"/>
          <w:sz w:val="21"/>
          <w:szCs w:val="21"/>
          <w:lang w:val="de-DE"/>
        </w:rPr>
        <w:t xml:space="preserve"> </w:t>
      </w:r>
      <w:r w:rsidR="00312764">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rPr>
        <w:t xml:space="preserve">przedkładamy Wykaz robót budowlanych </w:t>
      </w:r>
    </w:p>
    <w:p w:rsidR="00C87368" w:rsidRPr="004D372D" w:rsidRDefault="00C87368" w:rsidP="004D372D">
      <w:pPr>
        <w:pStyle w:val="Standard"/>
        <w:spacing w:line="276" w:lineRule="auto"/>
        <w:jc w:val="both"/>
        <w:rPr>
          <w:rFonts w:asciiTheme="minorHAnsi" w:hAnsiTheme="minorHAnsi" w:cs="Times New Roman"/>
          <w:b/>
          <w:bCs/>
          <w:i/>
          <w:color w:val="000000"/>
          <w:sz w:val="21"/>
          <w:szCs w:val="21"/>
        </w:rPr>
      </w:pPr>
    </w:p>
    <w:tbl>
      <w:tblPr>
        <w:tblW w:w="9892" w:type="dxa"/>
        <w:tblInd w:w="2" w:type="dxa"/>
        <w:tblLayout w:type="fixed"/>
        <w:tblCellMar>
          <w:left w:w="10" w:type="dxa"/>
          <w:right w:w="10" w:type="dxa"/>
        </w:tblCellMar>
        <w:tblLook w:val="00A0" w:firstRow="1" w:lastRow="0" w:firstColumn="1" w:lastColumn="0" w:noHBand="0" w:noVBand="0"/>
      </w:tblPr>
      <w:tblGrid>
        <w:gridCol w:w="597"/>
        <w:gridCol w:w="1849"/>
        <w:gridCol w:w="2179"/>
        <w:gridCol w:w="1751"/>
        <w:gridCol w:w="1576"/>
        <w:gridCol w:w="1940"/>
      </w:tblGrid>
      <w:tr w:rsidR="0090536A" w:rsidRPr="004D372D" w:rsidTr="00C87368">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 xml:space="preserve">Nazwa kontraktu </w:t>
            </w:r>
            <w:r w:rsidR="0090536A" w:rsidRPr="004D372D">
              <w:rPr>
                <w:rFonts w:asciiTheme="minorHAnsi" w:hAnsiTheme="minorHAnsi" w:cs="Times New Roman"/>
                <w:bCs/>
                <w:i/>
                <w:iCs/>
                <w:color w:val="000000"/>
                <w:sz w:val="21"/>
                <w:szCs w:val="21"/>
              </w:rPr>
              <w:t>(</w:t>
            </w:r>
            <w:r w:rsidR="0090536A" w:rsidRPr="004D372D">
              <w:rPr>
                <w:rFonts w:asciiTheme="minorHAnsi" w:hAnsiTheme="minorHAnsi" w:cs="Times New Roman"/>
                <w:bCs/>
                <w:i/>
                <w:iCs/>
                <w:color w:val="000000"/>
                <w:sz w:val="18"/>
                <w:szCs w:val="18"/>
              </w:rPr>
              <w:t>wyszczególnienie przedmiotu – branża</w:t>
            </w:r>
            <w:r w:rsidR="0090536A" w:rsidRPr="004D372D">
              <w:rPr>
                <w:rFonts w:asciiTheme="minorHAnsi" w:hAnsiTheme="minorHAnsi" w:cs="Times New Roman"/>
                <w:bCs/>
                <w:i/>
                <w:iCs/>
                <w:color w:val="000000"/>
                <w:sz w:val="21"/>
                <w:szCs w:val="21"/>
              </w:rPr>
              <w:t>)</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Zamawiający/</w:t>
            </w:r>
          </w:p>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Miejsce</w:t>
            </w:r>
          </w:p>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Wartość kontraktu [zł]</w:t>
            </w:r>
          </w:p>
        </w:tc>
      </w:tr>
      <w:tr w:rsidR="0090536A" w:rsidRPr="004D372D">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color w:val="000000"/>
                <w:sz w:val="21"/>
                <w:szCs w:val="21"/>
              </w:rPr>
            </w:pPr>
            <w:r w:rsidRPr="004D372D">
              <w:rPr>
                <w:rFonts w:asciiTheme="minorHAnsi" w:hAnsiTheme="minorHAnsi" w:cs="Times New Roman"/>
                <w:color w:val="000000"/>
                <w:sz w:val="21"/>
                <w:szCs w:val="21"/>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751" w:type="dxa"/>
            <w:tcBorders>
              <w:left w:val="single" w:sz="2" w:space="0" w:color="000001"/>
              <w:bottom w:val="single" w:sz="4" w:space="0" w:color="auto"/>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r>
      <w:tr w:rsidR="0090536A" w:rsidRPr="004D372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color w:val="000000"/>
                <w:sz w:val="21"/>
                <w:szCs w:val="21"/>
              </w:rPr>
            </w:pPr>
            <w:r w:rsidRPr="004D372D">
              <w:rPr>
                <w:rFonts w:asciiTheme="minorHAnsi" w:hAnsiTheme="minorHAnsi" w:cs="Times New Roman"/>
                <w:color w:val="000000"/>
                <w:sz w:val="21"/>
                <w:szCs w:val="21"/>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r>
      <w:tr w:rsidR="0090536A" w:rsidRPr="004D372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color w:val="000000"/>
                <w:sz w:val="21"/>
                <w:szCs w:val="21"/>
              </w:rPr>
            </w:pPr>
            <w:r w:rsidRPr="004D372D">
              <w:rPr>
                <w:rFonts w:asciiTheme="minorHAnsi" w:hAnsiTheme="minorHAnsi" w:cs="Times New Roman"/>
                <w:color w:val="000000"/>
                <w:sz w:val="21"/>
                <w:szCs w:val="21"/>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r>
    </w:tbl>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
          <w:bCs/>
          <w:color w:val="000000"/>
          <w:sz w:val="21"/>
          <w:szCs w:val="21"/>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843ABC" w:rsidRPr="004D372D" w:rsidRDefault="00843ABC"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 dnia ___________________  r.</w:t>
      </w:r>
    </w:p>
    <w:p w:rsidR="00843ABC" w:rsidRPr="004D372D" w:rsidRDefault="00843ABC"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843ABC" w:rsidRPr="004D372D" w:rsidRDefault="00843ABC" w:rsidP="004D372D">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D372D">
        <w:rPr>
          <w:rFonts w:asciiTheme="minorHAnsi" w:eastAsia="Calibri" w:hAnsiTheme="minorHAnsi" w:cs="Tahoma"/>
          <w:i/>
          <w:iCs/>
          <w:kern w:val="0"/>
          <w:sz w:val="21"/>
          <w:szCs w:val="21"/>
        </w:rPr>
        <w:t>________________________________________</w:t>
      </w:r>
    </w:p>
    <w:p w:rsidR="00843ABC" w:rsidRPr="004D372D" w:rsidRDefault="00843ABC" w:rsidP="004D372D">
      <w:pPr>
        <w:widowControl/>
        <w:suppressAutoHyphens w:val="0"/>
        <w:autoSpaceDN/>
        <w:spacing w:after="0"/>
        <w:ind w:left="5529" w:right="-142" w:hanging="567"/>
        <w:jc w:val="both"/>
        <w:textAlignment w:val="auto"/>
        <w:rPr>
          <w:rFonts w:asciiTheme="minorHAnsi" w:eastAsia="Calibri" w:hAnsiTheme="minorHAnsi" w:cs="Tahoma"/>
          <w:b/>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do składania oświadczeń woli w imieniu Wykonawcy)</w:t>
      </w:r>
    </w:p>
    <w:p w:rsidR="0090536A" w:rsidRPr="004D372D" w:rsidRDefault="0090536A" w:rsidP="004D372D">
      <w:pPr>
        <w:pStyle w:val="Standard"/>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350E4D" w:rsidRPr="004D372D" w:rsidRDefault="00350E4D" w:rsidP="004D372D">
      <w:pPr>
        <w:widowControl/>
        <w:suppressAutoHyphens w:val="0"/>
        <w:autoSpaceDN/>
        <w:spacing w:after="0"/>
        <w:textAlignment w:val="auto"/>
        <w:rPr>
          <w:rFonts w:asciiTheme="minorHAnsi" w:hAnsiTheme="minorHAnsi" w:cs="Times New Roman"/>
          <w:color w:val="000000"/>
          <w:sz w:val="21"/>
          <w:szCs w:val="21"/>
          <w:lang w:eastAsia="zh-CN"/>
        </w:rPr>
      </w:pPr>
      <w:r w:rsidRPr="004D372D">
        <w:rPr>
          <w:rFonts w:asciiTheme="minorHAnsi" w:hAnsiTheme="minorHAnsi" w:cs="Times New Roman"/>
          <w:color w:val="000000"/>
          <w:sz w:val="21"/>
          <w:szCs w:val="21"/>
        </w:rPr>
        <w:br w:type="page"/>
      </w:r>
    </w:p>
    <w:p w:rsidR="00C87368" w:rsidRPr="004D372D" w:rsidRDefault="00C87368" w:rsidP="004D372D">
      <w:pPr>
        <w:pStyle w:val="Standard"/>
        <w:tabs>
          <w:tab w:val="left" w:pos="1560"/>
          <w:tab w:val="left" w:pos="2835"/>
          <w:tab w:val="left" w:pos="7513"/>
        </w:tabs>
        <w:spacing w:line="276" w:lineRule="auto"/>
        <w:jc w:val="right"/>
        <w:rPr>
          <w:rFonts w:asciiTheme="minorHAnsi" w:hAnsiTheme="minorHAnsi" w:cs="Times New Roman"/>
          <w:b/>
          <w:bCs/>
          <w:color w:val="000000"/>
          <w:sz w:val="21"/>
          <w:szCs w:val="21"/>
        </w:rPr>
        <w:sectPr w:rsidR="00C87368" w:rsidRPr="004D372D" w:rsidSect="0083028A">
          <w:headerReference w:type="default" r:id="rId13"/>
          <w:footerReference w:type="default" r:id="rId14"/>
          <w:pgSz w:w="12240" w:h="15840"/>
          <w:pgMar w:top="1418" w:right="1418" w:bottom="720" w:left="1418" w:header="709" w:footer="709" w:gutter="0"/>
          <w:cols w:space="708"/>
        </w:sectPr>
      </w:pPr>
    </w:p>
    <w:p w:rsidR="00C87368" w:rsidRPr="00F7511C" w:rsidRDefault="00C87368" w:rsidP="004D372D">
      <w:pPr>
        <w:pStyle w:val="Standard"/>
        <w:tabs>
          <w:tab w:val="left" w:pos="1560"/>
          <w:tab w:val="left" w:pos="2835"/>
          <w:tab w:val="left" w:pos="7513"/>
        </w:tabs>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 xml:space="preserve">Załącznik nr </w:t>
      </w:r>
      <w:r w:rsidR="00EB156D" w:rsidRPr="00F7511C">
        <w:rPr>
          <w:rFonts w:asciiTheme="minorHAnsi" w:hAnsiTheme="minorHAnsi" w:cs="Times New Roman"/>
          <w:b/>
          <w:bCs/>
          <w:color w:val="000000"/>
          <w:sz w:val="21"/>
          <w:szCs w:val="21"/>
        </w:rPr>
        <w:t>5</w:t>
      </w:r>
    </w:p>
    <w:p w:rsidR="00C87368" w:rsidRPr="004D372D" w:rsidRDefault="00C87368" w:rsidP="004D372D">
      <w:pPr>
        <w:pStyle w:val="Standard"/>
        <w:tabs>
          <w:tab w:val="left" w:pos="1560"/>
          <w:tab w:val="left" w:pos="2835"/>
          <w:tab w:val="left" w:pos="7513"/>
        </w:tabs>
        <w:spacing w:line="276" w:lineRule="auto"/>
        <w:jc w:val="right"/>
        <w:rPr>
          <w:rFonts w:asciiTheme="minorHAnsi" w:hAnsiTheme="minorHAnsi" w:cs="Times New Roman"/>
          <w:b/>
          <w:bCs/>
          <w:color w:val="000000"/>
          <w:sz w:val="18"/>
          <w:szCs w:val="18"/>
        </w:rPr>
      </w:pPr>
      <w:r w:rsidRPr="004D372D">
        <w:rPr>
          <w:rFonts w:asciiTheme="minorHAnsi" w:hAnsiTheme="minorHAnsi" w:cs="Times New Roman"/>
          <w:i/>
          <w:iCs/>
          <w:color w:val="000000"/>
          <w:sz w:val="18"/>
          <w:szCs w:val="18"/>
        </w:rPr>
        <w:t>składany na wezwanie zamawiającego</w:t>
      </w:r>
    </w:p>
    <w:p w:rsidR="00350E4D" w:rsidRPr="004D372D" w:rsidRDefault="00843ABC"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50E4D" w:rsidRPr="004D372D" w:rsidRDefault="00350E4D"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pieczątka firmowa wykonawcy </w:t>
      </w:r>
    </w:p>
    <w:p w:rsidR="0090536A" w:rsidRPr="00582003" w:rsidRDefault="00C87368" w:rsidP="004D372D">
      <w:pPr>
        <w:pStyle w:val="Standard"/>
        <w:tabs>
          <w:tab w:val="left" w:pos="1560"/>
          <w:tab w:val="left" w:pos="2835"/>
          <w:tab w:val="left" w:pos="7513"/>
        </w:tabs>
        <w:spacing w:line="276" w:lineRule="auto"/>
        <w:jc w:val="center"/>
        <w:rPr>
          <w:rFonts w:asciiTheme="minorHAnsi" w:hAnsiTheme="minorHAnsi" w:cs="Times New Roman"/>
          <w:b/>
          <w:bCs/>
          <w:color w:val="000000"/>
          <w:sz w:val="24"/>
          <w:szCs w:val="24"/>
        </w:rPr>
      </w:pPr>
      <w:r w:rsidRPr="00582003">
        <w:rPr>
          <w:rFonts w:asciiTheme="minorHAnsi" w:hAnsiTheme="minorHAnsi" w:cs="Times New Roman"/>
          <w:b/>
          <w:bCs/>
          <w:color w:val="000000"/>
          <w:sz w:val="24"/>
          <w:szCs w:val="24"/>
        </w:rPr>
        <w:t>Wykaz Osób</w:t>
      </w:r>
    </w:p>
    <w:p w:rsidR="00843ABC" w:rsidRPr="004D372D" w:rsidRDefault="00843ABC" w:rsidP="004D372D">
      <w:pPr>
        <w:pStyle w:val="Heading11"/>
        <w:spacing w:before="0" w:after="0" w:line="276" w:lineRule="auto"/>
        <w:jc w:val="center"/>
        <w:outlineLvl w:val="9"/>
        <w:rPr>
          <w:rFonts w:asciiTheme="minorHAnsi" w:hAnsiTheme="minorHAnsi" w:cs="Times New Roman"/>
          <w:b w:val="0"/>
          <w:color w:val="000000"/>
          <w:sz w:val="24"/>
          <w:szCs w:val="24"/>
        </w:rPr>
      </w:pPr>
      <w:r w:rsidRPr="004D372D">
        <w:rPr>
          <w:rFonts w:asciiTheme="minorHAnsi" w:hAnsiTheme="minorHAnsi" w:cs="Times New Roman"/>
          <w:b w:val="0"/>
          <w:color w:val="000000"/>
          <w:sz w:val="24"/>
          <w:szCs w:val="24"/>
        </w:rPr>
        <w:t>SKŁAD ZESPOŁU REALIZUJĄCEGO PRZEDMIOT ZAMÓWIENIA</w:t>
      </w:r>
    </w:p>
    <w:p w:rsidR="00843ABC" w:rsidRPr="004D372D" w:rsidRDefault="00843ABC" w:rsidP="004D372D">
      <w:pPr>
        <w:widowControl/>
        <w:tabs>
          <w:tab w:val="right" w:pos="0"/>
        </w:tabs>
        <w:suppressAutoHyphens w:val="0"/>
        <w:autoSpaceDN/>
        <w:spacing w:after="0"/>
        <w:jc w:val="both"/>
        <w:textAlignment w:val="auto"/>
        <w:rPr>
          <w:rFonts w:asciiTheme="minorHAnsi" w:eastAsia="Calibri" w:hAnsiTheme="minorHAnsi" w:cs="Tahoma"/>
          <w:kern w:val="0"/>
          <w:sz w:val="21"/>
          <w:szCs w:val="21"/>
          <w:lang w:val="de-DE"/>
        </w:rPr>
      </w:pPr>
    </w:p>
    <w:p w:rsidR="00843ABC" w:rsidRPr="004D372D" w:rsidRDefault="00843ABC" w:rsidP="004D372D">
      <w:pPr>
        <w:widowControl/>
        <w:tabs>
          <w:tab w:val="right" w:pos="426"/>
        </w:tabs>
        <w:suppressAutoHyphens w:val="0"/>
        <w:autoSpaceDN/>
        <w:spacing w:after="0"/>
        <w:ind w:left="426"/>
        <w:jc w:val="both"/>
        <w:textAlignment w:val="auto"/>
        <w:rPr>
          <w:rFonts w:asciiTheme="minorHAnsi" w:hAnsiTheme="minorHAnsi" w:cs="Tahoma"/>
          <w:kern w:val="0"/>
          <w:sz w:val="21"/>
          <w:szCs w:val="21"/>
          <w:lang w:eastAsia="pl-PL"/>
        </w:rPr>
      </w:pPr>
      <w:r w:rsidRPr="004D372D">
        <w:rPr>
          <w:rFonts w:asciiTheme="minorHAnsi" w:eastAsia="Calibri" w:hAnsiTheme="minorHAnsi" w:cs="Tahoma"/>
          <w:kern w:val="0"/>
          <w:sz w:val="21"/>
          <w:szCs w:val="21"/>
          <w:lang w:val="de-DE"/>
        </w:rPr>
        <w:t>W odpowiedzi na ogłoszenie o zamówieniu w trybie przetargu nieogranicz</w:t>
      </w:r>
      <w:r w:rsidR="00A56E2A">
        <w:rPr>
          <w:rFonts w:asciiTheme="minorHAnsi" w:eastAsia="Calibri" w:hAnsiTheme="minorHAnsi" w:cs="Tahoma"/>
          <w:kern w:val="0"/>
          <w:sz w:val="21"/>
          <w:szCs w:val="21"/>
          <w:lang w:val="de-DE"/>
        </w:rPr>
        <w:t>onego na zada</w:t>
      </w:r>
      <w:r w:rsidR="00E8538F">
        <w:rPr>
          <w:rFonts w:asciiTheme="minorHAnsi" w:eastAsia="Calibri" w:hAnsiTheme="minorHAnsi" w:cs="Tahoma"/>
          <w:kern w:val="0"/>
          <w:sz w:val="21"/>
          <w:szCs w:val="21"/>
          <w:lang w:val="de-DE"/>
        </w:rPr>
        <w:t>nie pn. ,,</w:t>
      </w:r>
      <w:proofErr w:type="spellStart"/>
      <w:r w:rsidR="00E8538F">
        <w:rPr>
          <w:rFonts w:asciiTheme="minorHAnsi" w:eastAsia="Calibri" w:hAnsiTheme="minorHAnsi" w:cs="Tahoma"/>
          <w:kern w:val="0"/>
          <w:sz w:val="21"/>
          <w:szCs w:val="21"/>
          <w:lang w:val="de-DE"/>
        </w:rPr>
        <w:t>Przebudowa</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drogi</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gminnej</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nr</w:t>
      </w:r>
      <w:proofErr w:type="spellEnd"/>
      <w:r w:rsidR="00E8538F">
        <w:rPr>
          <w:rFonts w:asciiTheme="minorHAnsi" w:eastAsia="Calibri" w:hAnsiTheme="minorHAnsi" w:cs="Tahoma"/>
          <w:kern w:val="0"/>
          <w:sz w:val="21"/>
          <w:szCs w:val="21"/>
          <w:lang w:val="de-DE"/>
        </w:rPr>
        <w:t xml:space="preserve"> 160401</w:t>
      </w:r>
      <w:r w:rsidR="00A17A3A">
        <w:rPr>
          <w:rFonts w:asciiTheme="minorHAnsi" w:eastAsia="Calibri" w:hAnsiTheme="minorHAnsi" w:cs="Tahoma"/>
          <w:kern w:val="0"/>
          <w:sz w:val="21"/>
          <w:szCs w:val="21"/>
          <w:lang w:val="de-DE"/>
        </w:rPr>
        <w:t xml:space="preserve"> C </w:t>
      </w:r>
      <w:proofErr w:type="spellStart"/>
      <w:r w:rsidR="00A17A3A">
        <w:rPr>
          <w:rFonts w:asciiTheme="minorHAnsi" w:eastAsia="Calibri" w:hAnsiTheme="minorHAnsi" w:cs="Tahoma"/>
          <w:kern w:val="0"/>
          <w:sz w:val="21"/>
          <w:szCs w:val="21"/>
          <w:lang w:val="de-DE"/>
        </w:rPr>
        <w:t>Zazdromin</w:t>
      </w:r>
      <w:proofErr w:type="spellEnd"/>
      <w:r w:rsidR="00A17A3A">
        <w:rPr>
          <w:rFonts w:asciiTheme="minorHAnsi" w:eastAsia="Calibri" w:hAnsiTheme="minorHAnsi" w:cs="Tahoma"/>
          <w:kern w:val="0"/>
          <w:sz w:val="21"/>
          <w:szCs w:val="21"/>
          <w:lang w:val="de-DE"/>
        </w:rPr>
        <w:t xml:space="preserve"> </w:t>
      </w:r>
      <w:r w:rsidR="00E8538F">
        <w:rPr>
          <w:rFonts w:asciiTheme="minorHAnsi" w:eastAsia="Calibri" w:hAnsiTheme="minorHAnsi" w:cs="Tahoma"/>
          <w:kern w:val="0"/>
          <w:sz w:val="21"/>
          <w:szCs w:val="21"/>
          <w:lang w:val="de-DE"/>
        </w:rPr>
        <w:t>–</w:t>
      </w:r>
      <w:proofErr w:type="spellStart"/>
      <w:r w:rsidR="00A17A3A">
        <w:rPr>
          <w:rFonts w:asciiTheme="minorHAnsi" w:eastAsia="Calibri" w:hAnsiTheme="minorHAnsi" w:cs="Tahoma"/>
          <w:kern w:val="0"/>
          <w:sz w:val="21"/>
          <w:szCs w:val="21"/>
          <w:lang w:val="de-DE"/>
        </w:rPr>
        <w:t>Straszewo</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Chlewiska</w:t>
      </w:r>
      <w:proofErr w:type="spellEnd"/>
      <w:r w:rsidR="00E8538F">
        <w:rPr>
          <w:rFonts w:asciiTheme="minorHAnsi" w:eastAsia="Calibri" w:hAnsiTheme="minorHAnsi" w:cs="Tahoma"/>
          <w:kern w:val="0"/>
          <w:sz w:val="21"/>
          <w:szCs w:val="21"/>
          <w:lang w:val="de-DE"/>
        </w:rPr>
        <w:t xml:space="preserve"> </w:t>
      </w:r>
      <w:r w:rsidR="00A17A3A">
        <w:rPr>
          <w:rFonts w:asciiTheme="minorHAnsi" w:eastAsia="Calibri" w:hAnsiTheme="minorHAnsi" w:cs="Tahoma"/>
          <w:kern w:val="0"/>
          <w:sz w:val="21"/>
          <w:szCs w:val="21"/>
          <w:lang w:val="de-DE"/>
        </w:rPr>
        <w:t xml:space="preserve"> </w:t>
      </w:r>
      <w:r w:rsidR="00A56E2A">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lang w:val="de-DE"/>
        </w:rPr>
        <w:t xml:space="preserve"> </w:t>
      </w:r>
      <w:r w:rsidRPr="004D372D">
        <w:rPr>
          <w:rFonts w:asciiTheme="minorHAnsi" w:hAnsiTheme="minorHAnsi" w:cs="Tahoma"/>
          <w:kern w:val="0"/>
          <w:sz w:val="21"/>
          <w:szCs w:val="21"/>
          <w:lang w:eastAsia="pl-PL"/>
        </w:rPr>
        <w:t>oświadczamy, że zamówienie wykonywać będą następujące osoby</w:t>
      </w:r>
    </w:p>
    <w:p w:rsidR="00C56D00" w:rsidRPr="004D372D" w:rsidRDefault="00C56D00" w:rsidP="004D372D">
      <w:pPr>
        <w:pStyle w:val="Standard"/>
        <w:tabs>
          <w:tab w:val="left" w:pos="1560"/>
          <w:tab w:val="left" w:pos="2835"/>
          <w:tab w:val="left" w:pos="7513"/>
        </w:tabs>
        <w:spacing w:line="276" w:lineRule="auto"/>
        <w:jc w:val="center"/>
        <w:rPr>
          <w:rFonts w:asciiTheme="minorHAnsi" w:hAnsiTheme="minorHAnsi" w:cs="Times New Roman"/>
          <w:b/>
          <w:bCs/>
          <w:color w:val="000000"/>
          <w:sz w:val="21"/>
          <w:szCs w:val="21"/>
          <w:u w:val="single"/>
        </w:rPr>
      </w:pPr>
    </w:p>
    <w:p w:rsidR="00256759" w:rsidRPr="004D372D" w:rsidRDefault="00256759" w:rsidP="004D372D">
      <w:pPr>
        <w:pStyle w:val="Standard"/>
        <w:tabs>
          <w:tab w:val="left" w:pos="1560"/>
          <w:tab w:val="left" w:pos="2835"/>
          <w:tab w:val="left" w:pos="7513"/>
        </w:tabs>
        <w:spacing w:line="276" w:lineRule="auto"/>
        <w:rPr>
          <w:rFonts w:asciiTheme="minorHAnsi" w:hAnsiTheme="minorHAnsi" w:cs="Times New Roman"/>
          <w:i/>
          <w:iCs/>
          <w:color w:val="000000"/>
          <w:sz w:val="21"/>
          <w:szCs w:val="21"/>
        </w:rPr>
      </w:pPr>
    </w:p>
    <w:tbl>
      <w:tblPr>
        <w:tblW w:w="13029" w:type="dxa"/>
        <w:tblInd w:w="496" w:type="dxa"/>
        <w:tblLayout w:type="fixed"/>
        <w:tblCellMar>
          <w:left w:w="10" w:type="dxa"/>
          <w:right w:w="10" w:type="dxa"/>
        </w:tblCellMar>
        <w:tblLook w:val="00A0" w:firstRow="1" w:lastRow="0" w:firstColumn="1" w:lastColumn="0" w:noHBand="0" w:noVBand="0"/>
      </w:tblPr>
      <w:tblGrid>
        <w:gridCol w:w="560"/>
        <w:gridCol w:w="2133"/>
        <w:gridCol w:w="2126"/>
        <w:gridCol w:w="2268"/>
        <w:gridCol w:w="2089"/>
        <w:gridCol w:w="2022"/>
        <w:gridCol w:w="1831"/>
      </w:tblGrid>
      <w:tr w:rsidR="0090536A" w:rsidRPr="004D372D" w:rsidTr="00C87368">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L. P.</w:t>
            </w:r>
          </w:p>
        </w:tc>
        <w:tc>
          <w:tcPr>
            <w:tcW w:w="2133"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Imię i nazwisko</w:t>
            </w:r>
          </w:p>
        </w:tc>
        <w:tc>
          <w:tcPr>
            <w:tcW w:w="212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Kwalifikacje zawodowe/</w:t>
            </w:r>
          </w:p>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 xml:space="preserve">uprawnienia zawodowe i numer uprawnień </w:t>
            </w:r>
          </w:p>
        </w:tc>
        <w:tc>
          <w:tcPr>
            <w:tcW w:w="2268"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Doświadczenie</w:t>
            </w:r>
            <w:r w:rsidR="00350E4D" w:rsidRPr="004D372D">
              <w:rPr>
                <w:rFonts w:asciiTheme="minorHAnsi" w:hAnsiTheme="minorHAnsi" w:cs="Times New Roman"/>
                <w:i/>
                <w:iCs/>
                <w:color w:val="000000"/>
                <w:sz w:val="21"/>
                <w:szCs w:val="21"/>
              </w:rPr>
              <w:t xml:space="preserve"> zawodowe </w:t>
            </w:r>
          </w:p>
          <w:p w:rsidR="0090536A" w:rsidRPr="004D372D" w:rsidRDefault="00350E4D"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w:t>
            </w:r>
            <w:r w:rsidR="0090536A" w:rsidRPr="004D372D">
              <w:rPr>
                <w:rFonts w:asciiTheme="minorHAnsi" w:hAnsiTheme="minorHAnsi" w:cs="Times New Roman"/>
                <w:i/>
                <w:iCs/>
                <w:color w:val="000000"/>
                <w:sz w:val="21"/>
                <w:szCs w:val="21"/>
              </w:rPr>
              <w:t>ilość la</w:t>
            </w:r>
            <w:r w:rsidRPr="004D372D">
              <w:rPr>
                <w:rFonts w:asciiTheme="minorHAnsi" w:hAnsiTheme="minorHAnsi" w:cs="Times New Roman"/>
                <w:i/>
                <w:iCs/>
                <w:color w:val="000000"/>
                <w:sz w:val="21"/>
                <w:szCs w:val="21"/>
              </w:rPr>
              <w:t>)</w:t>
            </w:r>
            <w:r w:rsidR="0090536A" w:rsidRPr="004D372D">
              <w:rPr>
                <w:rFonts w:asciiTheme="minorHAnsi" w:hAnsiTheme="minorHAnsi" w:cs="Times New Roman"/>
                <w:i/>
                <w:iCs/>
                <w:color w:val="000000"/>
                <w:sz w:val="21"/>
                <w:szCs w:val="21"/>
              </w:rPr>
              <w:t xml:space="preserve">t </w:t>
            </w:r>
          </w:p>
        </w:tc>
        <w:tc>
          <w:tcPr>
            <w:tcW w:w="2089"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Wykształcenie</w:t>
            </w:r>
          </w:p>
        </w:tc>
        <w:tc>
          <w:tcPr>
            <w:tcW w:w="202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Zakres wykonywanych czynności/funkcja</w:t>
            </w:r>
            <w:r w:rsidRPr="004D372D">
              <w:rPr>
                <w:rFonts w:asciiTheme="minorHAnsi" w:hAnsiTheme="minorHAnsi" w:cs="Times New Roman"/>
                <w:i/>
                <w:iCs/>
                <w:color w:val="000000"/>
                <w:sz w:val="21"/>
                <w:szCs w:val="21"/>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C87368"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 xml:space="preserve">Informacja </w:t>
            </w:r>
          </w:p>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vertAlign w:val="superscript"/>
              </w:rPr>
            </w:pPr>
            <w:r w:rsidRPr="004D372D">
              <w:rPr>
                <w:rFonts w:asciiTheme="minorHAnsi" w:hAnsiTheme="minorHAnsi" w:cs="Times New Roman"/>
                <w:i/>
                <w:iCs/>
                <w:color w:val="000000"/>
                <w:sz w:val="21"/>
                <w:szCs w:val="21"/>
              </w:rPr>
              <w:t>o podstawie dysponowania tymi osobami</w:t>
            </w:r>
          </w:p>
        </w:tc>
      </w:tr>
      <w:tr w:rsidR="0090536A" w:rsidRPr="004D372D" w:rsidTr="00C8736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33"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26" w:type="dxa"/>
            <w:tcBorders>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268"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89"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22"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r>
      <w:tr w:rsidR="0090536A" w:rsidRPr="004D372D" w:rsidTr="00C8736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color w:val="000000"/>
                <w:sz w:val="21"/>
                <w:szCs w:val="21"/>
              </w:rPr>
            </w:pPr>
          </w:p>
        </w:tc>
        <w:tc>
          <w:tcPr>
            <w:tcW w:w="2133"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26" w:type="dxa"/>
            <w:tcBorders>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268"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89"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22"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r>
      <w:tr w:rsidR="0090536A" w:rsidRPr="004D372D" w:rsidTr="00C8736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color w:val="000000"/>
                <w:sz w:val="21"/>
                <w:szCs w:val="21"/>
              </w:rPr>
            </w:pPr>
          </w:p>
        </w:tc>
        <w:tc>
          <w:tcPr>
            <w:tcW w:w="2133"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26" w:type="dxa"/>
            <w:tcBorders>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268"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89"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22"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r>
    </w:tbl>
    <w:p w:rsidR="0090536A" w:rsidRPr="004D372D" w:rsidRDefault="0090536A" w:rsidP="004D372D">
      <w:pPr>
        <w:pStyle w:val="Standard"/>
        <w:spacing w:line="276" w:lineRule="auto"/>
        <w:rPr>
          <w:rFonts w:asciiTheme="minorHAnsi" w:hAnsiTheme="minorHAnsi" w:cs="Times New Roman"/>
          <w:color w:val="000000"/>
          <w:sz w:val="21"/>
          <w:szCs w:val="21"/>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843ABC" w:rsidRPr="004D372D" w:rsidRDefault="00843ABC"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 dnia ___________________  r.</w:t>
      </w:r>
    </w:p>
    <w:p w:rsidR="00843ABC" w:rsidRPr="004D372D" w:rsidRDefault="00843ABC"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843ABC" w:rsidRPr="004D372D" w:rsidRDefault="00843ABC" w:rsidP="004D372D">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D372D">
        <w:rPr>
          <w:rFonts w:asciiTheme="minorHAnsi" w:eastAsia="Calibri" w:hAnsiTheme="minorHAnsi" w:cs="Tahoma"/>
          <w:i/>
          <w:iCs/>
          <w:kern w:val="0"/>
          <w:sz w:val="21"/>
          <w:szCs w:val="21"/>
        </w:rPr>
        <w:t>________________________________________</w:t>
      </w:r>
    </w:p>
    <w:p w:rsidR="00350E4D" w:rsidRPr="004D372D" w:rsidRDefault="00843ABC" w:rsidP="004D372D">
      <w:pPr>
        <w:widowControl/>
        <w:suppressAutoHyphens w:val="0"/>
        <w:autoSpaceDN/>
        <w:spacing w:after="0"/>
        <w:ind w:left="9498" w:right="-142"/>
        <w:jc w:val="both"/>
        <w:textAlignment w:val="auto"/>
        <w:rPr>
          <w:rFonts w:asciiTheme="minorHAnsi" w:hAnsiTheme="minorHAnsi" w:cs="Times New Roman"/>
          <w:color w:val="000000"/>
          <w:sz w:val="21"/>
          <w:szCs w:val="21"/>
          <w:lang w:eastAsia="zh-CN"/>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do składania oświadczeń woli w imieniu Wykonawcy</w:t>
      </w:r>
      <w:r w:rsidRPr="004D372D">
        <w:rPr>
          <w:rFonts w:asciiTheme="minorHAnsi" w:eastAsia="Calibri" w:hAnsiTheme="minorHAnsi" w:cs="Tahoma"/>
          <w:i/>
          <w:color w:val="000000"/>
          <w:kern w:val="0"/>
          <w:sz w:val="21"/>
          <w:szCs w:val="21"/>
        </w:rPr>
        <w:t>)</w:t>
      </w:r>
      <w:r w:rsidR="00350E4D" w:rsidRPr="004D372D">
        <w:rPr>
          <w:rFonts w:asciiTheme="minorHAnsi" w:hAnsiTheme="minorHAnsi" w:cs="Times New Roman"/>
          <w:color w:val="000000"/>
          <w:sz w:val="21"/>
          <w:szCs w:val="21"/>
        </w:rPr>
        <w:br w:type="page"/>
      </w:r>
    </w:p>
    <w:p w:rsidR="00C87368" w:rsidRPr="004D372D" w:rsidRDefault="00C87368" w:rsidP="004D372D">
      <w:pPr>
        <w:pStyle w:val="Standard"/>
        <w:spacing w:line="276" w:lineRule="auto"/>
        <w:rPr>
          <w:rFonts w:asciiTheme="minorHAnsi" w:hAnsiTheme="minorHAnsi" w:cs="Times New Roman"/>
          <w:color w:val="000000"/>
          <w:sz w:val="21"/>
          <w:szCs w:val="21"/>
        </w:rPr>
        <w:sectPr w:rsidR="00C87368" w:rsidRPr="004D372D" w:rsidSect="00C87368">
          <w:pgSz w:w="15840" w:h="12240" w:orient="landscape"/>
          <w:pgMar w:top="1418" w:right="1418" w:bottom="1418" w:left="720" w:header="709" w:footer="709" w:gutter="0"/>
          <w:cols w:space="708"/>
        </w:sectPr>
      </w:pPr>
    </w:p>
    <w:p w:rsidR="00324C8E" w:rsidRPr="00F7511C" w:rsidRDefault="00582003" w:rsidP="004D372D">
      <w:pPr>
        <w:pStyle w:val="Standard"/>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 xml:space="preserve">Załącznik nr </w:t>
      </w:r>
      <w:r w:rsidR="00EB156D" w:rsidRPr="00F7511C">
        <w:rPr>
          <w:rFonts w:asciiTheme="minorHAnsi" w:hAnsiTheme="minorHAnsi" w:cs="Times New Roman"/>
          <w:b/>
          <w:bCs/>
          <w:color w:val="000000"/>
          <w:sz w:val="21"/>
          <w:szCs w:val="21"/>
        </w:rPr>
        <w:t>7</w:t>
      </w:r>
    </w:p>
    <w:p w:rsidR="00350E4D" w:rsidRPr="004D372D" w:rsidRDefault="00843ABC"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50E4D" w:rsidRPr="004D372D" w:rsidRDefault="00350E4D" w:rsidP="004D372D">
      <w:pPr>
        <w:pStyle w:val="Standard"/>
        <w:spacing w:line="276" w:lineRule="auto"/>
        <w:rPr>
          <w:rFonts w:asciiTheme="minorHAnsi" w:hAnsiTheme="minorHAnsi" w:cs="Times New Roman"/>
          <w:color w:val="000000"/>
          <w:sz w:val="18"/>
          <w:szCs w:val="18"/>
        </w:rPr>
      </w:pPr>
      <w:r w:rsidRPr="004D372D">
        <w:rPr>
          <w:rFonts w:asciiTheme="minorHAnsi" w:hAnsiTheme="minorHAnsi" w:cs="Times New Roman"/>
          <w:color w:val="000000"/>
          <w:sz w:val="18"/>
          <w:szCs w:val="18"/>
        </w:rPr>
        <w:t xml:space="preserve">pieczątka firmowa wykonawcy </w:t>
      </w:r>
    </w:p>
    <w:p w:rsidR="0090536A" w:rsidRPr="004D372D" w:rsidRDefault="0090536A" w:rsidP="004D372D">
      <w:pPr>
        <w:pStyle w:val="Standard"/>
        <w:spacing w:line="276" w:lineRule="auto"/>
        <w:rPr>
          <w:rFonts w:asciiTheme="minorHAnsi" w:hAnsiTheme="minorHAnsi" w:cs="Times New Roman"/>
          <w:b/>
          <w:bCs/>
          <w:color w:val="000000"/>
          <w:sz w:val="21"/>
          <w:szCs w:val="21"/>
        </w:rPr>
      </w:pPr>
    </w:p>
    <w:p w:rsidR="0090536A" w:rsidRPr="004D372D" w:rsidRDefault="0090536A" w:rsidP="004D372D">
      <w:pPr>
        <w:pStyle w:val="Standard"/>
        <w:spacing w:line="276" w:lineRule="auto"/>
        <w:rPr>
          <w:rFonts w:asciiTheme="minorHAnsi" w:hAnsiTheme="minorHAnsi" w:cs="Times New Roman"/>
          <w:b/>
          <w:bCs/>
          <w:color w:val="000000"/>
          <w:sz w:val="21"/>
          <w:szCs w:val="21"/>
        </w:rPr>
      </w:pPr>
    </w:p>
    <w:p w:rsidR="00350E4D" w:rsidRPr="004D372D" w:rsidRDefault="00350E4D" w:rsidP="004D372D">
      <w:pPr>
        <w:widowControl/>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INFORMACJA O PRZYNALEŻNOŚCI DO TEJ SAMEJ GRUPY KAPITAŁOWEJ</w:t>
      </w:r>
    </w:p>
    <w:p w:rsidR="00350E4D" w:rsidRPr="004D372D" w:rsidRDefault="00350E4D" w:rsidP="004D372D">
      <w:pPr>
        <w:widowControl/>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 której mowa w art. 24 ust 1 pkt 23 ustawy Pzp</w:t>
      </w:r>
    </w:p>
    <w:p w:rsidR="00350E4D" w:rsidRPr="004D372D" w:rsidRDefault="00350E4D" w:rsidP="004D372D">
      <w:pPr>
        <w:widowControl/>
        <w:tabs>
          <w:tab w:val="left" w:pos="5387"/>
        </w:tabs>
        <w:suppressAutoHyphens w:val="0"/>
        <w:autoSpaceDN/>
        <w:spacing w:after="0"/>
        <w:jc w:val="center"/>
        <w:textAlignment w:val="auto"/>
        <w:rPr>
          <w:rFonts w:asciiTheme="minorHAnsi" w:eastAsia="Calibri" w:hAnsiTheme="minorHAnsi" w:cs="Tahoma"/>
          <w:b/>
          <w:color w:val="002060"/>
          <w:kern w:val="0"/>
          <w:sz w:val="21"/>
          <w:szCs w:val="21"/>
        </w:rPr>
      </w:pPr>
    </w:p>
    <w:p w:rsidR="00350E4D" w:rsidRPr="004D372D" w:rsidRDefault="00350E4D" w:rsidP="004D372D">
      <w:pPr>
        <w:widowControl/>
        <w:suppressAutoHyphens w:val="0"/>
        <w:autoSpaceDN/>
        <w:spacing w:after="0"/>
        <w:jc w:val="center"/>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 xml:space="preserve">(Oświadczenie Wykonawca </w:t>
      </w:r>
      <w:r w:rsidRPr="004D372D">
        <w:rPr>
          <w:rFonts w:asciiTheme="minorHAnsi" w:eastAsia="Calibri" w:hAnsiTheme="minorHAnsi" w:cs="Tahoma"/>
          <w:b/>
          <w:i/>
          <w:kern w:val="0"/>
          <w:sz w:val="18"/>
          <w:szCs w:val="18"/>
        </w:rPr>
        <w:t>składa w terminie 3 dni</w:t>
      </w:r>
      <w:r w:rsidRPr="004D372D">
        <w:rPr>
          <w:rFonts w:asciiTheme="minorHAnsi" w:eastAsia="Calibri" w:hAnsiTheme="minorHAnsi" w:cs="Tahoma"/>
          <w:i/>
          <w:kern w:val="0"/>
          <w:sz w:val="18"/>
          <w:szCs w:val="18"/>
        </w:rPr>
        <w:t xml:space="preserve"> od dnia zamieszczenia przez Zamawiającego na stronie internetowej informacji, o której mowa w art. 86 ust. 5 Ustawy Pzp)</w:t>
      </w:r>
    </w:p>
    <w:p w:rsidR="00350E4D" w:rsidRPr="004D372D" w:rsidRDefault="00350E4D" w:rsidP="004D372D">
      <w:pPr>
        <w:widowControl/>
        <w:tabs>
          <w:tab w:val="center" w:pos="4536"/>
          <w:tab w:val="right" w:pos="9072"/>
        </w:tabs>
        <w:suppressAutoHyphens w:val="0"/>
        <w:autoSpaceDN/>
        <w:spacing w:after="0"/>
        <w:jc w:val="both"/>
        <w:textAlignment w:val="auto"/>
        <w:rPr>
          <w:rFonts w:asciiTheme="minorHAnsi" w:eastAsia="Calibri" w:hAnsiTheme="minorHAnsi" w:cs="Tahoma"/>
          <w:kern w:val="0"/>
          <w:sz w:val="21"/>
          <w:szCs w:val="21"/>
          <w:lang w:val="de-DE"/>
        </w:rPr>
      </w:pPr>
    </w:p>
    <w:p w:rsidR="00350E4D" w:rsidRPr="004D372D" w:rsidRDefault="00350E4D" w:rsidP="004D372D">
      <w:pPr>
        <w:widowControl/>
        <w:tabs>
          <w:tab w:val="right" w:pos="0"/>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 xml:space="preserve">W odpowiedzi na ogłoszenie o zamówieniu w trybie przetargu nieograniczonego na zadanie pn. </w:t>
      </w:r>
      <w:r w:rsidR="00E8538F">
        <w:rPr>
          <w:rFonts w:asciiTheme="minorHAnsi" w:eastAsia="Calibri" w:hAnsiTheme="minorHAnsi" w:cs="Tahoma"/>
          <w:kern w:val="0"/>
          <w:sz w:val="21"/>
          <w:szCs w:val="21"/>
          <w:lang w:val="de-DE"/>
        </w:rPr>
        <w:t>,,</w:t>
      </w:r>
      <w:proofErr w:type="spellStart"/>
      <w:r w:rsidR="00E8538F">
        <w:rPr>
          <w:rFonts w:asciiTheme="minorHAnsi" w:eastAsia="Calibri" w:hAnsiTheme="minorHAnsi" w:cs="Tahoma"/>
          <w:kern w:val="0"/>
          <w:sz w:val="21"/>
          <w:szCs w:val="21"/>
          <w:lang w:val="de-DE"/>
        </w:rPr>
        <w:t>Przebudowa</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drogi</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gminnej</w:t>
      </w:r>
      <w:proofErr w:type="spellEnd"/>
      <w:r w:rsidR="00E8538F">
        <w:rPr>
          <w:rFonts w:asciiTheme="minorHAnsi" w:eastAsia="Calibri" w:hAnsiTheme="minorHAnsi" w:cs="Tahoma"/>
          <w:kern w:val="0"/>
          <w:sz w:val="21"/>
          <w:szCs w:val="21"/>
          <w:lang w:val="de-DE"/>
        </w:rPr>
        <w:t xml:space="preserve"> </w:t>
      </w:r>
      <w:proofErr w:type="spellStart"/>
      <w:r w:rsidR="00E8538F">
        <w:rPr>
          <w:rFonts w:asciiTheme="minorHAnsi" w:eastAsia="Calibri" w:hAnsiTheme="minorHAnsi" w:cs="Tahoma"/>
          <w:kern w:val="0"/>
          <w:sz w:val="21"/>
          <w:szCs w:val="21"/>
          <w:lang w:val="de-DE"/>
        </w:rPr>
        <w:t>nr</w:t>
      </w:r>
      <w:proofErr w:type="spellEnd"/>
      <w:r w:rsidR="00E8538F">
        <w:rPr>
          <w:rFonts w:asciiTheme="minorHAnsi" w:eastAsia="Calibri" w:hAnsiTheme="minorHAnsi" w:cs="Tahoma"/>
          <w:kern w:val="0"/>
          <w:sz w:val="21"/>
          <w:szCs w:val="21"/>
          <w:lang w:val="de-DE"/>
        </w:rPr>
        <w:t xml:space="preserve"> 160401</w:t>
      </w:r>
      <w:r w:rsidR="00AF0C7D">
        <w:rPr>
          <w:rFonts w:asciiTheme="minorHAnsi" w:eastAsia="Calibri" w:hAnsiTheme="minorHAnsi" w:cs="Tahoma"/>
          <w:kern w:val="0"/>
          <w:sz w:val="21"/>
          <w:szCs w:val="21"/>
          <w:lang w:val="de-DE"/>
        </w:rPr>
        <w:t xml:space="preserve"> C </w:t>
      </w:r>
      <w:proofErr w:type="spellStart"/>
      <w:r w:rsidR="00AF0C7D">
        <w:rPr>
          <w:rFonts w:asciiTheme="minorHAnsi" w:eastAsia="Calibri" w:hAnsiTheme="minorHAnsi" w:cs="Tahoma"/>
          <w:kern w:val="0"/>
          <w:sz w:val="21"/>
          <w:szCs w:val="21"/>
          <w:lang w:val="de-DE"/>
        </w:rPr>
        <w:t>Zazdromin</w:t>
      </w:r>
      <w:proofErr w:type="spellEnd"/>
      <w:r w:rsidR="00AF0C7D">
        <w:rPr>
          <w:rFonts w:asciiTheme="minorHAnsi" w:eastAsia="Calibri" w:hAnsiTheme="minorHAnsi" w:cs="Tahoma"/>
          <w:kern w:val="0"/>
          <w:sz w:val="21"/>
          <w:szCs w:val="21"/>
          <w:lang w:val="de-DE"/>
        </w:rPr>
        <w:t xml:space="preserve"> </w:t>
      </w:r>
      <w:r w:rsidR="00E8538F">
        <w:rPr>
          <w:rFonts w:asciiTheme="minorHAnsi" w:eastAsia="Calibri" w:hAnsiTheme="minorHAnsi" w:cs="Tahoma"/>
          <w:kern w:val="0"/>
          <w:sz w:val="21"/>
          <w:szCs w:val="21"/>
          <w:lang w:val="de-DE"/>
        </w:rPr>
        <w:t>–</w:t>
      </w:r>
      <w:proofErr w:type="spellStart"/>
      <w:r w:rsidR="00AF0C7D">
        <w:rPr>
          <w:rFonts w:asciiTheme="minorHAnsi" w:eastAsia="Calibri" w:hAnsiTheme="minorHAnsi" w:cs="Tahoma"/>
          <w:kern w:val="0"/>
          <w:sz w:val="21"/>
          <w:szCs w:val="21"/>
          <w:lang w:val="de-DE"/>
        </w:rPr>
        <w:t>Straszewo</w:t>
      </w:r>
      <w:r w:rsidR="00E8538F">
        <w:rPr>
          <w:rFonts w:asciiTheme="minorHAnsi" w:eastAsia="Calibri" w:hAnsiTheme="minorHAnsi" w:cs="Tahoma"/>
          <w:kern w:val="0"/>
          <w:sz w:val="21"/>
          <w:szCs w:val="21"/>
          <w:lang w:val="de-DE"/>
        </w:rPr>
        <w:t>-Chlewiska</w:t>
      </w:r>
      <w:proofErr w:type="spellEnd"/>
      <w:r w:rsidR="00E8538F">
        <w:rPr>
          <w:rFonts w:asciiTheme="minorHAnsi" w:eastAsia="Calibri" w:hAnsiTheme="minorHAnsi" w:cs="Tahoma"/>
          <w:kern w:val="0"/>
          <w:sz w:val="21"/>
          <w:szCs w:val="21"/>
          <w:lang w:val="de-DE"/>
        </w:rPr>
        <w:t xml:space="preserve"> </w:t>
      </w:r>
      <w:r w:rsidR="00AF0C7D">
        <w:rPr>
          <w:rFonts w:asciiTheme="minorHAnsi" w:eastAsia="Calibri" w:hAnsiTheme="minorHAnsi" w:cs="Tahoma"/>
          <w:kern w:val="0"/>
          <w:sz w:val="21"/>
          <w:szCs w:val="21"/>
          <w:lang w:val="de-DE"/>
        </w:rPr>
        <w:t xml:space="preserve"> </w:t>
      </w:r>
      <w:r w:rsidR="004E03DD">
        <w:rPr>
          <w:rFonts w:asciiTheme="minorHAnsi" w:eastAsia="Calibri" w:hAnsiTheme="minorHAnsi" w:cs="Tahoma"/>
          <w:kern w:val="0"/>
          <w:sz w:val="21"/>
          <w:szCs w:val="21"/>
          <w:lang w:val="de-DE"/>
        </w:rPr>
        <w:t>‘‘ .</w:t>
      </w:r>
    </w:p>
    <w:p w:rsidR="00350E4D" w:rsidRPr="004D372D" w:rsidRDefault="00350E4D" w:rsidP="004D372D">
      <w:pPr>
        <w:widowControl/>
        <w:tabs>
          <w:tab w:val="center" w:pos="4536"/>
          <w:tab w:val="right" w:pos="9072"/>
        </w:tabs>
        <w:suppressAutoHyphens w:val="0"/>
        <w:autoSpaceDN/>
        <w:spacing w:after="0"/>
        <w:jc w:val="both"/>
        <w:textAlignment w:val="auto"/>
        <w:rPr>
          <w:rFonts w:asciiTheme="minorHAnsi" w:eastAsia="Calibri" w:hAnsiTheme="minorHAnsi" w:cs="Tahoma"/>
          <w:kern w:val="0"/>
          <w:sz w:val="21"/>
          <w:szCs w:val="21"/>
        </w:rPr>
      </w:pPr>
    </w:p>
    <w:p w:rsidR="00350E4D" w:rsidRPr="004D372D" w:rsidRDefault="00350E4D" w:rsidP="004D372D">
      <w:pPr>
        <w:widowControl/>
        <w:tabs>
          <w:tab w:val="center" w:pos="4536"/>
          <w:tab w:val="right" w:pos="9072"/>
        </w:tabs>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eastAsia="Calibri" w:hAnsiTheme="minorHAnsi" w:cs="Tahoma"/>
          <w:kern w:val="0"/>
          <w:sz w:val="21"/>
          <w:szCs w:val="21"/>
        </w:rPr>
        <w:t>Ja/m</w:t>
      </w:r>
      <w:r w:rsidRPr="004D372D">
        <w:rPr>
          <w:rFonts w:asciiTheme="minorHAnsi" w:hAnsiTheme="minorHAnsi" w:cs="Tahoma"/>
          <w:kern w:val="0"/>
          <w:sz w:val="21"/>
          <w:szCs w:val="21"/>
          <w:lang w:eastAsia="pl-PL"/>
        </w:rPr>
        <w:t xml:space="preserve">y, niżej podpisani </w:t>
      </w:r>
    </w:p>
    <w:p w:rsidR="00350E4D" w:rsidRPr="004D372D" w:rsidRDefault="00350E4D" w:rsidP="004D372D">
      <w:pPr>
        <w:widowControl/>
        <w:tabs>
          <w:tab w:val="left" w:pos="5565"/>
        </w:tabs>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ab/>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________________________________________________________________________</w:t>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działając w imieniu i na rzecz  (nazwa /firma/ i adres Wykonawcy) </w:t>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________________________________________________________________________</w:t>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Oświadczamy, że </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numPr>
          <w:ilvl w:val="0"/>
          <w:numId w:val="22"/>
        </w:numPr>
        <w:suppressAutoHyphens w:val="0"/>
        <w:autoSpaceDN/>
        <w:spacing w:after="0"/>
        <w:ind w:hanging="720"/>
        <w:jc w:val="both"/>
        <w:textAlignment w:val="auto"/>
        <w:rPr>
          <w:rFonts w:asciiTheme="minorHAnsi" w:hAnsiTheme="minorHAnsi" w:cs="Tahoma"/>
          <w:kern w:val="0"/>
          <w:sz w:val="21"/>
          <w:szCs w:val="21"/>
          <w:lang w:eastAsia="pl-PL"/>
        </w:rPr>
      </w:pPr>
      <w:r w:rsidRPr="004D372D">
        <w:rPr>
          <w:rFonts w:asciiTheme="minorHAnsi" w:hAnsiTheme="minorHAnsi" w:cs="Tahoma"/>
          <w:b/>
          <w:kern w:val="0"/>
          <w:sz w:val="21"/>
          <w:szCs w:val="21"/>
          <w:lang w:eastAsia="pl-PL"/>
        </w:rPr>
        <w:t>Nie należę/</w:t>
      </w:r>
      <w:proofErr w:type="spellStart"/>
      <w:r w:rsidRPr="004D372D">
        <w:rPr>
          <w:rFonts w:asciiTheme="minorHAnsi" w:hAnsiTheme="minorHAnsi" w:cs="Tahoma"/>
          <w:b/>
          <w:kern w:val="0"/>
          <w:sz w:val="21"/>
          <w:szCs w:val="21"/>
          <w:lang w:eastAsia="pl-PL"/>
        </w:rPr>
        <w:t>żymy</w:t>
      </w:r>
      <w:proofErr w:type="spellEnd"/>
      <w:r w:rsidRPr="004D372D">
        <w:rPr>
          <w:rFonts w:asciiTheme="minorHAnsi" w:hAnsiTheme="minorHAnsi" w:cs="Tahoma"/>
          <w:b/>
          <w:kern w:val="0"/>
          <w:sz w:val="21"/>
          <w:szCs w:val="21"/>
          <w:lang w:eastAsia="pl-PL"/>
        </w:rPr>
        <w:t xml:space="preserve"> do grupy kapitałowej</w:t>
      </w:r>
      <w:r w:rsidRPr="004D372D">
        <w:rPr>
          <w:rFonts w:asciiTheme="minorHAnsi" w:hAnsiTheme="minorHAnsi" w:cs="Tahoma"/>
          <w:kern w:val="0"/>
          <w:sz w:val="21"/>
          <w:szCs w:val="21"/>
          <w:lang w:eastAsia="pl-PL"/>
        </w:rPr>
        <w:t>*(w rozumieniu ustawy z dnia 16 lutego 2007 r. o ochronie konkurencji i konsumentów)</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z żadnym z Wykonawców, którzy złożyli ofertę w przedmiotowym postępowaniu.</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numPr>
          <w:ilvl w:val="0"/>
          <w:numId w:val="22"/>
        </w:numPr>
        <w:suppressAutoHyphens w:val="0"/>
        <w:autoSpaceDN/>
        <w:spacing w:after="0"/>
        <w:ind w:hanging="720"/>
        <w:jc w:val="both"/>
        <w:textAlignment w:val="auto"/>
        <w:rPr>
          <w:rFonts w:asciiTheme="minorHAnsi" w:hAnsiTheme="minorHAnsi" w:cs="Tahoma"/>
          <w:kern w:val="0"/>
          <w:sz w:val="21"/>
          <w:szCs w:val="21"/>
          <w:lang w:eastAsia="pl-PL"/>
        </w:rPr>
      </w:pPr>
      <w:r w:rsidRPr="004D372D">
        <w:rPr>
          <w:rFonts w:asciiTheme="minorHAnsi" w:hAnsiTheme="minorHAnsi" w:cs="Tahoma"/>
          <w:b/>
          <w:kern w:val="0"/>
          <w:sz w:val="21"/>
          <w:szCs w:val="21"/>
          <w:lang w:eastAsia="pl-PL"/>
        </w:rPr>
        <w:t>Należę/</w:t>
      </w:r>
      <w:proofErr w:type="spellStart"/>
      <w:r w:rsidRPr="004D372D">
        <w:rPr>
          <w:rFonts w:asciiTheme="minorHAnsi" w:hAnsiTheme="minorHAnsi" w:cs="Tahoma"/>
          <w:b/>
          <w:kern w:val="0"/>
          <w:sz w:val="21"/>
          <w:szCs w:val="21"/>
          <w:lang w:eastAsia="pl-PL"/>
        </w:rPr>
        <w:t>żymy</w:t>
      </w:r>
      <w:proofErr w:type="spellEnd"/>
      <w:r w:rsidRPr="004D372D">
        <w:rPr>
          <w:rFonts w:asciiTheme="minorHAnsi" w:hAnsiTheme="minorHAnsi" w:cs="Tahoma"/>
          <w:b/>
          <w:kern w:val="0"/>
          <w:sz w:val="21"/>
          <w:szCs w:val="21"/>
          <w:lang w:eastAsia="pl-PL"/>
        </w:rPr>
        <w:t xml:space="preserve"> do grupy kapitałowej*</w:t>
      </w:r>
      <w:r w:rsidRPr="004D372D">
        <w:rPr>
          <w:rFonts w:asciiTheme="minorHAnsi" w:hAnsiTheme="minorHAnsi" w:cs="Tahoma"/>
          <w:kern w:val="0"/>
          <w:sz w:val="21"/>
          <w:szCs w:val="21"/>
          <w:lang w:eastAsia="pl-PL"/>
        </w:rPr>
        <w:t xml:space="preserve"> (w rozumieniu ustawy z dnia 16 lutego 2007 r. o ochronie konkurencji i konsumentów )</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z następującymi Wykonawcami, którzy złożyli ofertę w przedmiotowym postępowaniu**:</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_________________________________________________________________________</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 dnia ___________________  r.</w:t>
      </w:r>
    </w:p>
    <w:p w:rsidR="00350E4D" w:rsidRPr="004D372D" w:rsidRDefault="00350E4D"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50E4D" w:rsidRPr="004D372D" w:rsidRDefault="00350E4D" w:rsidP="004D372D">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D372D">
        <w:rPr>
          <w:rFonts w:asciiTheme="minorHAnsi" w:eastAsia="Calibri" w:hAnsiTheme="minorHAnsi" w:cs="Tahoma"/>
          <w:i/>
          <w:iCs/>
          <w:kern w:val="0"/>
          <w:sz w:val="21"/>
          <w:szCs w:val="21"/>
        </w:rPr>
        <w:t>________________________________________</w:t>
      </w:r>
    </w:p>
    <w:p w:rsidR="00350E4D" w:rsidRPr="004D372D" w:rsidRDefault="00350E4D" w:rsidP="004D372D">
      <w:pPr>
        <w:widowControl/>
        <w:suppressAutoHyphens w:val="0"/>
        <w:autoSpaceDN/>
        <w:spacing w:after="0"/>
        <w:ind w:left="5529" w:right="-142" w:hanging="567"/>
        <w:jc w:val="both"/>
        <w:textAlignment w:val="auto"/>
        <w:rPr>
          <w:rFonts w:asciiTheme="minorHAnsi" w:eastAsia="Calibri" w:hAnsiTheme="minorHAnsi" w:cs="Tahoma"/>
          <w:b/>
          <w:kern w:val="0"/>
          <w:sz w:val="18"/>
          <w:szCs w:val="18"/>
        </w:rPr>
      </w:pPr>
      <w:r w:rsidRPr="004D372D">
        <w:rPr>
          <w:rFonts w:asciiTheme="minorHAnsi" w:eastAsia="Calibri" w:hAnsiTheme="minorHAnsi" w:cs="Tahoma"/>
          <w:i/>
          <w:color w:val="000000"/>
          <w:kern w:val="0"/>
          <w:sz w:val="21"/>
          <w:szCs w:val="21"/>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do składania oświadczeń woli w imieniu Wykonawcy)</w:t>
      </w:r>
    </w:p>
    <w:p w:rsidR="00350E4D" w:rsidRPr="004D372D" w:rsidRDefault="00350E4D" w:rsidP="004D372D">
      <w:pPr>
        <w:widowControl/>
        <w:suppressAutoHyphens w:val="0"/>
        <w:autoSpaceDN/>
        <w:spacing w:after="0"/>
        <w:jc w:val="both"/>
        <w:textAlignment w:val="auto"/>
        <w:outlineLvl w:val="0"/>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 Niewłaściwe skreślić</w:t>
      </w:r>
    </w:p>
    <w:p w:rsidR="00350E4D" w:rsidRPr="004D372D" w:rsidRDefault="00350E4D" w:rsidP="004D372D">
      <w:pPr>
        <w:widowControl/>
        <w:suppressAutoHyphens w:val="0"/>
        <w:autoSpaceDN/>
        <w:spacing w:after="0"/>
        <w:jc w:val="both"/>
        <w:textAlignment w:val="auto"/>
        <w:outlineLvl w:val="0"/>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 W przypadku przynależności do tej samej grupy kapitałowej wykonawca może złożyć wraz z oświadczeniem dokumenty bądź informacje potwierdzające, że powiązania z innym wykonawcą nie prowadzą do zakłócenia konkurencji w postępowaniu o udzielenie zamówienia.</w:t>
      </w:r>
    </w:p>
    <w:p w:rsidR="0090536A" w:rsidRPr="004D372D" w:rsidRDefault="0090536A" w:rsidP="004D372D">
      <w:pPr>
        <w:spacing w:after="0"/>
        <w:rPr>
          <w:rFonts w:asciiTheme="minorHAnsi" w:hAnsiTheme="minorHAnsi" w:cs="Times New Roman"/>
          <w:sz w:val="21"/>
          <w:szCs w:val="21"/>
        </w:rPr>
      </w:pPr>
    </w:p>
    <w:p w:rsidR="00D9705A" w:rsidRDefault="00D9705A">
      <w:pPr>
        <w:widowControl/>
        <w:suppressAutoHyphens w:val="0"/>
        <w:autoSpaceDN/>
        <w:spacing w:after="0" w:line="240" w:lineRule="auto"/>
        <w:textAlignment w:val="auto"/>
        <w:rPr>
          <w:rFonts w:asciiTheme="minorHAnsi" w:hAnsiTheme="minorHAnsi" w:cs="Times New Roman"/>
          <w:sz w:val="21"/>
          <w:szCs w:val="21"/>
        </w:rPr>
      </w:pPr>
      <w:r>
        <w:rPr>
          <w:rFonts w:asciiTheme="minorHAnsi" w:hAnsiTheme="minorHAnsi" w:cs="Times New Roman"/>
          <w:sz w:val="21"/>
          <w:szCs w:val="21"/>
        </w:rPr>
        <w:br w:type="page"/>
      </w:r>
    </w:p>
    <w:p w:rsidR="00D9705A" w:rsidRPr="00F7511C" w:rsidRDefault="00D9705A" w:rsidP="00D9705A">
      <w:pPr>
        <w:pStyle w:val="Standard"/>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 xml:space="preserve">Załącznik nr </w:t>
      </w:r>
      <w:r w:rsidR="00EB156D" w:rsidRPr="00F7511C">
        <w:rPr>
          <w:rFonts w:asciiTheme="minorHAnsi" w:hAnsiTheme="minorHAnsi" w:cs="Times New Roman"/>
          <w:b/>
          <w:bCs/>
          <w:color w:val="000000"/>
          <w:sz w:val="21"/>
          <w:szCs w:val="21"/>
        </w:rPr>
        <w:t>8</w:t>
      </w:r>
    </w:p>
    <w:p w:rsidR="00D9705A" w:rsidRPr="004511B4" w:rsidRDefault="00D9705A" w:rsidP="00D9705A">
      <w:pPr>
        <w:pStyle w:val="Standard"/>
        <w:spacing w:line="276" w:lineRule="auto"/>
        <w:rPr>
          <w:rFonts w:asciiTheme="minorHAnsi" w:hAnsiTheme="minorHAnsi" w:cs="Times New Roman"/>
          <w:color w:val="000000"/>
          <w:sz w:val="21"/>
          <w:szCs w:val="21"/>
        </w:rPr>
      </w:pPr>
      <w:r w:rsidRPr="004511B4">
        <w:rPr>
          <w:rFonts w:asciiTheme="minorHAnsi" w:hAnsiTheme="minorHAnsi" w:cs="Times New Roman"/>
          <w:color w:val="000000"/>
          <w:sz w:val="21"/>
          <w:szCs w:val="21"/>
        </w:rPr>
        <w:t>_________________________</w:t>
      </w:r>
    </w:p>
    <w:p w:rsidR="00D9705A" w:rsidRPr="00324C8E" w:rsidRDefault="00D9705A" w:rsidP="00D9705A">
      <w:pPr>
        <w:pStyle w:val="Standard"/>
        <w:spacing w:line="276" w:lineRule="auto"/>
        <w:rPr>
          <w:rFonts w:asciiTheme="minorHAnsi" w:hAnsiTheme="minorHAnsi" w:cs="Times New Roman"/>
          <w:color w:val="000000"/>
          <w:sz w:val="18"/>
          <w:szCs w:val="18"/>
        </w:rPr>
      </w:pPr>
      <w:r w:rsidRPr="00324C8E">
        <w:rPr>
          <w:rFonts w:asciiTheme="minorHAnsi" w:hAnsiTheme="minorHAnsi" w:cs="Times New Roman"/>
          <w:color w:val="000000"/>
          <w:sz w:val="18"/>
          <w:szCs w:val="18"/>
        </w:rPr>
        <w:t xml:space="preserve">pieczątka firmowa wykonawcy </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jc w:val="center"/>
        <w:rPr>
          <w:rFonts w:asciiTheme="minorHAnsi" w:hAnsiTheme="minorHAnsi" w:cs="Times New Roman"/>
          <w:b/>
          <w:sz w:val="21"/>
          <w:szCs w:val="21"/>
        </w:rPr>
      </w:pPr>
      <w:r w:rsidRPr="00825B82">
        <w:rPr>
          <w:rFonts w:asciiTheme="minorHAnsi" w:hAnsiTheme="minorHAnsi" w:cs="Times New Roman"/>
          <w:b/>
          <w:sz w:val="21"/>
          <w:szCs w:val="21"/>
        </w:rPr>
        <w:t>ZOBOWIĄZANIE</w:t>
      </w:r>
      <w:r>
        <w:rPr>
          <w:rFonts w:asciiTheme="minorHAnsi" w:hAnsiTheme="minorHAnsi" w:cs="Times New Roman"/>
          <w:b/>
          <w:sz w:val="21"/>
          <w:szCs w:val="21"/>
        </w:rPr>
        <w:t xml:space="preserve"> PODMIOTU TRZECIEGO</w:t>
      </w:r>
    </w:p>
    <w:p w:rsidR="00D9705A" w:rsidRPr="00825B82" w:rsidRDefault="00D9705A" w:rsidP="00D9705A">
      <w:pPr>
        <w:spacing w:after="0"/>
        <w:jc w:val="center"/>
        <w:rPr>
          <w:rFonts w:asciiTheme="minorHAnsi" w:hAnsiTheme="minorHAnsi" w:cs="Times New Roman"/>
          <w:b/>
          <w:sz w:val="21"/>
          <w:szCs w:val="21"/>
        </w:rPr>
      </w:pPr>
      <w:r w:rsidRPr="00825B82">
        <w:rPr>
          <w:rFonts w:asciiTheme="minorHAnsi" w:hAnsiTheme="minorHAnsi" w:cs="Times New Roman"/>
          <w:b/>
          <w:sz w:val="21"/>
          <w:szCs w:val="21"/>
        </w:rPr>
        <w:t>do oddania do dyspozycji</w:t>
      </w:r>
      <w:r>
        <w:rPr>
          <w:rFonts w:asciiTheme="minorHAnsi" w:hAnsiTheme="minorHAnsi" w:cs="Times New Roman"/>
          <w:b/>
          <w:sz w:val="21"/>
          <w:szCs w:val="21"/>
        </w:rPr>
        <w:t xml:space="preserve"> Wykonawcy</w:t>
      </w:r>
      <w:r w:rsidRPr="00825B82">
        <w:rPr>
          <w:rFonts w:asciiTheme="minorHAnsi" w:hAnsiTheme="minorHAnsi" w:cs="Times New Roman"/>
          <w:b/>
          <w:sz w:val="21"/>
          <w:szCs w:val="21"/>
        </w:rPr>
        <w:t xml:space="preserve"> niezbędnych zasobów</w:t>
      </w:r>
    </w:p>
    <w:p w:rsidR="00D9705A" w:rsidRPr="00825B82" w:rsidRDefault="00D9705A" w:rsidP="00D9705A">
      <w:pPr>
        <w:spacing w:after="0"/>
        <w:jc w:val="center"/>
        <w:rPr>
          <w:rFonts w:asciiTheme="minorHAnsi" w:hAnsiTheme="minorHAnsi" w:cs="Times New Roman"/>
          <w:b/>
          <w:sz w:val="21"/>
          <w:szCs w:val="21"/>
        </w:rPr>
      </w:pPr>
      <w:r w:rsidRPr="00825B82">
        <w:rPr>
          <w:rFonts w:asciiTheme="minorHAnsi" w:hAnsiTheme="minorHAnsi" w:cs="Times New Roman"/>
          <w:b/>
          <w:sz w:val="21"/>
          <w:szCs w:val="21"/>
        </w:rPr>
        <w:t>na okres korzystania z nich przy wykonaniu zamówienia</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rPr>
          <w:rFonts w:asciiTheme="minorHAnsi" w:hAnsiTheme="minorHAnsi" w:cs="Times New Roman"/>
          <w:sz w:val="21"/>
          <w:szCs w:val="21"/>
        </w:rPr>
      </w:pPr>
      <w:r w:rsidRPr="00825B82">
        <w:rPr>
          <w:rFonts w:asciiTheme="minorHAnsi" w:hAnsiTheme="minorHAnsi" w:cs="Times New Roman"/>
          <w:sz w:val="21"/>
          <w:szCs w:val="21"/>
        </w:rPr>
        <w:t xml:space="preserve">Ja(/My) niżej podpisany(/ni) </w:t>
      </w:r>
      <w:r>
        <w:rPr>
          <w:rFonts w:asciiTheme="minorHAnsi" w:hAnsiTheme="minorHAnsi" w:cs="Times New Roman"/>
          <w:sz w:val="21"/>
          <w:szCs w:val="21"/>
        </w:rPr>
        <w:t>___________________________________________</w:t>
      </w:r>
      <w:r w:rsidRPr="00825B82">
        <w:rPr>
          <w:rFonts w:asciiTheme="minorHAnsi" w:hAnsiTheme="minorHAnsi" w:cs="Times New Roman"/>
          <w:sz w:val="21"/>
          <w:szCs w:val="21"/>
        </w:rPr>
        <w:t xml:space="preserve"> będąc </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(imię i nazwisko składającego oświadczenie)</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rPr>
          <w:rFonts w:asciiTheme="minorHAnsi" w:hAnsiTheme="minorHAnsi" w:cs="Times New Roman"/>
          <w:sz w:val="21"/>
          <w:szCs w:val="21"/>
        </w:rPr>
      </w:pPr>
      <w:r w:rsidRPr="00825B82">
        <w:rPr>
          <w:rFonts w:asciiTheme="minorHAnsi" w:hAnsiTheme="minorHAnsi" w:cs="Times New Roman"/>
          <w:sz w:val="21"/>
          <w:szCs w:val="21"/>
        </w:rPr>
        <w:t>upoważnionym(/mi) do reprezentowania:</w:t>
      </w:r>
    </w:p>
    <w:p w:rsidR="00D9705A" w:rsidRPr="00825B82" w:rsidRDefault="00D9705A" w:rsidP="00D9705A">
      <w:pPr>
        <w:spacing w:after="0"/>
        <w:rPr>
          <w:rFonts w:asciiTheme="minorHAnsi" w:hAnsiTheme="minorHAnsi" w:cs="Times New Roman"/>
          <w:sz w:val="21"/>
          <w:szCs w:val="21"/>
        </w:rPr>
      </w:pPr>
      <w:r>
        <w:rPr>
          <w:rFonts w:asciiTheme="minorHAnsi" w:hAnsiTheme="minorHAnsi" w:cs="Times New Roman"/>
          <w:sz w:val="21"/>
          <w:szCs w:val="21"/>
        </w:rPr>
        <w:t>________________________________________________________________________________</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(nazwa i adres  podmiotu oddającego do dyspozycji zasoby)</w:t>
      </w:r>
    </w:p>
    <w:p w:rsidR="00D9705A" w:rsidRPr="00825B82" w:rsidRDefault="00D9705A" w:rsidP="00D9705A">
      <w:pPr>
        <w:spacing w:after="0"/>
        <w:rPr>
          <w:rFonts w:asciiTheme="minorHAnsi" w:hAnsiTheme="minorHAnsi" w:cs="Times New Roman"/>
          <w:sz w:val="21"/>
          <w:szCs w:val="21"/>
        </w:rPr>
      </w:pPr>
    </w:p>
    <w:p w:rsidR="00D9705A" w:rsidRDefault="00D9705A" w:rsidP="00D9705A">
      <w:pPr>
        <w:spacing w:after="0"/>
        <w:jc w:val="both"/>
        <w:rPr>
          <w:rFonts w:asciiTheme="minorHAnsi" w:hAnsiTheme="minorHAnsi" w:cs="Times New Roman"/>
          <w:sz w:val="21"/>
          <w:szCs w:val="21"/>
        </w:rPr>
      </w:pPr>
      <w:r>
        <w:rPr>
          <w:rFonts w:asciiTheme="minorHAnsi" w:hAnsiTheme="minorHAnsi" w:cs="Times New Roman"/>
          <w:sz w:val="21"/>
          <w:szCs w:val="21"/>
        </w:rPr>
        <w:t>Oświadczamy, że</w:t>
      </w:r>
      <w:r w:rsidRPr="00825B82">
        <w:rPr>
          <w:rFonts w:asciiTheme="minorHAnsi" w:hAnsiTheme="minorHAnsi" w:cs="Times New Roman"/>
          <w:sz w:val="21"/>
          <w:szCs w:val="21"/>
        </w:rPr>
        <w:t xml:space="preserve"> wyżej wymieniony podmiot, stosownie do art. 26 ust. 2b ustawy z dnia 29 stycznia 2004 r. Prawo zamówień publicznych, odda Wykonawcy:</w:t>
      </w:r>
    </w:p>
    <w:p w:rsidR="00D9705A" w:rsidRPr="00825B82" w:rsidRDefault="00D9705A" w:rsidP="00D9705A">
      <w:pPr>
        <w:spacing w:after="0"/>
        <w:rPr>
          <w:rFonts w:asciiTheme="minorHAnsi" w:hAnsiTheme="minorHAnsi" w:cs="Times New Roman"/>
          <w:sz w:val="21"/>
          <w:szCs w:val="21"/>
        </w:rPr>
      </w:pPr>
      <w:r>
        <w:rPr>
          <w:rFonts w:asciiTheme="minorHAnsi" w:hAnsiTheme="minorHAnsi" w:cs="Times New Roman"/>
          <w:sz w:val="21"/>
          <w:szCs w:val="21"/>
        </w:rPr>
        <w:t>_______________________________________________________________________________</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(nazwa i adres  Wykonawcy składającego ofertę)</w:t>
      </w:r>
    </w:p>
    <w:p w:rsidR="00D9705A" w:rsidRPr="00825B82" w:rsidRDefault="00D9705A" w:rsidP="00D9705A">
      <w:pPr>
        <w:spacing w:after="0"/>
        <w:rPr>
          <w:rFonts w:asciiTheme="minorHAnsi" w:hAnsiTheme="minorHAnsi" w:cs="Times New Roman"/>
          <w:sz w:val="21"/>
          <w:szCs w:val="21"/>
        </w:rPr>
      </w:pPr>
    </w:p>
    <w:p w:rsidR="00D9705A" w:rsidRPr="00486A34" w:rsidRDefault="00D9705A" w:rsidP="00B61D04">
      <w:pPr>
        <w:pStyle w:val="Akapitzlist"/>
        <w:numPr>
          <w:ilvl w:val="2"/>
          <w:numId w:val="6"/>
        </w:numPr>
        <w:spacing w:after="0"/>
        <w:ind w:left="567" w:hanging="567"/>
        <w:rPr>
          <w:rFonts w:asciiTheme="minorHAnsi" w:hAnsiTheme="minorHAnsi" w:cs="Times New Roman"/>
          <w:sz w:val="21"/>
          <w:szCs w:val="21"/>
        </w:rPr>
      </w:pPr>
      <w:r>
        <w:rPr>
          <w:rFonts w:asciiTheme="minorHAnsi" w:hAnsiTheme="minorHAnsi" w:cs="Times New Roman"/>
          <w:sz w:val="21"/>
          <w:szCs w:val="21"/>
        </w:rPr>
        <w:t>D</w:t>
      </w:r>
      <w:r w:rsidRPr="00486A34">
        <w:rPr>
          <w:rFonts w:asciiTheme="minorHAnsi" w:hAnsiTheme="minorHAnsi" w:cs="Times New Roman"/>
          <w:sz w:val="21"/>
          <w:szCs w:val="21"/>
        </w:rPr>
        <w:t>o dyspozycji niezbędne zasoby______________________________________________________</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(zakres udostępnianych zasobów)</w:t>
      </w:r>
    </w:p>
    <w:p w:rsidR="00D9705A" w:rsidRPr="00825B82" w:rsidRDefault="00D9705A" w:rsidP="00D9705A">
      <w:pPr>
        <w:spacing w:after="0"/>
        <w:jc w:val="both"/>
        <w:rPr>
          <w:rFonts w:asciiTheme="minorHAnsi" w:hAnsiTheme="minorHAnsi" w:cs="Times New Roman"/>
          <w:sz w:val="21"/>
          <w:szCs w:val="21"/>
        </w:rPr>
      </w:pPr>
      <w:r w:rsidRPr="00825B82">
        <w:rPr>
          <w:rFonts w:asciiTheme="minorHAnsi" w:hAnsiTheme="minorHAnsi" w:cs="Times New Roman"/>
          <w:sz w:val="21"/>
          <w:szCs w:val="21"/>
        </w:rPr>
        <w:t xml:space="preserve">na okres korzystania z nich przy wykonywaniu zamówienia na </w:t>
      </w:r>
      <w:r w:rsidR="00560F0E">
        <w:rPr>
          <w:rFonts w:asciiTheme="minorHAnsi" w:hAnsiTheme="minorHAnsi" w:cs="Times New Roman"/>
          <w:sz w:val="21"/>
          <w:szCs w:val="21"/>
        </w:rPr>
        <w:t xml:space="preserve"> zada</w:t>
      </w:r>
      <w:r w:rsidR="002F6242">
        <w:rPr>
          <w:rFonts w:asciiTheme="minorHAnsi" w:hAnsiTheme="minorHAnsi" w:cs="Times New Roman"/>
          <w:sz w:val="21"/>
          <w:szCs w:val="21"/>
        </w:rPr>
        <w:t>nie pn. ,, Przebudowa drogi gminnej nr 160 401</w:t>
      </w:r>
      <w:r w:rsidR="00FD14DB">
        <w:rPr>
          <w:rFonts w:asciiTheme="minorHAnsi" w:hAnsiTheme="minorHAnsi" w:cs="Times New Roman"/>
          <w:sz w:val="21"/>
          <w:szCs w:val="21"/>
        </w:rPr>
        <w:t xml:space="preserve"> C Zazdromin-Straszewo</w:t>
      </w:r>
      <w:r w:rsidR="002F6242">
        <w:rPr>
          <w:rFonts w:asciiTheme="minorHAnsi" w:hAnsiTheme="minorHAnsi" w:cs="Times New Roman"/>
          <w:sz w:val="21"/>
          <w:szCs w:val="21"/>
        </w:rPr>
        <w:t xml:space="preserve"> -Chlewiska </w:t>
      </w:r>
      <w:r w:rsidR="00FD14DB">
        <w:rPr>
          <w:rFonts w:asciiTheme="minorHAnsi" w:hAnsiTheme="minorHAnsi" w:cs="Times New Roman"/>
          <w:sz w:val="21"/>
          <w:szCs w:val="21"/>
        </w:rPr>
        <w:t xml:space="preserve"> </w:t>
      </w:r>
      <w:r w:rsidR="00560F0E">
        <w:rPr>
          <w:rFonts w:asciiTheme="minorHAnsi" w:hAnsiTheme="minorHAnsi" w:cs="Times New Roman"/>
          <w:sz w:val="21"/>
          <w:szCs w:val="21"/>
        </w:rPr>
        <w:t xml:space="preserve">  </w:t>
      </w:r>
      <w:r>
        <w:rPr>
          <w:rFonts w:asciiTheme="minorHAnsi" w:hAnsiTheme="minorHAnsi" w:cs="Times New Roman"/>
          <w:sz w:val="21"/>
          <w:szCs w:val="21"/>
        </w:rPr>
        <w:t xml:space="preserve">” </w:t>
      </w:r>
      <w:r w:rsidRPr="00825B82">
        <w:rPr>
          <w:rFonts w:asciiTheme="minorHAnsi" w:hAnsiTheme="minorHAnsi" w:cs="Times New Roman"/>
          <w:sz w:val="21"/>
          <w:szCs w:val="21"/>
        </w:rPr>
        <w:t xml:space="preserve">przez cały okres realizacji zamówienia i w celu jego należytego wykonania. </w:t>
      </w:r>
    </w:p>
    <w:p w:rsidR="00D9705A" w:rsidRPr="00825B82" w:rsidRDefault="00D9705A" w:rsidP="00D9705A">
      <w:pPr>
        <w:spacing w:after="0"/>
        <w:rPr>
          <w:rFonts w:asciiTheme="minorHAnsi" w:hAnsiTheme="minorHAnsi" w:cs="Times New Roman"/>
          <w:sz w:val="21"/>
          <w:szCs w:val="21"/>
        </w:rPr>
      </w:pPr>
    </w:p>
    <w:p w:rsidR="00D9705A" w:rsidRPr="00486A34" w:rsidRDefault="00D9705A" w:rsidP="00B61D04">
      <w:pPr>
        <w:pStyle w:val="Akapitzlist"/>
        <w:numPr>
          <w:ilvl w:val="2"/>
          <w:numId w:val="6"/>
        </w:numPr>
        <w:spacing w:after="0"/>
        <w:ind w:left="567" w:hanging="567"/>
        <w:rPr>
          <w:rFonts w:asciiTheme="minorHAnsi" w:hAnsiTheme="minorHAnsi" w:cs="Times New Roman"/>
          <w:sz w:val="21"/>
          <w:szCs w:val="21"/>
        </w:rPr>
      </w:pPr>
      <w:r w:rsidRPr="00486A34">
        <w:rPr>
          <w:rFonts w:asciiTheme="minorHAnsi" w:hAnsiTheme="minorHAnsi" w:cs="Times New Roman"/>
          <w:sz w:val="21"/>
          <w:szCs w:val="21"/>
        </w:rPr>
        <w:t xml:space="preserve">Sposób wykorzystania ww. zasobów przez </w:t>
      </w:r>
      <w:r>
        <w:rPr>
          <w:rFonts w:asciiTheme="minorHAnsi" w:hAnsiTheme="minorHAnsi" w:cs="Times New Roman"/>
          <w:sz w:val="21"/>
          <w:szCs w:val="21"/>
        </w:rPr>
        <w:t>W</w:t>
      </w:r>
      <w:r w:rsidRPr="00486A34">
        <w:rPr>
          <w:rFonts w:asciiTheme="minorHAnsi" w:hAnsiTheme="minorHAnsi" w:cs="Times New Roman"/>
          <w:sz w:val="21"/>
          <w:szCs w:val="21"/>
        </w:rPr>
        <w:t>ykonawcę przy wykonywaniu zamówienia:</w:t>
      </w:r>
    </w:p>
    <w:p w:rsidR="00D9705A" w:rsidRPr="00825B82" w:rsidRDefault="00D9705A" w:rsidP="00D9705A">
      <w:pPr>
        <w:spacing w:after="0"/>
        <w:ind w:left="567"/>
        <w:rPr>
          <w:rFonts w:asciiTheme="minorHAnsi" w:hAnsiTheme="minorHAnsi" w:cs="Times New Roman"/>
          <w:sz w:val="21"/>
          <w:szCs w:val="21"/>
        </w:rPr>
      </w:pPr>
      <w:r>
        <w:rPr>
          <w:rFonts w:asciiTheme="minorHAnsi" w:hAnsiTheme="minorHAnsi" w:cs="Times New Roman"/>
          <w:sz w:val="21"/>
          <w:szCs w:val="21"/>
        </w:rPr>
        <w:t>________________________________________________</w:t>
      </w:r>
    </w:p>
    <w:p w:rsidR="00D9705A" w:rsidRDefault="00D9705A" w:rsidP="00D9705A">
      <w:pPr>
        <w:spacing w:after="0"/>
        <w:rPr>
          <w:rFonts w:asciiTheme="minorHAnsi" w:hAnsiTheme="minorHAnsi" w:cs="Times New Roman"/>
          <w:sz w:val="21"/>
          <w:szCs w:val="21"/>
        </w:rPr>
      </w:pPr>
    </w:p>
    <w:p w:rsidR="00D9705A" w:rsidRPr="00486A34" w:rsidRDefault="00D9705A" w:rsidP="00B61D04">
      <w:pPr>
        <w:pStyle w:val="Akapitzlist"/>
        <w:numPr>
          <w:ilvl w:val="2"/>
          <w:numId w:val="6"/>
        </w:numPr>
        <w:spacing w:after="0"/>
        <w:ind w:left="567" w:hanging="567"/>
        <w:rPr>
          <w:rFonts w:asciiTheme="minorHAnsi" w:hAnsiTheme="minorHAnsi" w:cs="Times New Roman"/>
          <w:sz w:val="21"/>
          <w:szCs w:val="21"/>
        </w:rPr>
      </w:pPr>
      <w:r w:rsidRPr="00486A34">
        <w:rPr>
          <w:rFonts w:asciiTheme="minorHAnsi" w:hAnsiTheme="minorHAnsi" w:cs="Times New Roman"/>
          <w:sz w:val="21"/>
          <w:szCs w:val="21"/>
        </w:rPr>
        <w:t>Charakter stosunku, jaki będzie łączył nas z wykonawcą _____________________________________</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rPr>
          <w:rFonts w:asciiTheme="minorHAnsi" w:hAnsiTheme="minorHAnsi" w:cs="Times New Roman"/>
          <w:sz w:val="21"/>
          <w:szCs w:val="21"/>
        </w:rPr>
      </w:pPr>
    </w:p>
    <w:p w:rsidR="00D9705A" w:rsidRPr="004511B4" w:rsidRDefault="00D9705A" w:rsidP="00D9705A">
      <w:pPr>
        <w:widowControl/>
        <w:suppressAutoHyphens w:val="0"/>
        <w:autoSpaceDN/>
        <w:spacing w:after="0"/>
        <w:jc w:val="both"/>
        <w:textAlignment w:val="auto"/>
        <w:rPr>
          <w:rFonts w:asciiTheme="minorHAnsi" w:hAnsiTheme="minorHAnsi" w:cs="Tahoma"/>
          <w:kern w:val="0"/>
          <w:sz w:val="21"/>
          <w:szCs w:val="21"/>
          <w:lang w:eastAsia="pl-PL"/>
        </w:rPr>
      </w:pPr>
      <w:r w:rsidRPr="004511B4">
        <w:rPr>
          <w:rFonts w:asciiTheme="minorHAnsi" w:hAnsiTheme="minorHAnsi" w:cs="Tahoma"/>
          <w:kern w:val="0"/>
          <w:sz w:val="21"/>
          <w:szCs w:val="21"/>
          <w:lang w:eastAsia="pl-PL"/>
        </w:rPr>
        <w:t>___________________ dnia ___________________  r.</w:t>
      </w:r>
    </w:p>
    <w:p w:rsidR="00D9705A" w:rsidRPr="004511B4" w:rsidRDefault="00D9705A" w:rsidP="00D9705A">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511B4">
        <w:rPr>
          <w:rFonts w:asciiTheme="minorHAnsi" w:eastAsia="Calibri" w:hAnsiTheme="minorHAnsi" w:cs="Tahoma"/>
          <w:i/>
          <w:iCs/>
          <w:kern w:val="0"/>
          <w:sz w:val="21"/>
          <w:szCs w:val="21"/>
        </w:rPr>
        <w:t>________________________________________</w:t>
      </w:r>
    </w:p>
    <w:p w:rsidR="00D9705A" w:rsidRDefault="00D9705A" w:rsidP="00D9705A">
      <w:pPr>
        <w:widowControl/>
        <w:suppressAutoHyphens w:val="0"/>
        <w:autoSpaceDN/>
        <w:spacing w:after="0"/>
        <w:ind w:left="5529" w:right="-142" w:hanging="567"/>
        <w:jc w:val="both"/>
        <w:textAlignment w:val="auto"/>
        <w:rPr>
          <w:rFonts w:asciiTheme="minorHAnsi" w:eastAsia="Calibri" w:hAnsiTheme="minorHAnsi" w:cs="Tahoma"/>
          <w:i/>
          <w:color w:val="000000"/>
          <w:kern w:val="0"/>
          <w:sz w:val="18"/>
          <w:szCs w:val="18"/>
        </w:rPr>
      </w:pPr>
      <w:r w:rsidRPr="004511B4">
        <w:rPr>
          <w:rFonts w:asciiTheme="minorHAnsi" w:eastAsia="Calibri" w:hAnsiTheme="minorHAnsi" w:cs="Tahoma"/>
          <w:i/>
          <w:color w:val="000000"/>
          <w:kern w:val="0"/>
          <w:sz w:val="21"/>
          <w:szCs w:val="21"/>
        </w:rPr>
        <w:t>(</w:t>
      </w:r>
      <w:r w:rsidRPr="00324C8E">
        <w:rPr>
          <w:rFonts w:asciiTheme="minorHAnsi" w:eastAsia="Calibri" w:hAnsiTheme="minorHAnsi" w:cs="Tahoma"/>
          <w:bCs/>
          <w:i/>
          <w:color w:val="000000"/>
          <w:kern w:val="0"/>
          <w:sz w:val="18"/>
          <w:szCs w:val="18"/>
        </w:rPr>
        <w:t>podpis/y i pieczęć/</w:t>
      </w:r>
      <w:proofErr w:type="spellStart"/>
      <w:r w:rsidRPr="00324C8E">
        <w:rPr>
          <w:rFonts w:asciiTheme="minorHAnsi" w:eastAsia="Calibri" w:hAnsiTheme="minorHAnsi" w:cs="Tahoma"/>
          <w:bCs/>
          <w:i/>
          <w:color w:val="000000"/>
          <w:kern w:val="0"/>
          <w:sz w:val="18"/>
          <w:szCs w:val="18"/>
        </w:rPr>
        <w:t>cie</w:t>
      </w:r>
      <w:proofErr w:type="spellEnd"/>
      <w:r w:rsidRPr="00324C8E">
        <w:rPr>
          <w:rFonts w:asciiTheme="minorHAnsi" w:eastAsia="Calibri" w:hAnsiTheme="minorHAnsi" w:cs="Tahoma"/>
          <w:bCs/>
          <w:i/>
          <w:color w:val="000000"/>
          <w:kern w:val="0"/>
          <w:sz w:val="18"/>
          <w:szCs w:val="18"/>
        </w:rPr>
        <w:t xml:space="preserve"> imienna/e </w:t>
      </w:r>
      <w:r w:rsidRPr="00324C8E">
        <w:rPr>
          <w:rFonts w:asciiTheme="minorHAnsi" w:eastAsia="Calibri" w:hAnsiTheme="minorHAnsi" w:cs="Tahoma"/>
          <w:i/>
          <w:color w:val="000000"/>
          <w:kern w:val="0"/>
          <w:sz w:val="18"/>
          <w:szCs w:val="18"/>
        </w:rPr>
        <w:t>osoby/osób uprawnionej/</w:t>
      </w:r>
      <w:proofErr w:type="spellStart"/>
      <w:r w:rsidRPr="00324C8E">
        <w:rPr>
          <w:rFonts w:asciiTheme="minorHAnsi" w:eastAsia="Calibri" w:hAnsiTheme="minorHAnsi" w:cs="Tahoma"/>
          <w:i/>
          <w:color w:val="000000"/>
          <w:kern w:val="0"/>
          <w:sz w:val="18"/>
          <w:szCs w:val="18"/>
        </w:rPr>
        <w:t>ych</w:t>
      </w:r>
      <w:proofErr w:type="spellEnd"/>
      <w:r w:rsidRPr="00324C8E">
        <w:rPr>
          <w:rFonts w:asciiTheme="minorHAnsi" w:eastAsia="Calibri" w:hAnsiTheme="minorHAnsi" w:cs="Tahoma"/>
          <w:i/>
          <w:color w:val="000000"/>
          <w:kern w:val="0"/>
          <w:sz w:val="18"/>
          <w:szCs w:val="18"/>
        </w:rPr>
        <w:t xml:space="preserve"> do składania oświadczeń woli w imieniu Wykonawcy)</w:t>
      </w:r>
    </w:p>
    <w:p w:rsidR="00D9705A" w:rsidRDefault="00D9705A" w:rsidP="00D9705A">
      <w:pPr>
        <w:widowControl/>
        <w:suppressAutoHyphens w:val="0"/>
        <w:autoSpaceDN/>
        <w:spacing w:after="0"/>
        <w:ind w:left="5529" w:right="-142" w:hanging="567"/>
        <w:jc w:val="both"/>
        <w:textAlignment w:val="auto"/>
        <w:rPr>
          <w:rFonts w:asciiTheme="minorHAnsi" w:eastAsia="Calibri" w:hAnsiTheme="minorHAnsi" w:cs="Tahoma"/>
          <w:b/>
          <w:kern w:val="0"/>
          <w:sz w:val="18"/>
          <w:szCs w:val="18"/>
        </w:rPr>
      </w:pPr>
    </w:p>
    <w:p w:rsidR="00D9705A" w:rsidRPr="00486A34" w:rsidRDefault="00D9705A" w:rsidP="00D9705A">
      <w:pPr>
        <w:pStyle w:val="Akapitzlist"/>
        <w:numPr>
          <w:ilvl w:val="3"/>
          <w:numId w:val="33"/>
        </w:numPr>
        <w:spacing w:after="0"/>
        <w:ind w:left="284" w:hanging="284"/>
        <w:rPr>
          <w:sz w:val="18"/>
          <w:szCs w:val="18"/>
        </w:rPr>
      </w:pPr>
      <w:r w:rsidRPr="00486A34">
        <w:rPr>
          <w:sz w:val="18"/>
          <w:szCs w:val="18"/>
        </w:rPr>
        <w:t xml:space="preserve">Zakres udostępnianych zasobów niezbędnych do potwierdzenia spełniania warunku: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wiedza i doświadczenie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potencjał techniczny (rodzaj, nazwa, model)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osoby zdolne do wykonania zamówienia (imię i nazwisko, funkcja lub zakres wykonywanych czynności)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zdolności finansowe i ekonomiczne</w:t>
      </w:r>
    </w:p>
    <w:p w:rsidR="00D9705A" w:rsidRPr="00486A34" w:rsidRDefault="00D9705A" w:rsidP="00D9705A">
      <w:pPr>
        <w:pStyle w:val="Akapitzlist"/>
        <w:numPr>
          <w:ilvl w:val="3"/>
          <w:numId w:val="33"/>
        </w:numPr>
        <w:spacing w:after="0"/>
        <w:ind w:left="284" w:hanging="284"/>
        <w:rPr>
          <w:rFonts w:asciiTheme="minorHAnsi" w:hAnsiTheme="minorHAnsi" w:cs="Times New Roman"/>
          <w:sz w:val="18"/>
          <w:szCs w:val="18"/>
        </w:rPr>
      </w:pPr>
      <w:r w:rsidRPr="00486A34">
        <w:rPr>
          <w:sz w:val="18"/>
          <w:szCs w:val="18"/>
        </w:rPr>
        <w:t xml:space="preserve"> Sposób wykorzystania zasobów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 </w:t>
      </w:r>
    </w:p>
    <w:p w:rsidR="00D9705A" w:rsidRPr="00486A34" w:rsidRDefault="00D9705A" w:rsidP="00D9705A">
      <w:pPr>
        <w:pStyle w:val="Akapitzlist"/>
        <w:numPr>
          <w:ilvl w:val="3"/>
          <w:numId w:val="33"/>
        </w:numPr>
        <w:spacing w:after="0"/>
        <w:ind w:left="284" w:hanging="284"/>
        <w:rPr>
          <w:rFonts w:asciiTheme="minorHAnsi" w:hAnsiTheme="minorHAnsi" w:cs="Times New Roman"/>
          <w:sz w:val="18"/>
          <w:szCs w:val="18"/>
        </w:rPr>
      </w:pPr>
      <w:r w:rsidRPr="00486A34">
        <w:rPr>
          <w:sz w:val="18"/>
          <w:szCs w:val="18"/>
        </w:rPr>
        <w:t>Charakter stosunku, jaki będzie łączył z wykonawcą . np. umowa cywilno-prawna, umowa o współpracy.</w:t>
      </w:r>
    </w:p>
    <w:p w:rsidR="00D9705A" w:rsidRPr="004D372D" w:rsidRDefault="00D9705A" w:rsidP="004D372D">
      <w:pPr>
        <w:spacing w:after="0"/>
        <w:rPr>
          <w:rFonts w:asciiTheme="minorHAnsi" w:hAnsiTheme="minorHAnsi" w:cs="Times New Roman"/>
          <w:sz w:val="21"/>
          <w:szCs w:val="21"/>
        </w:rPr>
      </w:pPr>
      <w:bookmarkStart w:id="0" w:name="_GoBack"/>
      <w:bookmarkEnd w:id="0"/>
    </w:p>
    <w:sectPr w:rsidR="00D9705A" w:rsidRPr="004D372D" w:rsidSect="00C87368">
      <w:pgSz w:w="12240" w:h="15840"/>
      <w:pgMar w:top="1418" w:right="1418" w:bottom="720"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31" w:rsidRDefault="00F42B31" w:rsidP="00404F38">
      <w:pPr>
        <w:spacing w:after="0" w:line="240" w:lineRule="auto"/>
      </w:pPr>
      <w:r>
        <w:separator/>
      </w:r>
    </w:p>
  </w:endnote>
  <w:endnote w:type="continuationSeparator" w:id="0">
    <w:p w:rsidR="00F42B31" w:rsidRDefault="00F42B31" w:rsidP="0040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TE17FFBD0t00">
    <w:altName w:val="Arial Unicode MS"/>
    <w:panose1 w:val="00000000000000000000"/>
    <w:charset w:val="80"/>
    <w:family w:val="auto"/>
    <w:notTrueType/>
    <w:pitch w:val="default"/>
    <w:sig w:usb0="00000005" w:usb1="08070000" w:usb2="00000010" w:usb3="00000000" w:csb0="00020002" w:csb1="00000000"/>
  </w:font>
  <w:font w:name="TTE17FF76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21572"/>
      <w:docPartObj>
        <w:docPartGallery w:val="Page Numbers (Bottom of Page)"/>
        <w:docPartUnique/>
      </w:docPartObj>
    </w:sdtPr>
    <w:sdtEndPr>
      <w:rPr>
        <w:sz w:val="18"/>
        <w:szCs w:val="18"/>
      </w:rPr>
    </w:sdtEndPr>
    <w:sdtContent>
      <w:p w:rsidR="0012419C" w:rsidRPr="00BA5985" w:rsidRDefault="0012419C">
        <w:pPr>
          <w:pStyle w:val="Stopka"/>
          <w:jc w:val="right"/>
          <w:rPr>
            <w:sz w:val="18"/>
            <w:szCs w:val="18"/>
          </w:rPr>
        </w:pPr>
        <w:r w:rsidRPr="00BA5985">
          <w:rPr>
            <w:sz w:val="18"/>
            <w:szCs w:val="18"/>
          </w:rPr>
          <w:fldChar w:fldCharType="begin"/>
        </w:r>
        <w:r w:rsidRPr="00BA5985">
          <w:rPr>
            <w:sz w:val="18"/>
            <w:szCs w:val="18"/>
          </w:rPr>
          <w:instrText>PAGE   \* MERGEFORMAT</w:instrText>
        </w:r>
        <w:r w:rsidRPr="00BA5985">
          <w:rPr>
            <w:sz w:val="18"/>
            <w:szCs w:val="18"/>
          </w:rPr>
          <w:fldChar w:fldCharType="separate"/>
        </w:r>
        <w:r w:rsidR="00F71EFA">
          <w:rPr>
            <w:noProof/>
            <w:sz w:val="18"/>
            <w:szCs w:val="18"/>
          </w:rPr>
          <w:t>31</w:t>
        </w:r>
        <w:r w:rsidRPr="00BA5985">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31" w:rsidRDefault="00F42B31" w:rsidP="00404F38">
      <w:pPr>
        <w:spacing w:after="0" w:line="240" w:lineRule="auto"/>
      </w:pPr>
      <w:r>
        <w:separator/>
      </w:r>
    </w:p>
  </w:footnote>
  <w:footnote w:type="continuationSeparator" w:id="0">
    <w:p w:rsidR="00F42B31" w:rsidRDefault="00F42B31" w:rsidP="00404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9C" w:rsidRPr="002E7C5C" w:rsidRDefault="0012419C" w:rsidP="004C75BC">
    <w:pPr>
      <w:tabs>
        <w:tab w:val="center" w:pos="4702"/>
        <w:tab w:val="left" w:pos="7590"/>
      </w:tabs>
      <w:ind w:left="284" w:hanging="284"/>
      <w:jc w:val="center"/>
      <w:rPr>
        <w:rFonts w:asciiTheme="minorHAnsi" w:hAnsiTheme="minorHAnsi" w:cs="Times New Roman"/>
        <w:sz w:val="20"/>
        <w:szCs w:val="20"/>
      </w:rPr>
    </w:pPr>
    <w:r>
      <w:rPr>
        <w:rFonts w:asciiTheme="minorHAnsi" w:hAnsiTheme="minorHAnsi" w:cs="Times New Roman"/>
        <w:sz w:val="20"/>
        <w:szCs w:val="20"/>
      </w:rPr>
      <w:t>Przebudowa  drogi gminnej nr 160401 C Zazdromin -Straszewo-Chlewiska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30E07FEE"/>
    <w:name w:val="WW8Num2"/>
    <w:lvl w:ilvl="0">
      <w:start w:val="1"/>
      <w:numFmt w:val="decimal"/>
      <w:lvlText w:val="%1."/>
      <w:lvlJc w:val="left"/>
      <w:pPr>
        <w:tabs>
          <w:tab w:val="num" w:pos="600"/>
        </w:tabs>
        <w:ind w:left="600" w:hanging="360"/>
      </w:pPr>
      <w:rPr>
        <w:b w:val="0"/>
      </w:rPr>
    </w:lvl>
  </w:abstractNum>
  <w:abstractNum w:abstractNumId="1">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nsid w:val="01E553C6"/>
    <w:multiLevelType w:val="hybridMultilevel"/>
    <w:tmpl w:val="55BECC96"/>
    <w:lvl w:ilvl="0" w:tplc="419A20CE">
      <w:start w:val="1"/>
      <w:numFmt w:val="decimal"/>
      <w:lvlText w:val="%1."/>
      <w:lvlJc w:val="left"/>
      <w:pPr>
        <w:ind w:left="1065" w:hanging="705"/>
      </w:pPr>
      <w:rPr>
        <w:rFonts w:hint="default"/>
        <w:b/>
      </w:rPr>
    </w:lvl>
    <w:lvl w:ilvl="1" w:tplc="A3BABFF6">
      <w:start w:val="1"/>
      <w:numFmt w:val="decimal"/>
      <w:lvlText w:val="%2)"/>
      <w:lvlJc w:val="left"/>
      <w:pPr>
        <w:ind w:left="1440" w:hanging="360"/>
      </w:pPr>
      <w:rPr>
        <w:rFonts w:hint="default"/>
      </w:rPr>
    </w:lvl>
    <w:lvl w:ilvl="2" w:tplc="21481FD4">
      <w:start w:val="1"/>
      <w:numFmt w:val="lowerLetter"/>
      <w:lvlText w:val="%3)"/>
      <w:lvlJc w:val="left"/>
      <w:pPr>
        <w:ind w:left="2340" w:hanging="360"/>
      </w:pPr>
      <w:rPr>
        <w:rFonts w:ascii="Calibri" w:hAnsi="Calibri" w:cs="Calibri"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1F11EF"/>
    <w:multiLevelType w:val="hybridMultilevel"/>
    <w:tmpl w:val="F6E415BA"/>
    <w:lvl w:ilvl="0" w:tplc="C55E3B30">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7CA77A5"/>
    <w:multiLevelType w:val="hybridMultilevel"/>
    <w:tmpl w:val="9C98F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EC13B0"/>
    <w:multiLevelType w:val="hybridMultilevel"/>
    <w:tmpl w:val="23D62DA6"/>
    <w:lvl w:ilvl="0" w:tplc="04150017">
      <w:start w:val="1"/>
      <w:numFmt w:val="lowerLetter"/>
      <w:lvlText w:val="%1)"/>
      <w:lvlJc w:val="left"/>
      <w:pPr>
        <w:ind w:left="720" w:hanging="360"/>
      </w:p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65A4AB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B41B5C"/>
    <w:multiLevelType w:val="hybridMultilevel"/>
    <w:tmpl w:val="B15E019A"/>
    <w:lvl w:ilvl="0" w:tplc="D688A612">
      <w:start w:val="1"/>
      <w:numFmt w:val="decimal"/>
      <w:lvlText w:val="%1)"/>
      <w:lvlJc w:val="left"/>
      <w:pPr>
        <w:ind w:left="895" w:hanging="360"/>
      </w:pPr>
      <w:rPr>
        <w:rFonts w:asciiTheme="minorHAnsi" w:eastAsia="Times New Roman" w:hAnsiTheme="minorHAnsi" w:cs="Times New Roman"/>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
    <w:nsid w:val="18B506C7"/>
    <w:multiLevelType w:val="hybridMultilevel"/>
    <w:tmpl w:val="DDE2CBFE"/>
    <w:lvl w:ilvl="0" w:tplc="04150011">
      <w:start w:val="1"/>
      <w:numFmt w:val="decimal"/>
      <w:lvlText w:val="%1)"/>
      <w:lvlJc w:val="left"/>
      <w:pPr>
        <w:ind w:left="720" w:hanging="360"/>
      </w:pPr>
    </w:lvl>
    <w:lvl w:ilvl="1" w:tplc="5A48F480">
      <w:start w:val="1"/>
      <w:numFmt w:val="decimal"/>
      <w:lvlText w:val="%2."/>
      <w:lvlJc w:val="left"/>
      <w:pPr>
        <w:ind w:left="1440" w:hanging="360"/>
      </w:pPr>
      <w:rPr>
        <w:b/>
        <w:color w:val="auto"/>
      </w:rPr>
    </w:lvl>
    <w:lvl w:ilvl="2" w:tplc="02D6434E">
      <w:start w:val="1"/>
      <w:numFmt w:val="decimal"/>
      <w:lvlText w:val="%3)"/>
      <w:lvlJc w:val="right"/>
      <w:pPr>
        <w:ind w:left="2160" w:hanging="180"/>
      </w:pPr>
      <w:rPr>
        <w:rFonts w:asciiTheme="minorHAnsi" w:eastAsia="Times New Roman"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A338A6"/>
    <w:multiLevelType w:val="hybridMultilevel"/>
    <w:tmpl w:val="C0F02C7C"/>
    <w:lvl w:ilvl="0" w:tplc="1354DF92">
      <w:start w:val="1"/>
      <w:numFmt w:val="decimal"/>
      <w:lvlText w:val="%1."/>
      <w:lvlJc w:val="left"/>
      <w:pPr>
        <w:ind w:left="1080" w:hanging="360"/>
      </w:pPr>
      <w:rPr>
        <w:rFonts w:asciiTheme="minorHAnsi" w:eastAsia="Times New Roman" w:hAnsiTheme="minorHAnsi" w:cs="Times New Roman"/>
        <w:i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B350277"/>
    <w:multiLevelType w:val="hybridMultilevel"/>
    <w:tmpl w:val="5B9CFA40"/>
    <w:lvl w:ilvl="0" w:tplc="52588A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3F4410"/>
    <w:multiLevelType w:val="hybridMultilevel"/>
    <w:tmpl w:val="D7D6BECE"/>
    <w:lvl w:ilvl="0" w:tplc="88F810D8">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7A4D3E"/>
    <w:multiLevelType w:val="hybridMultilevel"/>
    <w:tmpl w:val="29E6D09C"/>
    <w:lvl w:ilvl="0" w:tplc="16A41716">
      <w:start w:val="1"/>
      <w:numFmt w:val="upperRoman"/>
      <w:lvlText w:val="%1."/>
      <w:lvlJc w:val="left"/>
      <w:pPr>
        <w:ind w:left="1080" w:hanging="720"/>
      </w:pPr>
      <w:rPr>
        <w:rFonts w:hint="default"/>
        <w:b/>
        <w:sz w:val="28"/>
        <w:szCs w:val="28"/>
      </w:rPr>
    </w:lvl>
    <w:lvl w:ilvl="1" w:tplc="92EE569C">
      <w:start w:val="1"/>
      <w:numFmt w:val="decimal"/>
      <w:lvlText w:val="%2."/>
      <w:lvlJc w:val="left"/>
      <w:pPr>
        <w:ind w:left="1440" w:hanging="360"/>
      </w:pPr>
      <w:rPr>
        <w:rFonts w:hint="default"/>
      </w:rPr>
    </w:lvl>
    <w:lvl w:ilvl="2" w:tplc="CAE41434">
      <w:start w:val="1"/>
      <w:numFmt w:val="decimal"/>
      <w:lvlText w:val="%3)"/>
      <w:lvlJc w:val="left"/>
      <w:pPr>
        <w:ind w:left="2345" w:hanging="360"/>
      </w:pPr>
      <w:rPr>
        <w:rFonts w:hint="default"/>
        <w:b w:val="0"/>
      </w:rPr>
    </w:lvl>
    <w:lvl w:ilvl="3" w:tplc="78642D3A">
      <w:start w:val="1"/>
      <w:numFmt w:val="decimal"/>
      <w:lvlText w:val="%4)"/>
      <w:lvlJc w:val="left"/>
      <w:pPr>
        <w:ind w:left="2880" w:hanging="360"/>
      </w:pPr>
      <w:rPr>
        <w:rFonts w:asciiTheme="minorHAnsi" w:eastAsia="Times New Roman" w:hAnsiTheme="minorHAnsi"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A85134"/>
    <w:multiLevelType w:val="hybridMultilevel"/>
    <w:tmpl w:val="7542D66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D34054"/>
    <w:multiLevelType w:val="hybridMultilevel"/>
    <w:tmpl w:val="D3948E0C"/>
    <w:lvl w:ilvl="0" w:tplc="DCD0CB4E">
      <w:start w:val="1"/>
      <w:numFmt w:val="lowerLetter"/>
      <w:lvlText w:val="%1)"/>
      <w:lvlJc w:val="left"/>
      <w:pPr>
        <w:ind w:left="1496" w:hanging="360"/>
      </w:pPr>
      <w:rPr>
        <w:rFonts w:ascii="Calibri" w:eastAsia="Calibri" w:hAnsi="Calibri" w:cs="Times New Roman"/>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5">
    <w:nsid w:val="2C7C3E62"/>
    <w:multiLevelType w:val="hybridMultilevel"/>
    <w:tmpl w:val="72BC3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C23943"/>
    <w:multiLevelType w:val="multilevel"/>
    <w:tmpl w:val="CFE2A232"/>
    <w:lvl w:ilvl="0">
      <w:start w:val="8"/>
      <w:numFmt w:val="decimal"/>
      <w:lvlText w:val="%1"/>
      <w:lvlJc w:val="left"/>
      <w:pPr>
        <w:ind w:left="360" w:hanging="360"/>
      </w:pPr>
      <w:rPr>
        <w:rFonts w:hint="default"/>
      </w:rPr>
    </w:lvl>
    <w:lvl w:ilvl="1">
      <w:start w:val="1"/>
      <w:numFmt w:val="decimal"/>
      <w:lvlText w:val="%2)"/>
      <w:lvlJc w:val="left"/>
      <w:pPr>
        <w:ind w:left="1152" w:hanging="360"/>
      </w:pPr>
      <w:rPr>
        <w:rFonts w:ascii="Calibri" w:eastAsia="Calibri" w:hAnsi="Calibri" w:cs="Times New Roman"/>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7">
    <w:nsid w:val="2CD89A32"/>
    <w:multiLevelType w:val="hybridMultilevel"/>
    <w:tmpl w:val="D62839F8"/>
    <w:lvl w:ilvl="0" w:tplc="43D49EE4">
      <w:start w:val="10"/>
      <w:numFmt w:val="decimal"/>
      <w:lvlText w:val="%1."/>
      <w:lvlJc w:val="left"/>
      <w:rPr>
        <w:b/>
      </w:rPr>
    </w:lvl>
    <w:lvl w:ilvl="1" w:tplc="5FB4EE60">
      <w:numFmt w:val="decimal"/>
      <w:lvlText w:val=""/>
      <w:lvlJc w:val="left"/>
    </w:lvl>
    <w:lvl w:ilvl="2" w:tplc="78DAD76C">
      <w:numFmt w:val="decimal"/>
      <w:lvlText w:val=""/>
      <w:lvlJc w:val="left"/>
    </w:lvl>
    <w:lvl w:ilvl="3" w:tplc="DB00276E">
      <w:numFmt w:val="decimal"/>
      <w:lvlText w:val=""/>
      <w:lvlJc w:val="left"/>
    </w:lvl>
    <w:lvl w:ilvl="4" w:tplc="F7F8984C">
      <w:numFmt w:val="decimal"/>
      <w:lvlText w:val=""/>
      <w:lvlJc w:val="left"/>
    </w:lvl>
    <w:lvl w:ilvl="5" w:tplc="1C2E7C86">
      <w:numFmt w:val="decimal"/>
      <w:lvlText w:val=""/>
      <w:lvlJc w:val="left"/>
    </w:lvl>
    <w:lvl w:ilvl="6" w:tplc="B428DF2A">
      <w:numFmt w:val="decimal"/>
      <w:lvlText w:val=""/>
      <w:lvlJc w:val="left"/>
    </w:lvl>
    <w:lvl w:ilvl="7" w:tplc="0540DBEC">
      <w:numFmt w:val="decimal"/>
      <w:lvlText w:val=""/>
      <w:lvlJc w:val="left"/>
    </w:lvl>
    <w:lvl w:ilvl="8" w:tplc="834A2708">
      <w:numFmt w:val="decimal"/>
      <w:lvlText w:val=""/>
      <w:lvlJc w:val="left"/>
    </w:lvl>
  </w:abstractNum>
  <w:abstractNum w:abstractNumId="18">
    <w:nsid w:val="2D3C1CF7"/>
    <w:multiLevelType w:val="hybridMultilevel"/>
    <w:tmpl w:val="B874C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6071BB"/>
    <w:multiLevelType w:val="hybridMultilevel"/>
    <w:tmpl w:val="0B1EC4F4"/>
    <w:lvl w:ilvl="0" w:tplc="5E7294D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902B9B"/>
    <w:multiLevelType w:val="hybridMultilevel"/>
    <w:tmpl w:val="12EA0D18"/>
    <w:lvl w:ilvl="0" w:tplc="35426D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2">
    <w:nsid w:val="54D2558D"/>
    <w:multiLevelType w:val="hybridMultilevel"/>
    <w:tmpl w:val="DD84B7A4"/>
    <w:lvl w:ilvl="0" w:tplc="94CCF514">
      <w:start w:val="1"/>
      <w:numFmt w:val="decimal"/>
      <w:lvlText w:val="%1."/>
      <w:lvlJc w:val="left"/>
      <w:pPr>
        <w:ind w:left="1440" w:hanging="360"/>
      </w:pPr>
      <w:rPr>
        <w:rFonts w:ascii="Calibri" w:eastAsia="Times New Roman"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E4CCAF"/>
    <w:multiLevelType w:val="hybridMultilevel"/>
    <w:tmpl w:val="C84A50A6"/>
    <w:lvl w:ilvl="0" w:tplc="781E8086">
      <w:start w:val="1"/>
      <w:numFmt w:val="decimal"/>
      <w:lvlText w:val="%1)"/>
      <w:lvlJc w:val="left"/>
    </w:lvl>
    <w:lvl w:ilvl="1" w:tplc="0F581CB0">
      <w:numFmt w:val="decimal"/>
      <w:lvlText w:val=""/>
      <w:lvlJc w:val="left"/>
    </w:lvl>
    <w:lvl w:ilvl="2" w:tplc="CC266EFE">
      <w:numFmt w:val="decimal"/>
      <w:lvlText w:val=""/>
      <w:lvlJc w:val="left"/>
    </w:lvl>
    <w:lvl w:ilvl="3" w:tplc="80B89DE8">
      <w:numFmt w:val="decimal"/>
      <w:lvlText w:val=""/>
      <w:lvlJc w:val="left"/>
    </w:lvl>
    <w:lvl w:ilvl="4" w:tplc="7BCA6094">
      <w:numFmt w:val="decimal"/>
      <w:lvlText w:val=""/>
      <w:lvlJc w:val="left"/>
    </w:lvl>
    <w:lvl w:ilvl="5" w:tplc="8F2284D0">
      <w:numFmt w:val="decimal"/>
      <w:lvlText w:val=""/>
      <w:lvlJc w:val="left"/>
    </w:lvl>
    <w:lvl w:ilvl="6" w:tplc="B44C6D20">
      <w:numFmt w:val="decimal"/>
      <w:lvlText w:val=""/>
      <w:lvlJc w:val="left"/>
    </w:lvl>
    <w:lvl w:ilvl="7" w:tplc="FAA2B19E">
      <w:numFmt w:val="decimal"/>
      <w:lvlText w:val=""/>
      <w:lvlJc w:val="left"/>
    </w:lvl>
    <w:lvl w:ilvl="8" w:tplc="795C5E54">
      <w:numFmt w:val="decimal"/>
      <w:lvlText w:val=""/>
      <w:lvlJc w:val="left"/>
    </w:lvl>
  </w:abstractNum>
  <w:abstractNum w:abstractNumId="24">
    <w:nsid w:val="580BD78F"/>
    <w:multiLevelType w:val="hybridMultilevel"/>
    <w:tmpl w:val="40AC5604"/>
    <w:lvl w:ilvl="0" w:tplc="1BF031B0">
      <w:start w:val="6"/>
      <w:numFmt w:val="decimal"/>
      <w:lvlText w:val="%1."/>
      <w:lvlJc w:val="left"/>
      <w:rPr>
        <w:b/>
      </w:rPr>
    </w:lvl>
    <w:lvl w:ilvl="1" w:tplc="293432CA">
      <w:start w:val="1"/>
      <w:numFmt w:val="decimal"/>
      <w:lvlText w:val="%2)"/>
      <w:lvlJc w:val="left"/>
      <w:rPr>
        <w:b w:val="0"/>
      </w:rPr>
    </w:lvl>
    <w:lvl w:ilvl="2" w:tplc="2C96D4B8">
      <w:numFmt w:val="decimal"/>
      <w:lvlText w:val=""/>
      <w:lvlJc w:val="left"/>
    </w:lvl>
    <w:lvl w:ilvl="3" w:tplc="432204C0">
      <w:numFmt w:val="decimal"/>
      <w:lvlText w:val=""/>
      <w:lvlJc w:val="left"/>
    </w:lvl>
    <w:lvl w:ilvl="4" w:tplc="8206B72E">
      <w:numFmt w:val="decimal"/>
      <w:lvlText w:val=""/>
      <w:lvlJc w:val="left"/>
    </w:lvl>
    <w:lvl w:ilvl="5" w:tplc="ED7C675E">
      <w:numFmt w:val="decimal"/>
      <w:lvlText w:val=""/>
      <w:lvlJc w:val="left"/>
    </w:lvl>
    <w:lvl w:ilvl="6" w:tplc="1A5486DA">
      <w:numFmt w:val="decimal"/>
      <w:lvlText w:val=""/>
      <w:lvlJc w:val="left"/>
    </w:lvl>
    <w:lvl w:ilvl="7" w:tplc="FBDCE2BA">
      <w:numFmt w:val="decimal"/>
      <w:lvlText w:val=""/>
      <w:lvlJc w:val="left"/>
    </w:lvl>
    <w:lvl w:ilvl="8" w:tplc="9CECA71E">
      <w:numFmt w:val="decimal"/>
      <w:lvlText w:val=""/>
      <w:lvlJc w:val="left"/>
    </w:lvl>
  </w:abstractNum>
  <w:abstractNum w:abstractNumId="25">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D5D0A53"/>
    <w:multiLevelType w:val="hybridMultilevel"/>
    <w:tmpl w:val="08DAE1D4"/>
    <w:lvl w:ilvl="0" w:tplc="16A41716">
      <w:start w:val="1"/>
      <w:numFmt w:val="upperRoman"/>
      <w:lvlText w:val="%1."/>
      <w:lvlJc w:val="left"/>
      <w:pPr>
        <w:ind w:left="720" w:hanging="720"/>
      </w:pPr>
      <w:rPr>
        <w:rFonts w:hint="default"/>
        <w:b/>
        <w:sz w:val="28"/>
        <w:szCs w:val="28"/>
      </w:rPr>
    </w:lvl>
    <w:lvl w:ilvl="1" w:tplc="140463BC">
      <w:start w:val="1"/>
      <w:numFmt w:val="decimal"/>
      <w:lvlText w:val="%2."/>
      <w:lvlJc w:val="left"/>
      <w:pPr>
        <w:ind w:left="1440" w:hanging="360"/>
      </w:pPr>
      <w:rPr>
        <w:rFonts w:asciiTheme="minorHAnsi" w:eastAsia="Times New Roman" w:hAnsiTheme="minorHAnsi" w:cs="Times New Roman"/>
      </w:rPr>
    </w:lvl>
    <w:lvl w:ilvl="2" w:tplc="CAE41434">
      <w:start w:val="1"/>
      <w:numFmt w:val="decimal"/>
      <w:lvlText w:val="%3)"/>
      <w:lvlJc w:val="left"/>
      <w:pPr>
        <w:ind w:left="2345" w:hanging="360"/>
      </w:pPr>
      <w:rPr>
        <w:rFonts w:hint="default"/>
        <w:b w:val="0"/>
      </w:rPr>
    </w:lvl>
    <w:lvl w:ilvl="3" w:tplc="C0C01DC4">
      <w:start w:val="1"/>
      <w:numFmt w:val="lowerLetter"/>
      <w:lvlText w:val="%4)"/>
      <w:lvlJc w:val="left"/>
      <w:pPr>
        <w:ind w:left="2880" w:hanging="360"/>
      </w:pPr>
      <w:rPr>
        <w:rFonts w:asciiTheme="minorHAnsi" w:eastAsia="Times New Roman" w:hAnsiTheme="minorHAnsi"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BA45D2"/>
    <w:multiLevelType w:val="hybridMultilevel"/>
    <w:tmpl w:val="581A3D54"/>
    <w:lvl w:ilvl="0" w:tplc="12443BF0">
      <w:start w:val="3"/>
      <w:numFmt w:val="decimal"/>
      <w:lvlText w:val="%1."/>
      <w:lvlJc w:val="left"/>
      <w:pPr>
        <w:ind w:left="720" w:hanging="360"/>
      </w:pPr>
      <w:rPr>
        <w:rFonts w:hint="default"/>
        <w:b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C60A61"/>
    <w:multiLevelType w:val="hybridMultilevel"/>
    <w:tmpl w:val="CEC28B80"/>
    <w:lvl w:ilvl="0" w:tplc="642A2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EE1009"/>
    <w:multiLevelType w:val="hybridMultilevel"/>
    <w:tmpl w:val="69F2FF92"/>
    <w:lvl w:ilvl="0" w:tplc="22649CCA">
      <w:start w:val="1"/>
      <w:numFmt w:val="decimal"/>
      <w:lvlText w:val="%1)"/>
      <w:lvlJc w:val="left"/>
      <w:pPr>
        <w:ind w:left="1080" w:hanging="360"/>
      </w:pPr>
      <w:rPr>
        <w:rFonts w:hint="default"/>
      </w:rPr>
    </w:lvl>
    <w:lvl w:ilvl="1" w:tplc="49746530">
      <w:start w:val="1"/>
      <w:numFmt w:val="decimal"/>
      <w:lvlText w:val="%2)"/>
      <w:lvlJc w:val="left"/>
      <w:pPr>
        <w:ind w:left="1800" w:hanging="360"/>
      </w:pPr>
      <w:rPr>
        <w:rFonts w:ascii="Calibri" w:eastAsia="Calibri" w:hAnsi="Calibri" w:cs="Times New Roman" w:hint="default"/>
        <w:i w:val="0"/>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35C027B"/>
    <w:multiLevelType w:val="hybridMultilevel"/>
    <w:tmpl w:val="870C54A4"/>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8AB6CA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5E6AF5"/>
    <w:multiLevelType w:val="hybridMultilevel"/>
    <w:tmpl w:val="BFEEB734"/>
    <w:lvl w:ilvl="0" w:tplc="49CEE4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6675908"/>
    <w:multiLevelType w:val="hybridMultilevel"/>
    <w:tmpl w:val="8C9A5F02"/>
    <w:lvl w:ilvl="0" w:tplc="F07C644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7001DA"/>
    <w:multiLevelType w:val="multilevel"/>
    <w:tmpl w:val="AAA62B26"/>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heme="minorHAnsi" w:eastAsia="Times New Roman" w:hAnsiTheme="minorHAnsi" w:cs="Times New Roman"/>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nsid w:val="6A4A6F2D"/>
    <w:multiLevelType w:val="hybridMultilevel"/>
    <w:tmpl w:val="A2447B80"/>
    <w:lvl w:ilvl="0" w:tplc="0B38C6B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6">
    <w:nsid w:val="6AD701D5"/>
    <w:multiLevelType w:val="hybridMultilevel"/>
    <w:tmpl w:val="E75E9AB0"/>
    <w:lvl w:ilvl="0" w:tplc="D630997C">
      <w:start w:val="2"/>
      <w:numFmt w:val="lowerLetter"/>
      <w:lvlText w:val="%1)"/>
      <w:lvlJc w:val="left"/>
      <w:pPr>
        <w:ind w:left="1353" w:hanging="360"/>
      </w:pPr>
      <w:rPr>
        <w:rFonts w:hint="default"/>
        <w:b w:val="0"/>
        <w:i w:val="0"/>
        <w:color w:val="00206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nsid w:val="6AE10556"/>
    <w:multiLevelType w:val="hybridMultilevel"/>
    <w:tmpl w:val="F3185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B77BB5"/>
    <w:multiLevelType w:val="hybridMultilevel"/>
    <w:tmpl w:val="474802AE"/>
    <w:lvl w:ilvl="0" w:tplc="39C81CD0">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202AB8"/>
    <w:multiLevelType w:val="hybridMultilevel"/>
    <w:tmpl w:val="5A363FAA"/>
    <w:lvl w:ilvl="0" w:tplc="D288572C">
      <w:start w:val="1"/>
      <w:numFmt w:val="lowerLetter"/>
      <w:lvlText w:val="%1)"/>
      <w:lvlJc w:val="left"/>
      <w:pPr>
        <w:ind w:left="1080" w:hanging="360"/>
      </w:pPr>
      <w:rPr>
        <w:rFonts w:asciiTheme="minorHAnsi" w:eastAsia="Calibri" w:hAnsiTheme="minorHAnsi" w:cs="Arial"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FDD4C10"/>
    <w:multiLevelType w:val="hybridMultilevel"/>
    <w:tmpl w:val="9402A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1BF01F8"/>
    <w:multiLevelType w:val="multilevel"/>
    <w:tmpl w:val="22463AC6"/>
    <w:lvl w:ilvl="0">
      <w:start w:val="1"/>
      <w:numFmt w:val="decimal"/>
      <w:lvlText w:val="%1."/>
      <w:lvlJc w:val="left"/>
      <w:pPr>
        <w:ind w:left="720" w:hanging="360"/>
      </w:pPr>
      <w:rPr>
        <w:rFonts w:hint="default"/>
        <w:sz w:val="21"/>
        <w:szCs w:val="2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3">
    <w:nsid w:val="724E65F0"/>
    <w:multiLevelType w:val="hybridMultilevel"/>
    <w:tmpl w:val="DC3C9D16"/>
    <w:lvl w:ilvl="0" w:tplc="EF925D8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76184CFF"/>
    <w:multiLevelType w:val="hybridMultilevel"/>
    <w:tmpl w:val="63E60A76"/>
    <w:lvl w:ilvl="0" w:tplc="120CD228">
      <w:start w:val="3"/>
      <w:numFmt w:val="decimal"/>
      <w:lvlText w:val="%1."/>
      <w:lvlJc w:val="left"/>
      <w:pPr>
        <w:ind w:left="1065" w:hanging="705"/>
      </w:pPr>
      <w:rPr>
        <w:rFonts w:hint="default"/>
      </w:rPr>
    </w:lvl>
    <w:lvl w:ilvl="1" w:tplc="B6EADF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3D2B23"/>
    <w:multiLevelType w:val="hybridMultilevel"/>
    <w:tmpl w:val="28325C48"/>
    <w:lvl w:ilvl="0" w:tplc="DD8E3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442A7F"/>
    <w:multiLevelType w:val="hybridMultilevel"/>
    <w:tmpl w:val="8E4C6A5C"/>
    <w:lvl w:ilvl="0" w:tplc="04150011">
      <w:start w:val="1"/>
      <w:numFmt w:val="decimal"/>
      <w:lvlText w:val="%1)"/>
      <w:lvlJc w:val="left"/>
      <w:pPr>
        <w:ind w:left="720" w:hanging="360"/>
      </w:pPr>
      <w:rPr>
        <w:rFonts w:hint="default"/>
      </w:rPr>
    </w:lvl>
    <w:lvl w:ilvl="1" w:tplc="F1586C8A">
      <w:start w:val="1"/>
      <w:numFmt w:val="decimal"/>
      <w:lvlText w:val="%2)"/>
      <w:lvlJc w:val="left"/>
      <w:pPr>
        <w:ind w:left="1440" w:hanging="360"/>
      </w:pPr>
      <w:rPr>
        <w:rFonts w:asciiTheme="minorHAnsi" w:eastAsia="Times New Roman" w:hAnsiTheme="minorHAnsi" w:cs="Times New Roman"/>
        <w:b w:val="0"/>
      </w:rPr>
    </w:lvl>
    <w:lvl w:ilvl="2" w:tplc="CA6E64AE">
      <w:start w:val="1"/>
      <w:numFmt w:val="lowerLetter"/>
      <w:lvlText w:val="%3)"/>
      <w:lvlJc w:val="right"/>
      <w:pPr>
        <w:ind w:left="2160" w:hanging="180"/>
      </w:pPr>
      <w:rPr>
        <w:rFonts w:asciiTheme="minorHAnsi" w:eastAsia="Calibri" w:hAnsiTheme="minorHAnsi"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41"/>
  </w:num>
  <w:num w:numId="3">
    <w:abstractNumId w:val="21"/>
  </w:num>
  <w:num w:numId="4">
    <w:abstractNumId w:val="35"/>
  </w:num>
  <w:num w:numId="5">
    <w:abstractNumId w:val="2"/>
  </w:num>
  <w:num w:numId="6">
    <w:abstractNumId w:val="26"/>
  </w:num>
  <w:num w:numId="7">
    <w:abstractNumId w:val="8"/>
  </w:num>
  <w:num w:numId="8">
    <w:abstractNumId w:val="37"/>
  </w:num>
  <w:num w:numId="9">
    <w:abstractNumId w:val="13"/>
  </w:num>
  <w:num w:numId="10">
    <w:abstractNumId w:val="44"/>
  </w:num>
  <w:num w:numId="11">
    <w:abstractNumId w:val="31"/>
  </w:num>
  <w:num w:numId="12">
    <w:abstractNumId w:val="9"/>
  </w:num>
  <w:num w:numId="13">
    <w:abstractNumId w:val="11"/>
  </w:num>
  <w:num w:numId="14">
    <w:abstractNumId w:val="7"/>
  </w:num>
  <w:num w:numId="15">
    <w:abstractNumId w:val="30"/>
  </w:num>
  <w:num w:numId="16">
    <w:abstractNumId w:val="18"/>
  </w:num>
  <w:num w:numId="17">
    <w:abstractNumId w:val="15"/>
  </w:num>
  <w:num w:numId="18">
    <w:abstractNumId w:val="27"/>
  </w:num>
  <w:num w:numId="19">
    <w:abstractNumId w:val="4"/>
  </w:num>
  <w:num w:numId="20">
    <w:abstractNumId w:val="22"/>
  </w:num>
  <w:num w:numId="21">
    <w:abstractNumId w:val="20"/>
  </w:num>
  <w:num w:numId="22">
    <w:abstractNumId w:val="28"/>
  </w:num>
  <w:num w:numId="23">
    <w:abstractNumId w:val="43"/>
  </w:num>
  <w:num w:numId="24">
    <w:abstractNumId w:val="24"/>
  </w:num>
  <w:num w:numId="25">
    <w:abstractNumId w:val="10"/>
  </w:num>
  <w:num w:numId="26">
    <w:abstractNumId w:val="17"/>
  </w:num>
  <w:num w:numId="27">
    <w:abstractNumId w:val="23"/>
  </w:num>
  <w:num w:numId="28">
    <w:abstractNumId w:val="39"/>
  </w:num>
  <w:num w:numId="29">
    <w:abstractNumId w:val="38"/>
  </w:num>
  <w:num w:numId="30">
    <w:abstractNumId w:val="5"/>
  </w:num>
  <w:num w:numId="31">
    <w:abstractNumId w:val="29"/>
  </w:num>
  <w:num w:numId="32">
    <w:abstractNumId w:val="6"/>
  </w:num>
  <w:num w:numId="33">
    <w:abstractNumId w:val="12"/>
  </w:num>
  <w:num w:numId="34">
    <w:abstractNumId w:val="45"/>
  </w:num>
  <w:num w:numId="35">
    <w:abstractNumId w:val="34"/>
  </w:num>
  <w:num w:numId="36">
    <w:abstractNumId w:val="42"/>
  </w:num>
  <w:num w:numId="37">
    <w:abstractNumId w:val="16"/>
  </w:num>
  <w:num w:numId="38">
    <w:abstractNumId w:val="14"/>
  </w:num>
  <w:num w:numId="39">
    <w:abstractNumId w:val="19"/>
  </w:num>
  <w:num w:numId="40">
    <w:abstractNumId w:val="33"/>
  </w:num>
  <w:num w:numId="41">
    <w:abstractNumId w:val="3"/>
  </w:num>
  <w:num w:numId="42">
    <w:abstractNumId w:val="40"/>
  </w:num>
  <w:num w:numId="43">
    <w:abstractNumId w:val="36"/>
  </w:num>
  <w:num w:numId="44">
    <w:abstractNumId w:val="32"/>
  </w:num>
  <w:num w:numId="45">
    <w:abstractNumId w:val="46"/>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4132"/>
    <w:rsid w:val="00000BD3"/>
    <w:rsid w:val="000026CB"/>
    <w:rsid w:val="0000270D"/>
    <w:rsid w:val="00003CE8"/>
    <w:rsid w:val="0001161F"/>
    <w:rsid w:val="00011A0F"/>
    <w:rsid w:val="000137CB"/>
    <w:rsid w:val="000138E5"/>
    <w:rsid w:val="00017DAF"/>
    <w:rsid w:val="00020C30"/>
    <w:rsid w:val="00021B7B"/>
    <w:rsid w:val="00025C8D"/>
    <w:rsid w:val="00032029"/>
    <w:rsid w:val="0003422F"/>
    <w:rsid w:val="00036F2B"/>
    <w:rsid w:val="0004134F"/>
    <w:rsid w:val="0004405E"/>
    <w:rsid w:val="00046B2A"/>
    <w:rsid w:val="00046D93"/>
    <w:rsid w:val="0005032B"/>
    <w:rsid w:val="00050C68"/>
    <w:rsid w:val="00051705"/>
    <w:rsid w:val="000533EC"/>
    <w:rsid w:val="00053997"/>
    <w:rsid w:val="00053A9B"/>
    <w:rsid w:val="000567BA"/>
    <w:rsid w:val="0006167E"/>
    <w:rsid w:val="0006176D"/>
    <w:rsid w:val="000622D2"/>
    <w:rsid w:val="000651CE"/>
    <w:rsid w:val="0007547F"/>
    <w:rsid w:val="000754F4"/>
    <w:rsid w:val="00080046"/>
    <w:rsid w:val="00080185"/>
    <w:rsid w:val="000816F6"/>
    <w:rsid w:val="00082C9D"/>
    <w:rsid w:val="00087A8B"/>
    <w:rsid w:val="000931F0"/>
    <w:rsid w:val="0009486D"/>
    <w:rsid w:val="0009704D"/>
    <w:rsid w:val="000A33F3"/>
    <w:rsid w:val="000A36B8"/>
    <w:rsid w:val="000B0BC0"/>
    <w:rsid w:val="000B1248"/>
    <w:rsid w:val="000B1762"/>
    <w:rsid w:val="000B2EE4"/>
    <w:rsid w:val="000B3084"/>
    <w:rsid w:val="000B49CF"/>
    <w:rsid w:val="000B7E80"/>
    <w:rsid w:val="000C05C6"/>
    <w:rsid w:val="000C5A25"/>
    <w:rsid w:val="000C5B68"/>
    <w:rsid w:val="000D04B0"/>
    <w:rsid w:val="000D2852"/>
    <w:rsid w:val="000D2E78"/>
    <w:rsid w:val="000D3974"/>
    <w:rsid w:val="000E2E15"/>
    <w:rsid w:val="000E4F1D"/>
    <w:rsid w:val="000E5856"/>
    <w:rsid w:val="000E6152"/>
    <w:rsid w:val="000F0064"/>
    <w:rsid w:val="000F0AFB"/>
    <w:rsid w:val="000F14DC"/>
    <w:rsid w:val="000F1FB0"/>
    <w:rsid w:val="000F5AA7"/>
    <w:rsid w:val="000F6D63"/>
    <w:rsid w:val="000F777F"/>
    <w:rsid w:val="000F788D"/>
    <w:rsid w:val="00100B2B"/>
    <w:rsid w:val="00101BDD"/>
    <w:rsid w:val="0011475E"/>
    <w:rsid w:val="001158DC"/>
    <w:rsid w:val="00115D58"/>
    <w:rsid w:val="0012419C"/>
    <w:rsid w:val="00125656"/>
    <w:rsid w:val="00126259"/>
    <w:rsid w:val="00126A85"/>
    <w:rsid w:val="001305D1"/>
    <w:rsid w:val="001306F7"/>
    <w:rsid w:val="00132173"/>
    <w:rsid w:val="00132FAC"/>
    <w:rsid w:val="00142796"/>
    <w:rsid w:val="001448FB"/>
    <w:rsid w:val="0014516C"/>
    <w:rsid w:val="00146A37"/>
    <w:rsid w:val="00147092"/>
    <w:rsid w:val="00147588"/>
    <w:rsid w:val="001518A1"/>
    <w:rsid w:val="00152802"/>
    <w:rsid w:val="00157F2E"/>
    <w:rsid w:val="0016292C"/>
    <w:rsid w:val="001702DC"/>
    <w:rsid w:val="00170C80"/>
    <w:rsid w:val="0017143E"/>
    <w:rsid w:val="00171AE7"/>
    <w:rsid w:val="00174055"/>
    <w:rsid w:val="00176009"/>
    <w:rsid w:val="001802B4"/>
    <w:rsid w:val="001823A2"/>
    <w:rsid w:val="00183527"/>
    <w:rsid w:val="00183B14"/>
    <w:rsid w:val="00184132"/>
    <w:rsid w:val="001861EA"/>
    <w:rsid w:val="00190D6E"/>
    <w:rsid w:val="00191A7C"/>
    <w:rsid w:val="001926B7"/>
    <w:rsid w:val="00193E02"/>
    <w:rsid w:val="00196174"/>
    <w:rsid w:val="001964B9"/>
    <w:rsid w:val="001A0841"/>
    <w:rsid w:val="001A10EA"/>
    <w:rsid w:val="001A3F1E"/>
    <w:rsid w:val="001A52D9"/>
    <w:rsid w:val="001B176C"/>
    <w:rsid w:val="001B26D0"/>
    <w:rsid w:val="001B29BD"/>
    <w:rsid w:val="001B6EBE"/>
    <w:rsid w:val="001B7A33"/>
    <w:rsid w:val="001D3979"/>
    <w:rsid w:val="001D3A19"/>
    <w:rsid w:val="001D75CE"/>
    <w:rsid w:val="001E0C5C"/>
    <w:rsid w:val="001E36D2"/>
    <w:rsid w:val="001E3A19"/>
    <w:rsid w:val="001E4411"/>
    <w:rsid w:val="001E545F"/>
    <w:rsid w:val="001E6B3F"/>
    <w:rsid w:val="001E6E1D"/>
    <w:rsid w:val="001E793B"/>
    <w:rsid w:val="001F18DE"/>
    <w:rsid w:val="001F4CEC"/>
    <w:rsid w:val="001F5D68"/>
    <w:rsid w:val="00200712"/>
    <w:rsid w:val="00204AFE"/>
    <w:rsid w:val="00205BCD"/>
    <w:rsid w:val="00205C89"/>
    <w:rsid w:val="00210821"/>
    <w:rsid w:val="00210AA6"/>
    <w:rsid w:val="00211181"/>
    <w:rsid w:val="00213CE5"/>
    <w:rsid w:val="002145B2"/>
    <w:rsid w:val="00215F5C"/>
    <w:rsid w:val="002168C1"/>
    <w:rsid w:val="00216B2A"/>
    <w:rsid w:val="00220562"/>
    <w:rsid w:val="00220F55"/>
    <w:rsid w:val="00222472"/>
    <w:rsid w:val="00222D14"/>
    <w:rsid w:val="00226D4D"/>
    <w:rsid w:val="002301AB"/>
    <w:rsid w:val="0023026E"/>
    <w:rsid w:val="00230750"/>
    <w:rsid w:val="00232ED2"/>
    <w:rsid w:val="002330DC"/>
    <w:rsid w:val="00233A58"/>
    <w:rsid w:val="00235174"/>
    <w:rsid w:val="00236DC8"/>
    <w:rsid w:val="002372FA"/>
    <w:rsid w:val="00237C21"/>
    <w:rsid w:val="00237EBA"/>
    <w:rsid w:val="0024095E"/>
    <w:rsid w:val="002444E0"/>
    <w:rsid w:val="002454EC"/>
    <w:rsid w:val="00246855"/>
    <w:rsid w:val="00247085"/>
    <w:rsid w:val="0025251D"/>
    <w:rsid w:val="00255F65"/>
    <w:rsid w:val="00255FE5"/>
    <w:rsid w:val="00256759"/>
    <w:rsid w:val="00256AC1"/>
    <w:rsid w:val="00257291"/>
    <w:rsid w:val="0025739D"/>
    <w:rsid w:val="002615C3"/>
    <w:rsid w:val="00262D61"/>
    <w:rsid w:val="00263206"/>
    <w:rsid w:val="00263307"/>
    <w:rsid w:val="00265555"/>
    <w:rsid w:val="00266FF1"/>
    <w:rsid w:val="0027096B"/>
    <w:rsid w:val="00271C4D"/>
    <w:rsid w:val="0027760C"/>
    <w:rsid w:val="00280356"/>
    <w:rsid w:val="00282D5E"/>
    <w:rsid w:val="002910BC"/>
    <w:rsid w:val="00291525"/>
    <w:rsid w:val="00292D58"/>
    <w:rsid w:val="0029361E"/>
    <w:rsid w:val="00295507"/>
    <w:rsid w:val="002A282B"/>
    <w:rsid w:val="002A2941"/>
    <w:rsid w:val="002A3528"/>
    <w:rsid w:val="002B21B3"/>
    <w:rsid w:val="002B2DCD"/>
    <w:rsid w:val="002B6205"/>
    <w:rsid w:val="002B7513"/>
    <w:rsid w:val="002C2257"/>
    <w:rsid w:val="002C2277"/>
    <w:rsid w:val="002C232D"/>
    <w:rsid w:val="002C2E97"/>
    <w:rsid w:val="002D0EEE"/>
    <w:rsid w:val="002D3923"/>
    <w:rsid w:val="002D3C1D"/>
    <w:rsid w:val="002D4F68"/>
    <w:rsid w:val="002D516F"/>
    <w:rsid w:val="002E08F0"/>
    <w:rsid w:val="002E5B75"/>
    <w:rsid w:val="002E7C5C"/>
    <w:rsid w:val="002F2585"/>
    <w:rsid w:val="002F6242"/>
    <w:rsid w:val="00301769"/>
    <w:rsid w:val="00301A2D"/>
    <w:rsid w:val="00301DE1"/>
    <w:rsid w:val="00303702"/>
    <w:rsid w:val="00303E66"/>
    <w:rsid w:val="00304945"/>
    <w:rsid w:val="00305973"/>
    <w:rsid w:val="003070CB"/>
    <w:rsid w:val="00307ABF"/>
    <w:rsid w:val="00310A00"/>
    <w:rsid w:val="00310B95"/>
    <w:rsid w:val="00311817"/>
    <w:rsid w:val="00312764"/>
    <w:rsid w:val="00313B20"/>
    <w:rsid w:val="00316046"/>
    <w:rsid w:val="00320516"/>
    <w:rsid w:val="0032317B"/>
    <w:rsid w:val="00324C8E"/>
    <w:rsid w:val="0032509D"/>
    <w:rsid w:val="00327D4C"/>
    <w:rsid w:val="00330D83"/>
    <w:rsid w:val="003323EE"/>
    <w:rsid w:val="0033396A"/>
    <w:rsid w:val="00334A23"/>
    <w:rsid w:val="003400F3"/>
    <w:rsid w:val="003446E3"/>
    <w:rsid w:val="00345338"/>
    <w:rsid w:val="00345E7B"/>
    <w:rsid w:val="00350E4D"/>
    <w:rsid w:val="0035377F"/>
    <w:rsid w:val="00354149"/>
    <w:rsid w:val="003542AF"/>
    <w:rsid w:val="003568CE"/>
    <w:rsid w:val="00356F6E"/>
    <w:rsid w:val="0035750D"/>
    <w:rsid w:val="00360C86"/>
    <w:rsid w:val="003626AF"/>
    <w:rsid w:val="00363007"/>
    <w:rsid w:val="0036474C"/>
    <w:rsid w:val="00370644"/>
    <w:rsid w:val="003707C4"/>
    <w:rsid w:val="00371CFF"/>
    <w:rsid w:val="00374954"/>
    <w:rsid w:val="00374DDE"/>
    <w:rsid w:val="003814EF"/>
    <w:rsid w:val="00383641"/>
    <w:rsid w:val="003875F6"/>
    <w:rsid w:val="0039347B"/>
    <w:rsid w:val="00395128"/>
    <w:rsid w:val="003962B0"/>
    <w:rsid w:val="00397D54"/>
    <w:rsid w:val="003A021B"/>
    <w:rsid w:val="003A1E16"/>
    <w:rsid w:val="003B04CA"/>
    <w:rsid w:val="003B269D"/>
    <w:rsid w:val="003B59E3"/>
    <w:rsid w:val="003B6BC1"/>
    <w:rsid w:val="003B77F8"/>
    <w:rsid w:val="003C563E"/>
    <w:rsid w:val="003D5843"/>
    <w:rsid w:val="003D5E35"/>
    <w:rsid w:val="003D62B8"/>
    <w:rsid w:val="003D63A9"/>
    <w:rsid w:val="003E1710"/>
    <w:rsid w:val="003E3624"/>
    <w:rsid w:val="003E47AF"/>
    <w:rsid w:val="003E675F"/>
    <w:rsid w:val="003E753C"/>
    <w:rsid w:val="003E7B09"/>
    <w:rsid w:val="003F2D63"/>
    <w:rsid w:val="003F3F53"/>
    <w:rsid w:val="003F5280"/>
    <w:rsid w:val="003F6A40"/>
    <w:rsid w:val="00402606"/>
    <w:rsid w:val="00404D01"/>
    <w:rsid w:val="00404F38"/>
    <w:rsid w:val="00407D84"/>
    <w:rsid w:val="00416282"/>
    <w:rsid w:val="004170E7"/>
    <w:rsid w:val="0041753E"/>
    <w:rsid w:val="00420A20"/>
    <w:rsid w:val="0042182E"/>
    <w:rsid w:val="00421F09"/>
    <w:rsid w:val="004228C5"/>
    <w:rsid w:val="00423277"/>
    <w:rsid w:val="004234BF"/>
    <w:rsid w:val="00423E9E"/>
    <w:rsid w:val="00430CC2"/>
    <w:rsid w:val="004367A8"/>
    <w:rsid w:val="00447C98"/>
    <w:rsid w:val="00451020"/>
    <w:rsid w:val="004511B4"/>
    <w:rsid w:val="004519E9"/>
    <w:rsid w:val="00454412"/>
    <w:rsid w:val="00456452"/>
    <w:rsid w:val="00457BB6"/>
    <w:rsid w:val="00464C16"/>
    <w:rsid w:val="00466EA0"/>
    <w:rsid w:val="00467ACA"/>
    <w:rsid w:val="004719A6"/>
    <w:rsid w:val="00475C1E"/>
    <w:rsid w:val="004775AF"/>
    <w:rsid w:val="00483EF7"/>
    <w:rsid w:val="004840E5"/>
    <w:rsid w:val="00486A34"/>
    <w:rsid w:val="004921DE"/>
    <w:rsid w:val="004972CF"/>
    <w:rsid w:val="00497D33"/>
    <w:rsid w:val="004A0B33"/>
    <w:rsid w:val="004A2F6C"/>
    <w:rsid w:val="004A4F83"/>
    <w:rsid w:val="004A6747"/>
    <w:rsid w:val="004A6F3C"/>
    <w:rsid w:val="004B0CA7"/>
    <w:rsid w:val="004B21A1"/>
    <w:rsid w:val="004B22B3"/>
    <w:rsid w:val="004B282C"/>
    <w:rsid w:val="004B36F0"/>
    <w:rsid w:val="004C20BD"/>
    <w:rsid w:val="004C638F"/>
    <w:rsid w:val="004C6A6A"/>
    <w:rsid w:val="004C75BC"/>
    <w:rsid w:val="004D1A8E"/>
    <w:rsid w:val="004D285A"/>
    <w:rsid w:val="004D2D58"/>
    <w:rsid w:val="004D32C0"/>
    <w:rsid w:val="004D372D"/>
    <w:rsid w:val="004D5077"/>
    <w:rsid w:val="004D59BC"/>
    <w:rsid w:val="004D5FBF"/>
    <w:rsid w:val="004D7E48"/>
    <w:rsid w:val="004E03DD"/>
    <w:rsid w:val="004E0A38"/>
    <w:rsid w:val="004E0EE2"/>
    <w:rsid w:val="004E2FBC"/>
    <w:rsid w:val="004E6F75"/>
    <w:rsid w:val="004E7561"/>
    <w:rsid w:val="004F401A"/>
    <w:rsid w:val="004F4457"/>
    <w:rsid w:val="004F4E84"/>
    <w:rsid w:val="004F5659"/>
    <w:rsid w:val="004F58F1"/>
    <w:rsid w:val="00503422"/>
    <w:rsid w:val="00503CA2"/>
    <w:rsid w:val="00504C50"/>
    <w:rsid w:val="00506BEC"/>
    <w:rsid w:val="005077FC"/>
    <w:rsid w:val="00507D2D"/>
    <w:rsid w:val="005104E8"/>
    <w:rsid w:val="005110C7"/>
    <w:rsid w:val="0051298D"/>
    <w:rsid w:val="005135AF"/>
    <w:rsid w:val="005147D3"/>
    <w:rsid w:val="00514960"/>
    <w:rsid w:val="005149D6"/>
    <w:rsid w:val="005157BD"/>
    <w:rsid w:val="00530648"/>
    <w:rsid w:val="0053634C"/>
    <w:rsid w:val="00536CC3"/>
    <w:rsid w:val="0053792C"/>
    <w:rsid w:val="00540BC0"/>
    <w:rsid w:val="005420E6"/>
    <w:rsid w:val="0055034A"/>
    <w:rsid w:val="00550ECC"/>
    <w:rsid w:val="00551A69"/>
    <w:rsid w:val="00560F0E"/>
    <w:rsid w:val="00567C74"/>
    <w:rsid w:val="005727C1"/>
    <w:rsid w:val="005735F6"/>
    <w:rsid w:val="00573A42"/>
    <w:rsid w:val="00575742"/>
    <w:rsid w:val="00580797"/>
    <w:rsid w:val="0058126B"/>
    <w:rsid w:val="00582003"/>
    <w:rsid w:val="00585940"/>
    <w:rsid w:val="005860AC"/>
    <w:rsid w:val="00587DAA"/>
    <w:rsid w:val="00594EDA"/>
    <w:rsid w:val="00597436"/>
    <w:rsid w:val="005A0A1B"/>
    <w:rsid w:val="005A1FE5"/>
    <w:rsid w:val="005A3073"/>
    <w:rsid w:val="005A38D4"/>
    <w:rsid w:val="005A6828"/>
    <w:rsid w:val="005B0848"/>
    <w:rsid w:val="005B0EED"/>
    <w:rsid w:val="005B153A"/>
    <w:rsid w:val="005B1745"/>
    <w:rsid w:val="005B3D7A"/>
    <w:rsid w:val="005B6D88"/>
    <w:rsid w:val="005C3689"/>
    <w:rsid w:val="005C4290"/>
    <w:rsid w:val="005C7A9D"/>
    <w:rsid w:val="005D06EC"/>
    <w:rsid w:val="005D7358"/>
    <w:rsid w:val="005E20FD"/>
    <w:rsid w:val="005F02E8"/>
    <w:rsid w:val="005F596A"/>
    <w:rsid w:val="005F74F5"/>
    <w:rsid w:val="0060192F"/>
    <w:rsid w:val="0060315E"/>
    <w:rsid w:val="006036D1"/>
    <w:rsid w:val="00603817"/>
    <w:rsid w:val="0060487D"/>
    <w:rsid w:val="00605F00"/>
    <w:rsid w:val="006065B1"/>
    <w:rsid w:val="006071FB"/>
    <w:rsid w:val="006103FA"/>
    <w:rsid w:val="006130B6"/>
    <w:rsid w:val="00614228"/>
    <w:rsid w:val="0061467C"/>
    <w:rsid w:val="00615B6B"/>
    <w:rsid w:val="00616075"/>
    <w:rsid w:val="00623F60"/>
    <w:rsid w:val="00626F57"/>
    <w:rsid w:val="006319EB"/>
    <w:rsid w:val="00631E20"/>
    <w:rsid w:val="00631E89"/>
    <w:rsid w:val="0063224D"/>
    <w:rsid w:val="006337B4"/>
    <w:rsid w:val="00635950"/>
    <w:rsid w:val="006411B5"/>
    <w:rsid w:val="00641A0E"/>
    <w:rsid w:val="0064229F"/>
    <w:rsid w:val="006442D3"/>
    <w:rsid w:val="0065042F"/>
    <w:rsid w:val="006508FA"/>
    <w:rsid w:val="00651870"/>
    <w:rsid w:val="00651BB9"/>
    <w:rsid w:val="00652A49"/>
    <w:rsid w:val="0065338D"/>
    <w:rsid w:val="0065450B"/>
    <w:rsid w:val="0066117F"/>
    <w:rsid w:val="00665B91"/>
    <w:rsid w:val="00666667"/>
    <w:rsid w:val="006666B2"/>
    <w:rsid w:val="00672975"/>
    <w:rsid w:val="00674DD8"/>
    <w:rsid w:val="006758B0"/>
    <w:rsid w:val="006765C3"/>
    <w:rsid w:val="0067761E"/>
    <w:rsid w:val="00677888"/>
    <w:rsid w:val="00680D42"/>
    <w:rsid w:val="0068184E"/>
    <w:rsid w:val="00683101"/>
    <w:rsid w:val="00685E5A"/>
    <w:rsid w:val="0068691A"/>
    <w:rsid w:val="00693AD1"/>
    <w:rsid w:val="00696557"/>
    <w:rsid w:val="00696A59"/>
    <w:rsid w:val="00696C27"/>
    <w:rsid w:val="006A14F2"/>
    <w:rsid w:val="006A20EB"/>
    <w:rsid w:val="006A4C2B"/>
    <w:rsid w:val="006B062B"/>
    <w:rsid w:val="006B07A0"/>
    <w:rsid w:val="006B3D88"/>
    <w:rsid w:val="006B5735"/>
    <w:rsid w:val="006B774D"/>
    <w:rsid w:val="006C5CD0"/>
    <w:rsid w:val="006D0837"/>
    <w:rsid w:val="006D1CC1"/>
    <w:rsid w:val="006D2BFC"/>
    <w:rsid w:val="006D31EB"/>
    <w:rsid w:val="006D61D2"/>
    <w:rsid w:val="006D706D"/>
    <w:rsid w:val="006D7FB0"/>
    <w:rsid w:val="006E1912"/>
    <w:rsid w:val="006E34BC"/>
    <w:rsid w:val="006E3650"/>
    <w:rsid w:val="006E3B4D"/>
    <w:rsid w:val="006E5BF6"/>
    <w:rsid w:val="006F0CE6"/>
    <w:rsid w:val="006F1B1D"/>
    <w:rsid w:val="00703198"/>
    <w:rsid w:val="00705C1D"/>
    <w:rsid w:val="00707943"/>
    <w:rsid w:val="007127C6"/>
    <w:rsid w:val="00717CA0"/>
    <w:rsid w:val="00720303"/>
    <w:rsid w:val="00721CBE"/>
    <w:rsid w:val="00721F88"/>
    <w:rsid w:val="0072562B"/>
    <w:rsid w:val="00727142"/>
    <w:rsid w:val="007274A7"/>
    <w:rsid w:val="00730208"/>
    <w:rsid w:val="0073054F"/>
    <w:rsid w:val="007308B7"/>
    <w:rsid w:val="00731F22"/>
    <w:rsid w:val="007331F4"/>
    <w:rsid w:val="00743870"/>
    <w:rsid w:val="007442E5"/>
    <w:rsid w:val="007451D2"/>
    <w:rsid w:val="00747463"/>
    <w:rsid w:val="00755145"/>
    <w:rsid w:val="0075592C"/>
    <w:rsid w:val="00755D73"/>
    <w:rsid w:val="0076445F"/>
    <w:rsid w:val="00767012"/>
    <w:rsid w:val="007677D9"/>
    <w:rsid w:val="007700C0"/>
    <w:rsid w:val="007710EB"/>
    <w:rsid w:val="00772E62"/>
    <w:rsid w:val="00772EE1"/>
    <w:rsid w:val="00773F88"/>
    <w:rsid w:val="007743B2"/>
    <w:rsid w:val="0077568E"/>
    <w:rsid w:val="00776CC6"/>
    <w:rsid w:val="00780DDA"/>
    <w:rsid w:val="00781727"/>
    <w:rsid w:val="0078613A"/>
    <w:rsid w:val="00790529"/>
    <w:rsid w:val="00792858"/>
    <w:rsid w:val="00794533"/>
    <w:rsid w:val="007A28E0"/>
    <w:rsid w:val="007A4725"/>
    <w:rsid w:val="007A56E3"/>
    <w:rsid w:val="007A6838"/>
    <w:rsid w:val="007A6966"/>
    <w:rsid w:val="007A6DD3"/>
    <w:rsid w:val="007B283B"/>
    <w:rsid w:val="007B3BF4"/>
    <w:rsid w:val="007B47F9"/>
    <w:rsid w:val="007B63A4"/>
    <w:rsid w:val="007B66DE"/>
    <w:rsid w:val="007C0A2F"/>
    <w:rsid w:val="007C0FAB"/>
    <w:rsid w:val="007C1E6D"/>
    <w:rsid w:val="007C346C"/>
    <w:rsid w:val="007C395B"/>
    <w:rsid w:val="007C5895"/>
    <w:rsid w:val="007C670C"/>
    <w:rsid w:val="007D5D74"/>
    <w:rsid w:val="007D7C27"/>
    <w:rsid w:val="007E2038"/>
    <w:rsid w:val="007E2D22"/>
    <w:rsid w:val="007E3121"/>
    <w:rsid w:val="007E4978"/>
    <w:rsid w:val="007E67BA"/>
    <w:rsid w:val="007F2ABB"/>
    <w:rsid w:val="007F375E"/>
    <w:rsid w:val="007F7074"/>
    <w:rsid w:val="007F7E01"/>
    <w:rsid w:val="008022D1"/>
    <w:rsid w:val="0080282D"/>
    <w:rsid w:val="00806CA1"/>
    <w:rsid w:val="008152CB"/>
    <w:rsid w:val="00817123"/>
    <w:rsid w:val="00825B82"/>
    <w:rsid w:val="0082770C"/>
    <w:rsid w:val="0083028A"/>
    <w:rsid w:val="00831D6A"/>
    <w:rsid w:val="008327E7"/>
    <w:rsid w:val="008340DC"/>
    <w:rsid w:val="00834D6A"/>
    <w:rsid w:val="00835050"/>
    <w:rsid w:val="00840736"/>
    <w:rsid w:val="00841687"/>
    <w:rsid w:val="00842991"/>
    <w:rsid w:val="00843ABC"/>
    <w:rsid w:val="00843BA9"/>
    <w:rsid w:val="00844739"/>
    <w:rsid w:val="00845917"/>
    <w:rsid w:val="00847F30"/>
    <w:rsid w:val="00851779"/>
    <w:rsid w:val="00860A90"/>
    <w:rsid w:val="00862868"/>
    <w:rsid w:val="00862C87"/>
    <w:rsid w:val="0086655E"/>
    <w:rsid w:val="00866F4E"/>
    <w:rsid w:val="00867A34"/>
    <w:rsid w:val="0087067E"/>
    <w:rsid w:val="00871881"/>
    <w:rsid w:val="00876293"/>
    <w:rsid w:val="008777B5"/>
    <w:rsid w:val="00880527"/>
    <w:rsid w:val="00881A26"/>
    <w:rsid w:val="00883701"/>
    <w:rsid w:val="00885258"/>
    <w:rsid w:val="0088740B"/>
    <w:rsid w:val="00887ED6"/>
    <w:rsid w:val="00890005"/>
    <w:rsid w:val="00891B1C"/>
    <w:rsid w:val="00892061"/>
    <w:rsid w:val="00892629"/>
    <w:rsid w:val="00892C4C"/>
    <w:rsid w:val="0089385D"/>
    <w:rsid w:val="00895A38"/>
    <w:rsid w:val="00897A68"/>
    <w:rsid w:val="00897D68"/>
    <w:rsid w:val="008A2F63"/>
    <w:rsid w:val="008A380A"/>
    <w:rsid w:val="008A5145"/>
    <w:rsid w:val="008A7CA4"/>
    <w:rsid w:val="008B0A2D"/>
    <w:rsid w:val="008B2CD8"/>
    <w:rsid w:val="008B3E10"/>
    <w:rsid w:val="008B3EB2"/>
    <w:rsid w:val="008B5158"/>
    <w:rsid w:val="008B58DF"/>
    <w:rsid w:val="008C02DE"/>
    <w:rsid w:val="008C096B"/>
    <w:rsid w:val="008C2465"/>
    <w:rsid w:val="008C2B53"/>
    <w:rsid w:val="008C2FE7"/>
    <w:rsid w:val="008C5AB4"/>
    <w:rsid w:val="008C5F7A"/>
    <w:rsid w:val="008C7296"/>
    <w:rsid w:val="008D0BA9"/>
    <w:rsid w:val="008D1020"/>
    <w:rsid w:val="008D1F1B"/>
    <w:rsid w:val="008D3B88"/>
    <w:rsid w:val="008D49BA"/>
    <w:rsid w:val="008D59ED"/>
    <w:rsid w:val="008E0B55"/>
    <w:rsid w:val="008E1FB4"/>
    <w:rsid w:val="008E2594"/>
    <w:rsid w:val="008E397B"/>
    <w:rsid w:val="008E6DE7"/>
    <w:rsid w:val="008F0203"/>
    <w:rsid w:val="008F1C18"/>
    <w:rsid w:val="008F2DA0"/>
    <w:rsid w:val="008F3D60"/>
    <w:rsid w:val="008F5B66"/>
    <w:rsid w:val="0090281A"/>
    <w:rsid w:val="009037AE"/>
    <w:rsid w:val="00903800"/>
    <w:rsid w:val="00904503"/>
    <w:rsid w:val="00904CDF"/>
    <w:rsid w:val="0090536A"/>
    <w:rsid w:val="00905B9D"/>
    <w:rsid w:val="00905CFA"/>
    <w:rsid w:val="009066A6"/>
    <w:rsid w:val="00906B22"/>
    <w:rsid w:val="009143FD"/>
    <w:rsid w:val="00914685"/>
    <w:rsid w:val="00914E6D"/>
    <w:rsid w:val="00915B6D"/>
    <w:rsid w:val="00916390"/>
    <w:rsid w:val="00917CF3"/>
    <w:rsid w:val="0092178A"/>
    <w:rsid w:val="00921DB2"/>
    <w:rsid w:val="009226D0"/>
    <w:rsid w:val="00923CAB"/>
    <w:rsid w:val="009240D0"/>
    <w:rsid w:val="0093123E"/>
    <w:rsid w:val="009312FE"/>
    <w:rsid w:val="00932388"/>
    <w:rsid w:val="00937AF3"/>
    <w:rsid w:val="0094258A"/>
    <w:rsid w:val="00942D38"/>
    <w:rsid w:val="00943E60"/>
    <w:rsid w:val="00944A2D"/>
    <w:rsid w:val="009519A3"/>
    <w:rsid w:val="00954D61"/>
    <w:rsid w:val="00955B17"/>
    <w:rsid w:val="00957692"/>
    <w:rsid w:val="00965F2D"/>
    <w:rsid w:val="00966704"/>
    <w:rsid w:val="009679E1"/>
    <w:rsid w:val="00973155"/>
    <w:rsid w:val="00977FB2"/>
    <w:rsid w:val="00980D20"/>
    <w:rsid w:val="00983803"/>
    <w:rsid w:val="00990239"/>
    <w:rsid w:val="009941C5"/>
    <w:rsid w:val="0099754F"/>
    <w:rsid w:val="009A18C7"/>
    <w:rsid w:val="009B2BA5"/>
    <w:rsid w:val="009B3D59"/>
    <w:rsid w:val="009B4172"/>
    <w:rsid w:val="009B430E"/>
    <w:rsid w:val="009B43BA"/>
    <w:rsid w:val="009C07C5"/>
    <w:rsid w:val="009C492D"/>
    <w:rsid w:val="009C5A59"/>
    <w:rsid w:val="009C7756"/>
    <w:rsid w:val="009D06F8"/>
    <w:rsid w:val="009D2FC5"/>
    <w:rsid w:val="009D4198"/>
    <w:rsid w:val="009D7BAD"/>
    <w:rsid w:val="009E4908"/>
    <w:rsid w:val="009E7305"/>
    <w:rsid w:val="009F5BA2"/>
    <w:rsid w:val="009F7BFA"/>
    <w:rsid w:val="00A035A8"/>
    <w:rsid w:val="00A07E55"/>
    <w:rsid w:val="00A110E9"/>
    <w:rsid w:val="00A1287A"/>
    <w:rsid w:val="00A14C18"/>
    <w:rsid w:val="00A172FE"/>
    <w:rsid w:val="00A1752E"/>
    <w:rsid w:val="00A176B5"/>
    <w:rsid w:val="00A17A3A"/>
    <w:rsid w:val="00A21A93"/>
    <w:rsid w:val="00A22DCF"/>
    <w:rsid w:val="00A22FED"/>
    <w:rsid w:val="00A27ACE"/>
    <w:rsid w:val="00A3047E"/>
    <w:rsid w:val="00A32874"/>
    <w:rsid w:val="00A32C1D"/>
    <w:rsid w:val="00A34413"/>
    <w:rsid w:val="00A37C67"/>
    <w:rsid w:val="00A40997"/>
    <w:rsid w:val="00A442C3"/>
    <w:rsid w:val="00A44E59"/>
    <w:rsid w:val="00A50577"/>
    <w:rsid w:val="00A51311"/>
    <w:rsid w:val="00A543C9"/>
    <w:rsid w:val="00A56E2A"/>
    <w:rsid w:val="00A75C49"/>
    <w:rsid w:val="00A82261"/>
    <w:rsid w:val="00A826D6"/>
    <w:rsid w:val="00A87834"/>
    <w:rsid w:val="00A920EB"/>
    <w:rsid w:val="00A96CCA"/>
    <w:rsid w:val="00AB0715"/>
    <w:rsid w:val="00AB18D4"/>
    <w:rsid w:val="00AB46D8"/>
    <w:rsid w:val="00AB4AE5"/>
    <w:rsid w:val="00AB4B6D"/>
    <w:rsid w:val="00AB5EFD"/>
    <w:rsid w:val="00AC0C9A"/>
    <w:rsid w:val="00AC556C"/>
    <w:rsid w:val="00AD1DA7"/>
    <w:rsid w:val="00AD7FC0"/>
    <w:rsid w:val="00AE02F0"/>
    <w:rsid w:val="00AE0A45"/>
    <w:rsid w:val="00AE14FB"/>
    <w:rsid w:val="00AE3201"/>
    <w:rsid w:val="00AE5BA0"/>
    <w:rsid w:val="00AF0860"/>
    <w:rsid w:val="00AF0C7D"/>
    <w:rsid w:val="00AF1E2E"/>
    <w:rsid w:val="00AF3DAB"/>
    <w:rsid w:val="00AF7514"/>
    <w:rsid w:val="00B01545"/>
    <w:rsid w:val="00B05F60"/>
    <w:rsid w:val="00B0695E"/>
    <w:rsid w:val="00B117E4"/>
    <w:rsid w:val="00B15FD3"/>
    <w:rsid w:val="00B161C6"/>
    <w:rsid w:val="00B1638D"/>
    <w:rsid w:val="00B20AA3"/>
    <w:rsid w:val="00B22C29"/>
    <w:rsid w:val="00B23252"/>
    <w:rsid w:val="00B24464"/>
    <w:rsid w:val="00B27E5D"/>
    <w:rsid w:val="00B32604"/>
    <w:rsid w:val="00B32874"/>
    <w:rsid w:val="00B33459"/>
    <w:rsid w:val="00B33BD8"/>
    <w:rsid w:val="00B34E86"/>
    <w:rsid w:val="00B374C5"/>
    <w:rsid w:val="00B412E8"/>
    <w:rsid w:val="00B42E7C"/>
    <w:rsid w:val="00B43BC0"/>
    <w:rsid w:val="00B44F26"/>
    <w:rsid w:val="00B47EE3"/>
    <w:rsid w:val="00B53BF6"/>
    <w:rsid w:val="00B55AD9"/>
    <w:rsid w:val="00B56F87"/>
    <w:rsid w:val="00B61D04"/>
    <w:rsid w:val="00B61E40"/>
    <w:rsid w:val="00B62A53"/>
    <w:rsid w:val="00B64766"/>
    <w:rsid w:val="00B67018"/>
    <w:rsid w:val="00B76190"/>
    <w:rsid w:val="00B769BD"/>
    <w:rsid w:val="00B76F9B"/>
    <w:rsid w:val="00B77D88"/>
    <w:rsid w:val="00B83B43"/>
    <w:rsid w:val="00B91F7A"/>
    <w:rsid w:val="00B93322"/>
    <w:rsid w:val="00B94807"/>
    <w:rsid w:val="00BA0C16"/>
    <w:rsid w:val="00BA493C"/>
    <w:rsid w:val="00BA5985"/>
    <w:rsid w:val="00BA7669"/>
    <w:rsid w:val="00BB0EE2"/>
    <w:rsid w:val="00BB1029"/>
    <w:rsid w:val="00BB16C2"/>
    <w:rsid w:val="00BB1E0A"/>
    <w:rsid w:val="00BB251E"/>
    <w:rsid w:val="00BB28EE"/>
    <w:rsid w:val="00BB2E72"/>
    <w:rsid w:val="00BB36B3"/>
    <w:rsid w:val="00BB410C"/>
    <w:rsid w:val="00BB4919"/>
    <w:rsid w:val="00BC1A0A"/>
    <w:rsid w:val="00BC26A8"/>
    <w:rsid w:val="00BD5420"/>
    <w:rsid w:val="00BD7952"/>
    <w:rsid w:val="00BD7B91"/>
    <w:rsid w:val="00BE25A1"/>
    <w:rsid w:val="00BE4246"/>
    <w:rsid w:val="00BF114B"/>
    <w:rsid w:val="00BF1369"/>
    <w:rsid w:val="00BF350F"/>
    <w:rsid w:val="00BF390D"/>
    <w:rsid w:val="00BF4F8C"/>
    <w:rsid w:val="00C00D83"/>
    <w:rsid w:val="00C015B9"/>
    <w:rsid w:val="00C04820"/>
    <w:rsid w:val="00C05666"/>
    <w:rsid w:val="00C143CE"/>
    <w:rsid w:val="00C1668B"/>
    <w:rsid w:val="00C20F77"/>
    <w:rsid w:val="00C31514"/>
    <w:rsid w:val="00C325CB"/>
    <w:rsid w:val="00C32AEC"/>
    <w:rsid w:val="00C368E5"/>
    <w:rsid w:val="00C412AF"/>
    <w:rsid w:val="00C42930"/>
    <w:rsid w:val="00C441B7"/>
    <w:rsid w:val="00C4540E"/>
    <w:rsid w:val="00C45F3A"/>
    <w:rsid w:val="00C46936"/>
    <w:rsid w:val="00C50B7C"/>
    <w:rsid w:val="00C51DB4"/>
    <w:rsid w:val="00C533B6"/>
    <w:rsid w:val="00C53D7E"/>
    <w:rsid w:val="00C56D00"/>
    <w:rsid w:val="00C6304B"/>
    <w:rsid w:val="00C705AB"/>
    <w:rsid w:val="00C742FE"/>
    <w:rsid w:val="00C74D0D"/>
    <w:rsid w:val="00C75CAE"/>
    <w:rsid w:val="00C806D2"/>
    <w:rsid w:val="00C80F0B"/>
    <w:rsid w:val="00C81181"/>
    <w:rsid w:val="00C81BC8"/>
    <w:rsid w:val="00C841A7"/>
    <w:rsid w:val="00C842B9"/>
    <w:rsid w:val="00C87368"/>
    <w:rsid w:val="00C90FF0"/>
    <w:rsid w:val="00C9169C"/>
    <w:rsid w:val="00C94E1E"/>
    <w:rsid w:val="00C96885"/>
    <w:rsid w:val="00C97672"/>
    <w:rsid w:val="00CA2141"/>
    <w:rsid w:val="00CA2AC8"/>
    <w:rsid w:val="00CA4864"/>
    <w:rsid w:val="00CA569C"/>
    <w:rsid w:val="00CA60A4"/>
    <w:rsid w:val="00CB41FA"/>
    <w:rsid w:val="00CC228E"/>
    <w:rsid w:val="00CC40D8"/>
    <w:rsid w:val="00CC5598"/>
    <w:rsid w:val="00CD18D6"/>
    <w:rsid w:val="00CD19A4"/>
    <w:rsid w:val="00CD1B0A"/>
    <w:rsid w:val="00CD204E"/>
    <w:rsid w:val="00CD2C54"/>
    <w:rsid w:val="00CD4057"/>
    <w:rsid w:val="00CD487B"/>
    <w:rsid w:val="00CD533A"/>
    <w:rsid w:val="00CD66D7"/>
    <w:rsid w:val="00CE1B4A"/>
    <w:rsid w:val="00CE2082"/>
    <w:rsid w:val="00CE4640"/>
    <w:rsid w:val="00CF01E2"/>
    <w:rsid w:val="00CF2638"/>
    <w:rsid w:val="00CF4F1C"/>
    <w:rsid w:val="00CF5167"/>
    <w:rsid w:val="00CF5212"/>
    <w:rsid w:val="00D03957"/>
    <w:rsid w:val="00D053B3"/>
    <w:rsid w:val="00D05C26"/>
    <w:rsid w:val="00D06E54"/>
    <w:rsid w:val="00D10CF6"/>
    <w:rsid w:val="00D134E9"/>
    <w:rsid w:val="00D139C1"/>
    <w:rsid w:val="00D175B8"/>
    <w:rsid w:val="00D2036C"/>
    <w:rsid w:val="00D21309"/>
    <w:rsid w:val="00D24725"/>
    <w:rsid w:val="00D24D69"/>
    <w:rsid w:val="00D24ED5"/>
    <w:rsid w:val="00D26071"/>
    <w:rsid w:val="00D27249"/>
    <w:rsid w:val="00D359DE"/>
    <w:rsid w:val="00D37631"/>
    <w:rsid w:val="00D42CF4"/>
    <w:rsid w:val="00D431A5"/>
    <w:rsid w:val="00D43407"/>
    <w:rsid w:val="00D4427B"/>
    <w:rsid w:val="00D44B8F"/>
    <w:rsid w:val="00D512BE"/>
    <w:rsid w:val="00D539C1"/>
    <w:rsid w:val="00D55014"/>
    <w:rsid w:val="00D629F7"/>
    <w:rsid w:val="00D6422D"/>
    <w:rsid w:val="00D65C8B"/>
    <w:rsid w:val="00D70622"/>
    <w:rsid w:val="00D7064B"/>
    <w:rsid w:val="00D7092C"/>
    <w:rsid w:val="00D71151"/>
    <w:rsid w:val="00D74991"/>
    <w:rsid w:val="00D74DB7"/>
    <w:rsid w:val="00D75EC4"/>
    <w:rsid w:val="00D823AB"/>
    <w:rsid w:val="00D83492"/>
    <w:rsid w:val="00D83645"/>
    <w:rsid w:val="00D876C1"/>
    <w:rsid w:val="00D9007D"/>
    <w:rsid w:val="00D9168C"/>
    <w:rsid w:val="00D9484C"/>
    <w:rsid w:val="00D9705A"/>
    <w:rsid w:val="00DA353A"/>
    <w:rsid w:val="00DA45B3"/>
    <w:rsid w:val="00DA7A0D"/>
    <w:rsid w:val="00DB7C67"/>
    <w:rsid w:val="00DC3E7F"/>
    <w:rsid w:val="00DC5BA2"/>
    <w:rsid w:val="00DD13FD"/>
    <w:rsid w:val="00DD316B"/>
    <w:rsid w:val="00DD34AF"/>
    <w:rsid w:val="00DD5436"/>
    <w:rsid w:val="00DE03D2"/>
    <w:rsid w:val="00DE1EBC"/>
    <w:rsid w:val="00DE2A5E"/>
    <w:rsid w:val="00DE2DAA"/>
    <w:rsid w:val="00DE466D"/>
    <w:rsid w:val="00DE568C"/>
    <w:rsid w:val="00DE581D"/>
    <w:rsid w:val="00DE66F2"/>
    <w:rsid w:val="00DF1140"/>
    <w:rsid w:val="00DF6D0D"/>
    <w:rsid w:val="00E00035"/>
    <w:rsid w:val="00E03F9F"/>
    <w:rsid w:val="00E04776"/>
    <w:rsid w:val="00E05046"/>
    <w:rsid w:val="00E072CC"/>
    <w:rsid w:val="00E076FE"/>
    <w:rsid w:val="00E12515"/>
    <w:rsid w:val="00E17E15"/>
    <w:rsid w:val="00E20680"/>
    <w:rsid w:val="00E21013"/>
    <w:rsid w:val="00E21426"/>
    <w:rsid w:val="00E22915"/>
    <w:rsid w:val="00E2514D"/>
    <w:rsid w:val="00E2518F"/>
    <w:rsid w:val="00E2667C"/>
    <w:rsid w:val="00E31967"/>
    <w:rsid w:val="00E31C06"/>
    <w:rsid w:val="00E33927"/>
    <w:rsid w:val="00E34080"/>
    <w:rsid w:val="00E345C4"/>
    <w:rsid w:val="00E40EA4"/>
    <w:rsid w:val="00E4247D"/>
    <w:rsid w:val="00E52258"/>
    <w:rsid w:val="00E5529F"/>
    <w:rsid w:val="00E561F7"/>
    <w:rsid w:val="00E57CE7"/>
    <w:rsid w:val="00E613C4"/>
    <w:rsid w:val="00E64AEA"/>
    <w:rsid w:val="00E662E5"/>
    <w:rsid w:val="00E6654E"/>
    <w:rsid w:val="00E718EA"/>
    <w:rsid w:val="00E74DFE"/>
    <w:rsid w:val="00E764F5"/>
    <w:rsid w:val="00E77BCE"/>
    <w:rsid w:val="00E81CA9"/>
    <w:rsid w:val="00E84EFB"/>
    <w:rsid w:val="00E8538F"/>
    <w:rsid w:val="00E872EC"/>
    <w:rsid w:val="00E9539B"/>
    <w:rsid w:val="00E95BFE"/>
    <w:rsid w:val="00E95E39"/>
    <w:rsid w:val="00E973AC"/>
    <w:rsid w:val="00E97D89"/>
    <w:rsid w:val="00EA2E44"/>
    <w:rsid w:val="00EA7823"/>
    <w:rsid w:val="00EA7E52"/>
    <w:rsid w:val="00EB156D"/>
    <w:rsid w:val="00EB22AE"/>
    <w:rsid w:val="00EB2A26"/>
    <w:rsid w:val="00EB34BD"/>
    <w:rsid w:val="00EB420F"/>
    <w:rsid w:val="00EB6E20"/>
    <w:rsid w:val="00EC2464"/>
    <w:rsid w:val="00EC4AF1"/>
    <w:rsid w:val="00EC6AD6"/>
    <w:rsid w:val="00ED31FD"/>
    <w:rsid w:val="00EE22E1"/>
    <w:rsid w:val="00EE2FF6"/>
    <w:rsid w:val="00EE50EC"/>
    <w:rsid w:val="00EE5AEA"/>
    <w:rsid w:val="00EE5F24"/>
    <w:rsid w:val="00EE64F5"/>
    <w:rsid w:val="00EE7070"/>
    <w:rsid w:val="00EE7555"/>
    <w:rsid w:val="00EF3B43"/>
    <w:rsid w:val="00EF527B"/>
    <w:rsid w:val="00EF5BC9"/>
    <w:rsid w:val="00EF65A5"/>
    <w:rsid w:val="00F016DC"/>
    <w:rsid w:val="00F03915"/>
    <w:rsid w:val="00F12059"/>
    <w:rsid w:val="00F1242A"/>
    <w:rsid w:val="00F12568"/>
    <w:rsid w:val="00F13EEF"/>
    <w:rsid w:val="00F141AF"/>
    <w:rsid w:val="00F147B7"/>
    <w:rsid w:val="00F1484E"/>
    <w:rsid w:val="00F15766"/>
    <w:rsid w:val="00F16462"/>
    <w:rsid w:val="00F170CD"/>
    <w:rsid w:val="00F17B1D"/>
    <w:rsid w:val="00F17BA5"/>
    <w:rsid w:val="00F17F12"/>
    <w:rsid w:val="00F309E1"/>
    <w:rsid w:val="00F30E82"/>
    <w:rsid w:val="00F3165A"/>
    <w:rsid w:val="00F35D42"/>
    <w:rsid w:val="00F36423"/>
    <w:rsid w:val="00F37C0D"/>
    <w:rsid w:val="00F40561"/>
    <w:rsid w:val="00F40CB5"/>
    <w:rsid w:val="00F42016"/>
    <w:rsid w:val="00F42B31"/>
    <w:rsid w:val="00F43E17"/>
    <w:rsid w:val="00F440EA"/>
    <w:rsid w:val="00F4580A"/>
    <w:rsid w:val="00F45D07"/>
    <w:rsid w:val="00F505B9"/>
    <w:rsid w:val="00F542EC"/>
    <w:rsid w:val="00F54A09"/>
    <w:rsid w:val="00F5502B"/>
    <w:rsid w:val="00F606A6"/>
    <w:rsid w:val="00F65034"/>
    <w:rsid w:val="00F65E5E"/>
    <w:rsid w:val="00F65FBB"/>
    <w:rsid w:val="00F672EE"/>
    <w:rsid w:val="00F71EFA"/>
    <w:rsid w:val="00F74356"/>
    <w:rsid w:val="00F7511C"/>
    <w:rsid w:val="00F76A70"/>
    <w:rsid w:val="00F81552"/>
    <w:rsid w:val="00F81BFC"/>
    <w:rsid w:val="00F82ED4"/>
    <w:rsid w:val="00F83789"/>
    <w:rsid w:val="00F83DF0"/>
    <w:rsid w:val="00F87FA3"/>
    <w:rsid w:val="00F92784"/>
    <w:rsid w:val="00F93791"/>
    <w:rsid w:val="00F967E7"/>
    <w:rsid w:val="00FA3FF9"/>
    <w:rsid w:val="00FA4EE0"/>
    <w:rsid w:val="00FA534A"/>
    <w:rsid w:val="00FB1516"/>
    <w:rsid w:val="00FB1C1E"/>
    <w:rsid w:val="00FB26F8"/>
    <w:rsid w:val="00FB33A5"/>
    <w:rsid w:val="00FB4444"/>
    <w:rsid w:val="00FB6795"/>
    <w:rsid w:val="00FC35B7"/>
    <w:rsid w:val="00FC4550"/>
    <w:rsid w:val="00FC4A07"/>
    <w:rsid w:val="00FC6E43"/>
    <w:rsid w:val="00FD14DB"/>
    <w:rsid w:val="00FD177D"/>
    <w:rsid w:val="00FD240D"/>
    <w:rsid w:val="00FE3712"/>
    <w:rsid w:val="00FE485C"/>
    <w:rsid w:val="00FE601F"/>
    <w:rsid w:val="00FE6CA4"/>
    <w:rsid w:val="00FE7C1C"/>
    <w:rsid w:val="00FF0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8DE"/>
    <w:pPr>
      <w:widowControl w:val="0"/>
      <w:suppressAutoHyphens/>
      <w:autoSpaceDN w:val="0"/>
      <w:spacing w:after="200" w:line="276" w:lineRule="auto"/>
      <w:textAlignment w:val="baseline"/>
    </w:pPr>
    <w:rPr>
      <w:rFonts w:cs="Calibri"/>
      <w:kern w:val="3"/>
      <w:lang w:eastAsia="en-US"/>
    </w:rPr>
  </w:style>
  <w:style w:type="paragraph" w:styleId="Nagwek1">
    <w:name w:val="heading 1"/>
    <w:basedOn w:val="Normalny"/>
    <w:link w:val="Nagwek1Znak"/>
    <w:uiPriority w:val="99"/>
    <w:qFormat/>
    <w:rsid w:val="00184132"/>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184132"/>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184132"/>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184132"/>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184132"/>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184132"/>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184132"/>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184132"/>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184132"/>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84132"/>
    <w:rPr>
      <w:rFonts w:cs="Calibri"/>
      <w:b/>
      <w:bCs/>
      <w:spacing w:val="-1"/>
      <w:sz w:val="20"/>
      <w:szCs w:val="20"/>
      <w:lang w:eastAsia="en-US"/>
    </w:rPr>
  </w:style>
  <w:style w:type="character" w:customStyle="1" w:styleId="Nagwek2Znak">
    <w:name w:val="Nagłówek 2 Znak"/>
    <w:basedOn w:val="Domylnaczcionkaakapitu"/>
    <w:link w:val="Nagwek2"/>
    <w:uiPriority w:val="99"/>
    <w:locked/>
    <w:rsid w:val="00184132"/>
    <w:rPr>
      <w:rFonts w:cs="Calibri"/>
      <w:b/>
      <w:bCs/>
      <w:sz w:val="20"/>
      <w:szCs w:val="20"/>
      <w:lang w:eastAsia="en-US"/>
    </w:rPr>
  </w:style>
  <w:style w:type="character" w:customStyle="1" w:styleId="Nagwek3Znak">
    <w:name w:val="Nagłówek 3 Znak"/>
    <w:basedOn w:val="Domylnaczcionkaakapitu"/>
    <w:link w:val="Nagwek3"/>
    <w:uiPriority w:val="99"/>
    <w:locked/>
    <w:rsid w:val="00184132"/>
    <w:rPr>
      <w:rFonts w:cs="Calibri"/>
      <w:b/>
      <w:bCs/>
      <w:sz w:val="20"/>
      <w:szCs w:val="20"/>
      <w:lang w:eastAsia="en-US"/>
    </w:rPr>
  </w:style>
  <w:style w:type="character" w:customStyle="1" w:styleId="Nagwek4Znak">
    <w:name w:val="Nagłówek 4 Znak"/>
    <w:basedOn w:val="Domylnaczcionkaakapitu"/>
    <w:link w:val="Nagwek4"/>
    <w:uiPriority w:val="99"/>
    <w:locked/>
    <w:rsid w:val="00184132"/>
    <w:rPr>
      <w:rFonts w:ascii="Tahoma" w:hAnsi="Tahoma" w:cs="Tahoma"/>
      <w:b/>
      <w:bCs/>
      <w:sz w:val="20"/>
      <w:szCs w:val="20"/>
      <w:lang w:val="en-US" w:eastAsia="en-US"/>
    </w:rPr>
  </w:style>
  <w:style w:type="character" w:customStyle="1" w:styleId="Nagwek5Znak">
    <w:name w:val="Nagłówek 5 Znak"/>
    <w:basedOn w:val="Domylnaczcionkaakapitu"/>
    <w:link w:val="Nagwek5"/>
    <w:uiPriority w:val="99"/>
    <w:locked/>
    <w:rsid w:val="00184132"/>
    <w:rPr>
      <w:rFonts w:cs="Calibri"/>
      <w:b/>
      <w:bCs/>
      <w:i/>
      <w:iCs/>
      <w:sz w:val="26"/>
      <w:szCs w:val="26"/>
      <w:lang w:val="en-US" w:eastAsia="en-US"/>
    </w:rPr>
  </w:style>
  <w:style w:type="character" w:customStyle="1" w:styleId="Nagwek6Znak">
    <w:name w:val="Nagłówek 6 Znak"/>
    <w:basedOn w:val="Domylnaczcionkaakapitu"/>
    <w:link w:val="Nagwek6"/>
    <w:uiPriority w:val="99"/>
    <w:locked/>
    <w:rsid w:val="00184132"/>
    <w:rPr>
      <w:rFonts w:cs="Calibri"/>
      <w:b/>
      <w:bCs/>
      <w:sz w:val="20"/>
      <w:szCs w:val="20"/>
      <w:lang w:val="en-US" w:eastAsia="en-US"/>
    </w:rPr>
  </w:style>
  <w:style w:type="character" w:customStyle="1" w:styleId="Nagwek7Znak">
    <w:name w:val="Nagłówek 7 Znak"/>
    <w:basedOn w:val="Domylnaczcionkaakapitu"/>
    <w:link w:val="Nagwek7"/>
    <w:uiPriority w:val="99"/>
    <w:locked/>
    <w:rsid w:val="00184132"/>
    <w:rPr>
      <w:rFonts w:cs="Calibri"/>
      <w:sz w:val="24"/>
      <w:szCs w:val="24"/>
      <w:lang w:val="en-US" w:eastAsia="en-US"/>
    </w:rPr>
  </w:style>
  <w:style w:type="character" w:customStyle="1" w:styleId="Nagwek8Znak">
    <w:name w:val="Nagłówek 8 Znak"/>
    <w:basedOn w:val="Domylnaczcionkaakapitu"/>
    <w:link w:val="Nagwek8"/>
    <w:uiPriority w:val="99"/>
    <w:locked/>
    <w:rsid w:val="00184132"/>
    <w:rPr>
      <w:rFonts w:cs="Calibri"/>
      <w:i/>
      <w:iCs/>
      <w:sz w:val="24"/>
      <w:szCs w:val="24"/>
      <w:lang w:val="en-US" w:eastAsia="en-US"/>
    </w:rPr>
  </w:style>
  <w:style w:type="character" w:customStyle="1" w:styleId="Nagwek9Znak">
    <w:name w:val="Nagłówek 9 Znak"/>
    <w:basedOn w:val="Domylnaczcionkaakapitu"/>
    <w:link w:val="Nagwek9"/>
    <w:uiPriority w:val="99"/>
    <w:locked/>
    <w:rsid w:val="00184132"/>
    <w:rPr>
      <w:rFonts w:ascii="Cambria" w:hAnsi="Cambria" w:cs="Cambria"/>
      <w:sz w:val="20"/>
      <w:szCs w:val="20"/>
      <w:lang w:val="en-US" w:eastAsia="en-US"/>
    </w:rPr>
  </w:style>
  <w:style w:type="paragraph" w:customStyle="1" w:styleId="Standard">
    <w:name w:val="Standard"/>
    <w:uiPriority w:val="99"/>
    <w:rsid w:val="00184132"/>
    <w:pPr>
      <w:suppressAutoHyphens/>
      <w:autoSpaceDN w:val="0"/>
      <w:textAlignment w:val="baseline"/>
    </w:pPr>
    <w:rPr>
      <w:rFonts w:cs="Calibri"/>
      <w:kern w:val="3"/>
      <w:sz w:val="20"/>
      <w:szCs w:val="20"/>
      <w:lang w:eastAsia="zh-CN"/>
    </w:rPr>
  </w:style>
  <w:style w:type="paragraph" w:customStyle="1" w:styleId="Textbody">
    <w:name w:val="Text body"/>
    <w:basedOn w:val="Standard"/>
    <w:uiPriority w:val="99"/>
    <w:rsid w:val="00184132"/>
    <w:pPr>
      <w:spacing w:after="120"/>
    </w:pPr>
  </w:style>
  <w:style w:type="paragraph" w:customStyle="1" w:styleId="Heading21">
    <w:name w:val="Heading 21"/>
    <w:basedOn w:val="Standard"/>
    <w:next w:val="Textbody"/>
    <w:uiPriority w:val="99"/>
    <w:rsid w:val="00184132"/>
    <w:pPr>
      <w:keepNext/>
      <w:jc w:val="center"/>
      <w:outlineLvl w:val="1"/>
    </w:pPr>
    <w:rPr>
      <w:b/>
      <w:bCs/>
      <w:sz w:val="22"/>
      <w:szCs w:val="22"/>
    </w:rPr>
  </w:style>
  <w:style w:type="paragraph" w:customStyle="1" w:styleId="Heading41">
    <w:name w:val="Heading 41"/>
    <w:next w:val="Textbody"/>
    <w:uiPriority w:val="99"/>
    <w:rsid w:val="00184132"/>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Tekstpodstawowywcity1">
    <w:name w:val="Tekst podstawowy wcięty1"/>
    <w:basedOn w:val="Standard"/>
    <w:uiPriority w:val="99"/>
    <w:rsid w:val="00184132"/>
  </w:style>
  <w:style w:type="paragraph" w:customStyle="1" w:styleId="Akapitzlist2">
    <w:name w:val="Akapit z listą2"/>
    <w:basedOn w:val="Standard"/>
    <w:uiPriority w:val="99"/>
    <w:rsid w:val="00184132"/>
  </w:style>
  <w:style w:type="paragraph" w:customStyle="1" w:styleId="Standarduser">
    <w:name w:val="Standard (user)"/>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Heading11">
    <w:name w:val="Heading 11"/>
    <w:basedOn w:val="Standard"/>
    <w:next w:val="Textbody"/>
    <w:uiPriority w:val="99"/>
    <w:rsid w:val="00184132"/>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18413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84132"/>
    <w:rPr>
      <w:rFonts w:ascii="Calibri" w:hAnsi="Calibri" w:cs="Calibri"/>
      <w:kern w:val="3"/>
    </w:rPr>
  </w:style>
  <w:style w:type="paragraph" w:styleId="Stopka">
    <w:name w:val="footer"/>
    <w:basedOn w:val="Normalny"/>
    <w:link w:val="StopkaZnak"/>
    <w:uiPriority w:val="99"/>
    <w:rsid w:val="0018413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84132"/>
    <w:rPr>
      <w:rFonts w:ascii="Calibri" w:hAnsi="Calibri" w:cs="Calibri"/>
      <w:kern w:val="3"/>
    </w:rPr>
  </w:style>
  <w:style w:type="paragraph" w:styleId="Akapitzlist">
    <w:name w:val="List Paragraph"/>
    <w:basedOn w:val="Normalny"/>
    <w:uiPriority w:val="99"/>
    <w:qFormat/>
    <w:rsid w:val="00184132"/>
    <w:pPr>
      <w:widowControl/>
      <w:suppressAutoHyphens w:val="0"/>
      <w:autoSpaceDN/>
      <w:ind w:left="720"/>
      <w:textAlignment w:val="auto"/>
    </w:pPr>
    <w:rPr>
      <w:kern w:val="0"/>
    </w:rPr>
  </w:style>
  <w:style w:type="paragraph" w:customStyle="1" w:styleId="Tekstpodstawowy21">
    <w:name w:val="Tekst podstawowy 21"/>
    <w:basedOn w:val="Normalny"/>
    <w:uiPriority w:val="99"/>
    <w:rsid w:val="00184132"/>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18413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4132"/>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184132"/>
    <w:pPr>
      <w:spacing w:after="120"/>
    </w:pPr>
    <w:rPr>
      <w:sz w:val="16"/>
      <w:szCs w:val="16"/>
    </w:rPr>
  </w:style>
  <w:style w:type="character" w:customStyle="1" w:styleId="Tekstpodstawowy3Znak">
    <w:name w:val="Tekst podstawowy 3 Znak"/>
    <w:basedOn w:val="Domylnaczcionkaakapitu"/>
    <w:link w:val="Tekstpodstawowy3"/>
    <w:uiPriority w:val="99"/>
    <w:locked/>
    <w:rsid w:val="00184132"/>
    <w:rPr>
      <w:rFonts w:ascii="Calibri" w:hAnsi="Calibri" w:cs="Calibri"/>
      <w:kern w:val="3"/>
      <w:sz w:val="16"/>
      <w:szCs w:val="16"/>
    </w:rPr>
  </w:style>
  <w:style w:type="paragraph" w:styleId="Tekstpodstawowywcity">
    <w:name w:val="Body Text Indent"/>
    <w:basedOn w:val="Normalny"/>
    <w:link w:val="TekstpodstawowywcityZnak"/>
    <w:uiPriority w:val="99"/>
    <w:semiHidden/>
    <w:rsid w:val="00184132"/>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locked/>
    <w:rsid w:val="00184132"/>
    <w:rPr>
      <w:rFonts w:ascii="Courier New" w:hAnsi="Courier New" w:cs="Courier New"/>
      <w:sz w:val="28"/>
      <w:szCs w:val="28"/>
      <w:lang w:eastAsia="pl-PL"/>
    </w:rPr>
  </w:style>
  <w:style w:type="paragraph" w:customStyle="1" w:styleId="ZnakZnak1Znak">
    <w:name w:val="Znak Znak1 Znak"/>
    <w:basedOn w:val="Normalny"/>
    <w:uiPriority w:val="99"/>
    <w:rsid w:val="00184132"/>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184132"/>
    <w:rPr>
      <w:sz w:val="16"/>
      <w:szCs w:val="16"/>
    </w:rPr>
  </w:style>
  <w:style w:type="paragraph" w:styleId="Tekstprzypisudolnego">
    <w:name w:val="footnote text"/>
    <w:basedOn w:val="Normalny"/>
    <w:link w:val="TekstprzypisudolnegoZnak"/>
    <w:uiPriority w:val="99"/>
    <w:semiHidden/>
    <w:rsid w:val="00184132"/>
    <w:pPr>
      <w:widowControl/>
      <w:autoSpaceDN/>
      <w:spacing w:after="0" w:line="240" w:lineRule="auto"/>
      <w:textAlignment w:val="auto"/>
    </w:pPr>
    <w:rPr>
      <w:kern w:val="1"/>
      <w:sz w:val="20"/>
      <w:szCs w:val="20"/>
      <w:lang w:eastAsia="zh-CN"/>
    </w:rPr>
  </w:style>
  <w:style w:type="character" w:customStyle="1" w:styleId="FootnoteTextChar">
    <w:name w:val="Footnote Text Char"/>
    <w:basedOn w:val="Domylnaczcionkaakapitu"/>
    <w:uiPriority w:val="99"/>
    <w:semiHidden/>
    <w:locked/>
    <w:rsid w:val="00184132"/>
    <w:rPr>
      <w:kern w:val="3"/>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184132"/>
    <w:rPr>
      <w:rFonts w:ascii="Calibri" w:hAnsi="Calibri" w:cs="Calibri"/>
      <w:kern w:val="1"/>
      <w:sz w:val="20"/>
      <w:szCs w:val="20"/>
      <w:lang w:eastAsia="zh-CN"/>
    </w:rPr>
  </w:style>
  <w:style w:type="character" w:styleId="Odwoanieprzypisudolnego">
    <w:name w:val="footnote reference"/>
    <w:basedOn w:val="Domylnaczcionkaakapitu"/>
    <w:uiPriority w:val="99"/>
    <w:rsid w:val="00184132"/>
    <w:rPr>
      <w:vertAlign w:val="superscript"/>
    </w:rPr>
  </w:style>
  <w:style w:type="paragraph" w:customStyle="1" w:styleId="Normalny1">
    <w:name w:val="Normalny1"/>
    <w:uiPriority w:val="99"/>
    <w:rsid w:val="00184132"/>
    <w:pPr>
      <w:suppressAutoHyphens/>
      <w:spacing w:after="200"/>
      <w:textAlignment w:val="baseline"/>
    </w:pPr>
    <w:rPr>
      <w:rFonts w:cs="Calibri"/>
      <w:color w:val="00000A"/>
      <w:kern w:val="1"/>
      <w:sz w:val="20"/>
      <w:szCs w:val="20"/>
      <w:lang w:eastAsia="zh-CN"/>
    </w:rPr>
  </w:style>
  <w:style w:type="character" w:styleId="Hipercze">
    <w:name w:val="Hyperlink"/>
    <w:basedOn w:val="Domylnaczcionkaakapitu"/>
    <w:uiPriority w:val="99"/>
    <w:rsid w:val="00184132"/>
    <w:rPr>
      <w:color w:val="0000FF"/>
      <w:u w:val="single"/>
    </w:rPr>
  </w:style>
  <w:style w:type="paragraph" w:styleId="Tekstprzypisukocowego">
    <w:name w:val="endnote text"/>
    <w:basedOn w:val="Normalny"/>
    <w:link w:val="TekstprzypisukocowegoZnak"/>
    <w:uiPriority w:val="99"/>
    <w:semiHidden/>
    <w:rsid w:val="00184132"/>
    <w:rPr>
      <w:sz w:val="20"/>
      <w:szCs w:val="20"/>
    </w:rPr>
  </w:style>
  <w:style w:type="character" w:customStyle="1" w:styleId="TekstprzypisukocowegoZnak">
    <w:name w:val="Tekst przypisu końcowego Znak"/>
    <w:basedOn w:val="Domylnaczcionkaakapitu"/>
    <w:link w:val="Tekstprzypisukocowego"/>
    <w:uiPriority w:val="99"/>
    <w:semiHidden/>
    <w:locked/>
    <w:rsid w:val="00184132"/>
    <w:rPr>
      <w:rFonts w:ascii="Calibri" w:hAnsi="Calibri" w:cs="Calibri"/>
      <w:kern w:val="3"/>
      <w:sz w:val="20"/>
      <w:szCs w:val="20"/>
    </w:rPr>
  </w:style>
  <w:style w:type="character" w:styleId="Odwoanieprzypisukocowego">
    <w:name w:val="endnote reference"/>
    <w:basedOn w:val="Domylnaczcionkaakapitu"/>
    <w:uiPriority w:val="99"/>
    <w:semiHidden/>
    <w:rsid w:val="00184132"/>
    <w:rPr>
      <w:vertAlign w:val="superscript"/>
    </w:rPr>
  </w:style>
  <w:style w:type="paragraph" w:styleId="NormalnyWeb">
    <w:name w:val="Normal (Web)"/>
    <w:basedOn w:val="Normalny"/>
    <w:uiPriority w:val="99"/>
    <w:rsid w:val="00184132"/>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22"/>
    <w:qFormat/>
    <w:rsid w:val="00184132"/>
    <w:rPr>
      <w:b/>
      <w:bCs/>
    </w:rPr>
  </w:style>
  <w:style w:type="paragraph" w:styleId="Tekstdymka">
    <w:name w:val="Balloon Text"/>
    <w:basedOn w:val="Normalny"/>
    <w:link w:val="TekstdymkaZnak"/>
    <w:uiPriority w:val="99"/>
    <w:semiHidden/>
    <w:rsid w:val="001841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84132"/>
    <w:rPr>
      <w:rFonts w:ascii="Tahoma" w:hAnsi="Tahoma" w:cs="Tahoma"/>
      <w:kern w:val="3"/>
      <w:sz w:val="16"/>
      <w:szCs w:val="16"/>
    </w:rPr>
  </w:style>
  <w:style w:type="paragraph" w:styleId="Tekstpodstawowy">
    <w:name w:val="Body Text"/>
    <w:basedOn w:val="Normalny"/>
    <w:link w:val="TekstpodstawowyZnak"/>
    <w:uiPriority w:val="99"/>
    <w:rsid w:val="00184132"/>
    <w:pPr>
      <w:widowControl/>
      <w:spacing w:after="120"/>
    </w:pPr>
  </w:style>
  <w:style w:type="character" w:customStyle="1" w:styleId="TekstpodstawowyZnak">
    <w:name w:val="Tekst podstawowy Znak"/>
    <w:basedOn w:val="Domylnaczcionkaakapitu"/>
    <w:link w:val="Tekstpodstawowy"/>
    <w:uiPriority w:val="99"/>
    <w:locked/>
    <w:rsid w:val="00184132"/>
    <w:rPr>
      <w:rFonts w:ascii="Calibri" w:hAnsi="Calibri" w:cs="Calibri"/>
      <w:kern w:val="3"/>
    </w:rPr>
  </w:style>
  <w:style w:type="paragraph" w:customStyle="1" w:styleId="NormalnyWYGIL">
    <w:name w:val="Normalny WYG IL"/>
    <w:basedOn w:val="Normalny"/>
    <w:uiPriority w:val="99"/>
    <w:rsid w:val="00184132"/>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184132"/>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184132"/>
    <w:pPr>
      <w:spacing w:after="120" w:line="480" w:lineRule="auto"/>
    </w:pPr>
  </w:style>
  <w:style w:type="character" w:customStyle="1" w:styleId="Tekstpodstawowy2Znak">
    <w:name w:val="Tekst podstawowy 2 Znak"/>
    <w:basedOn w:val="Domylnaczcionkaakapitu"/>
    <w:link w:val="Tekstpodstawowy2"/>
    <w:uiPriority w:val="99"/>
    <w:locked/>
    <w:rsid w:val="00184132"/>
    <w:rPr>
      <w:rFonts w:ascii="Calibri" w:hAnsi="Calibri" w:cs="Calibri"/>
      <w:kern w:val="3"/>
    </w:rPr>
  </w:style>
  <w:style w:type="paragraph" w:styleId="HTML-wstpniesformatowany">
    <w:name w:val="HTML Preformatted"/>
    <w:basedOn w:val="Normalny"/>
    <w:link w:val="HTML-wstpniesformatowanyZnak"/>
    <w:uiPriority w:val="99"/>
    <w:rsid w:val="0018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locked/>
    <w:rsid w:val="00184132"/>
    <w:rPr>
      <w:rFonts w:ascii="Courier New" w:hAnsi="Courier New" w:cs="Courier New"/>
      <w:sz w:val="20"/>
      <w:szCs w:val="20"/>
      <w:lang w:eastAsia="pl-PL"/>
    </w:rPr>
  </w:style>
  <w:style w:type="paragraph" w:customStyle="1" w:styleId="Akapitzlist3">
    <w:name w:val="Akapit z listą3"/>
    <w:basedOn w:val="Normalny"/>
    <w:uiPriority w:val="99"/>
    <w:rsid w:val="008F2DA0"/>
    <w:pPr>
      <w:widowControl/>
      <w:suppressAutoHyphens w:val="0"/>
      <w:autoSpaceDN/>
      <w:ind w:left="720"/>
      <w:textAlignment w:val="auto"/>
    </w:pPr>
    <w:rPr>
      <w:kern w:val="0"/>
      <w:sz w:val="24"/>
      <w:szCs w:val="24"/>
    </w:rPr>
  </w:style>
  <w:style w:type="character" w:customStyle="1" w:styleId="ZnakZnak">
    <w:name w:val="Znak Znak"/>
    <w:uiPriority w:val="99"/>
    <w:rsid w:val="008F2DA0"/>
    <w:rPr>
      <w:sz w:val="24"/>
      <w:szCs w:val="24"/>
      <w:lang w:val="pl-PL" w:eastAsia="ar-SA" w:bidi="ar-SA"/>
    </w:rPr>
  </w:style>
  <w:style w:type="paragraph" w:customStyle="1" w:styleId="Tekstpodstawowywcity31">
    <w:name w:val="Tekst podstawowy wcięty 31"/>
    <w:basedOn w:val="Normalny"/>
    <w:uiPriority w:val="99"/>
    <w:rsid w:val="00860A90"/>
    <w:pPr>
      <w:widowControl/>
      <w:autoSpaceDN/>
      <w:spacing w:after="0" w:line="240" w:lineRule="auto"/>
      <w:ind w:left="426" w:hanging="426"/>
      <w:textAlignment w:val="auto"/>
    </w:pPr>
    <w:rPr>
      <w:kern w:val="0"/>
      <w:sz w:val="24"/>
      <w:szCs w:val="24"/>
      <w:lang w:eastAsia="ar-SA"/>
    </w:rPr>
  </w:style>
  <w:style w:type="paragraph" w:customStyle="1" w:styleId="Tekstpodstawowywcity21">
    <w:name w:val="Tekst podstawowy wcięty 21"/>
    <w:basedOn w:val="Normalny"/>
    <w:uiPriority w:val="99"/>
    <w:rsid w:val="00304945"/>
    <w:pPr>
      <w:widowControl/>
      <w:autoSpaceDN/>
      <w:spacing w:after="0" w:line="240" w:lineRule="auto"/>
      <w:ind w:left="284" w:hanging="284"/>
      <w:textAlignment w:val="auto"/>
    </w:pPr>
    <w:rPr>
      <w:kern w:val="0"/>
      <w:sz w:val="24"/>
      <w:szCs w:val="24"/>
      <w:lang w:eastAsia="ar-SA"/>
    </w:rPr>
  </w:style>
  <w:style w:type="numbering" w:customStyle="1" w:styleId="WWNum6">
    <w:name w:val="WWNum6"/>
    <w:rsid w:val="00534AA6"/>
    <w:pPr>
      <w:numPr>
        <w:numId w:val="3"/>
      </w:numPr>
    </w:pPr>
  </w:style>
  <w:style w:type="numbering" w:customStyle="1" w:styleId="WWNum3">
    <w:name w:val="WWNum3"/>
    <w:rsid w:val="00534AA6"/>
    <w:pPr>
      <w:numPr>
        <w:numId w:val="1"/>
      </w:numPr>
    </w:pPr>
  </w:style>
  <w:style w:type="numbering" w:customStyle="1" w:styleId="WWNum12">
    <w:name w:val="WWNum12"/>
    <w:rsid w:val="00534AA6"/>
    <w:pPr>
      <w:numPr>
        <w:numId w:val="2"/>
      </w:numPr>
    </w:pPr>
  </w:style>
  <w:style w:type="character" w:customStyle="1" w:styleId="apple-converted-space">
    <w:name w:val="apple-converted-space"/>
    <w:rsid w:val="00747463"/>
  </w:style>
  <w:style w:type="paragraph" w:styleId="Bezodstpw">
    <w:name w:val="No Spacing"/>
    <w:uiPriority w:val="1"/>
    <w:qFormat/>
    <w:rsid w:val="00A32C1D"/>
    <w:pPr>
      <w:suppressAutoHyphens/>
    </w:pPr>
    <w:rPr>
      <w:rFonts w:ascii="Times New Roman" w:hAnsi="Times New Roman"/>
      <w:sz w:val="20"/>
      <w:szCs w:val="20"/>
      <w:lang w:eastAsia="ar-SA"/>
    </w:rPr>
  </w:style>
  <w:style w:type="paragraph" w:styleId="Tytu">
    <w:name w:val="Title"/>
    <w:basedOn w:val="Normalny"/>
    <w:next w:val="Normalny"/>
    <w:link w:val="TytuZnak"/>
    <w:qFormat/>
    <w:rsid w:val="003568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3568CE"/>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8DE"/>
    <w:pPr>
      <w:widowControl w:val="0"/>
      <w:suppressAutoHyphens/>
      <w:autoSpaceDN w:val="0"/>
      <w:spacing w:after="200" w:line="276" w:lineRule="auto"/>
      <w:textAlignment w:val="baseline"/>
    </w:pPr>
    <w:rPr>
      <w:rFonts w:cs="Calibri"/>
      <w:kern w:val="3"/>
      <w:lang w:eastAsia="en-US"/>
    </w:rPr>
  </w:style>
  <w:style w:type="paragraph" w:styleId="Nagwek1">
    <w:name w:val="heading 1"/>
    <w:basedOn w:val="Normalny"/>
    <w:link w:val="Nagwek1Znak"/>
    <w:uiPriority w:val="99"/>
    <w:qFormat/>
    <w:rsid w:val="00184132"/>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184132"/>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184132"/>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184132"/>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184132"/>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184132"/>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184132"/>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184132"/>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184132"/>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84132"/>
    <w:rPr>
      <w:rFonts w:cs="Calibri"/>
      <w:b/>
      <w:bCs/>
      <w:spacing w:val="-1"/>
      <w:sz w:val="20"/>
      <w:szCs w:val="20"/>
      <w:lang w:eastAsia="en-US"/>
    </w:rPr>
  </w:style>
  <w:style w:type="character" w:customStyle="1" w:styleId="Nagwek2Znak">
    <w:name w:val="Nagłówek 2 Znak"/>
    <w:basedOn w:val="Domylnaczcionkaakapitu"/>
    <w:link w:val="Nagwek2"/>
    <w:uiPriority w:val="99"/>
    <w:locked/>
    <w:rsid w:val="00184132"/>
    <w:rPr>
      <w:rFonts w:cs="Calibri"/>
      <w:b/>
      <w:bCs/>
      <w:sz w:val="20"/>
      <w:szCs w:val="20"/>
      <w:lang w:eastAsia="en-US"/>
    </w:rPr>
  </w:style>
  <w:style w:type="character" w:customStyle="1" w:styleId="Nagwek3Znak">
    <w:name w:val="Nagłówek 3 Znak"/>
    <w:basedOn w:val="Domylnaczcionkaakapitu"/>
    <w:link w:val="Nagwek3"/>
    <w:uiPriority w:val="99"/>
    <w:locked/>
    <w:rsid w:val="00184132"/>
    <w:rPr>
      <w:rFonts w:cs="Calibri"/>
      <w:b/>
      <w:bCs/>
      <w:sz w:val="20"/>
      <w:szCs w:val="20"/>
      <w:lang w:eastAsia="en-US"/>
    </w:rPr>
  </w:style>
  <w:style w:type="character" w:customStyle="1" w:styleId="Nagwek4Znak">
    <w:name w:val="Nagłówek 4 Znak"/>
    <w:basedOn w:val="Domylnaczcionkaakapitu"/>
    <w:link w:val="Nagwek4"/>
    <w:uiPriority w:val="99"/>
    <w:locked/>
    <w:rsid w:val="00184132"/>
    <w:rPr>
      <w:rFonts w:ascii="Tahoma" w:hAnsi="Tahoma" w:cs="Tahoma"/>
      <w:b/>
      <w:bCs/>
      <w:sz w:val="20"/>
      <w:szCs w:val="20"/>
      <w:lang w:val="en-US" w:eastAsia="en-US"/>
    </w:rPr>
  </w:style>
  <w:style w:type="character" w:customStyle="1" w:styleId="Nagwek5Znak">
    <w:name w:val="Nagłówek 5 Znak"/>
    <w:basedOn w:val="Domylnaczcionkaakapitu"/>
    <w:link w:val="Nagwek5"/>
    <w:uiPriority w:val="99"/>
    <w:locked/>
    <w:rsid w:val="00184132"/>
    <w:rPr>
      <w:rFonts w:cs="Calibri"/>
      <w:b/>
      <w:bCs/>
      <w:i/>
      <w:iCs/>
      <w:sz w:val="26"/>
      <w:szCs w:val="26"/>
      <w:lang w:val="en-US" w:eastAsia="en-US"/>
    </w:rPr>
  </w:style>
  <w:style w:type="character" w:customStyle="1" w:styleId="Nagwek6Znak">
    <w:name w:val="Nagłówek 6 Znak"/>
    <w:basedOn w:val="Domylnaczcionkaakapitu"/>
    <w:link w:val="Nagwek6"/>
    <w:uiPriority w:val="99"/>
    <w:locked/>
    <w:rsid w:val="00184132"/>
    <w:rPr>
      <w:rFonts w:cs="Calibri"/>
      <w:b/>
      <w:bCs/>
      <w:sz w:val="20"/>
      <w:szCs w:val="20"/>
      <w:lang w:val="en-US" w:eastAsia="en-US"/>
    </w:rPr>
  </w:style>
  <w:style w:type="character" w:customStyle="1" w:styleId="Nagwek7Znak">
    <w:name w:val="Nagłówek 7 Znak"/>
    <w:basedOn w:val="Domylnaczcionkaakapitu"/>
    <w:link w:val="Nagwek7"/>
    <w:uiPriority w:val="99"/>
    <w:locked/>
    <w:rsid w:val="00184132"/>
    <w:rPr>
      <w:rFonts w:cs="Calibri"/>
      <w:sz w:val="24"/>
      <w:szCs w:val="24"/>
      <w:lang w:val="en-US" w:eastAsia="en-US"/>
    </w:rPr>
  </w:style>
  <w:style w:type="character" w:customStyle="1" w:styleId="Nagwek8Znak">
    <w:name w:val="Nagłówek 8 Znak"/>
    <w:basedOn w:val="Domylnaczcionkaakapitu"/>
    <w:link w:val="Nagwek8"/>
    <w:uiPriority w:val="99"/>
    <w:locked/>
    <w:rsid w:val="00184132"/>
    <w:rPr>
      <w:rFonts w:cs="Calibri"/>
      <w:i/>
      <w:iCs/>
      <w:sz w:val="24"/>
      <w:szCs w:val="24"/>
      <w:lang w:val="en-US" w:eastAsia="en-US"/>
    </w:rPr>
  </w:style>
  <w:style w:type="character" w:customStyle="1" w:styleId="Nagwek9Znak">
    <w:name w:val="Nagłówek 9 Znak"/>
    <w:basedOn w:val="Domylnaczcionkaakapitu"/>
    <w:link w:val="Nagwek9"/>
    <w:uiPriority w:val="99"/>
    <w:locked/>
    <w:rsid w:val="00184132"/>
    <w:rPr>
      <w:rFonts w:ascii="Cambria" w:hAnsi="Cambria" w:cs="Cambria"/>
      <w:sz w:val="20"/>
      <w:szCs w:val="20"/>
      <w:lang w:val="en-US" w:eastAsia="en-US"/>
    </w:rPr>
  </w:style>
  <w:style w:type="paragraph" w:customStyle="1" w:styleId="Standard">
    <w:name w:val="Standard"/>
    <w:uiPriority w:val="99"/>
    <w:rsid w:val="00184132"/>
    <w:pPr>
      <w:suppressAutoHyphens/>
      <w:autoSpaceDN w:val="0"/>
      <w:textAlignment w:val="baseline"/>
    </w:pPr>
    <w:rPr>
      <w:rFonts w:cs="Calibri"/>
      <w:kern w:val="3"/>
      <w:sz w:val="20"/>
      <w:szCs w:val="20"/>
      <w:lang w:eastAsia="zh-CN"/>
    </w:rPr>
  </w:style>
  <w:style w:type="paragraph" w:customStyle="1" w:styleId="Textbody">
    <w:name w:val="Text body"/>
    <w:basedOn w:val="Standard"/>
    <w:uiPriority w:val="99"/>
    <w:rsid w:val="00184132"/>
    <w:pPr>
      <w:spacing w:after="120"/>
    </w:pPr>
  </w:style>
  <w:style w:type="paragraph" w:customStyle="1" w:styleId="Heading21">
    <w:name w:val="Heading 21"/>
    <w:basedOn w:val="Standard"/>
    <w:next w:val="Textbody"/>
    <w:uiPriority w:val="99"/>
    <w:rsid w:val="00184132"/>
    <w:pPr>
      <w:keepNext/>
      <w:jc w:val="center"/>
      <w:outlineLvl w:val="1"/>
    </w:pPr>
    <w:rPr>
      <w:b/>
      <w:bCs/>
      <w:sz w:val="22"/>
      <w:szCs w:val="22"/>
    </w:rPr>
  </w:style>
  <w:style w:type="paragraph" w:customStyle="1" w:styleId="Heading41">
    <w:name w:val="Heading 41"/>
    <w:next w:val="Textbody"/>
    <w:uiPriority w:val="99"/>
    <w:rsid w:val="00184132"/>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Tekstpodstawowywcity1">
    <w:name w:val="Tekst podstawowy wcięty1"/>
    <w:basedOn w:val="Standard"/>
    <w:uiPriority w:val="99"/>
    <w:rsid w:val="00184132"/>
  </w:style>
  <w:style w:type="paragraph" w:customStyle="1" w:styleId="Akapitzlist2">
    <w:name w:val="Akapit z listą2"/>
    <w:basedOn w:val="Standard"/>
    <w:uiPriority w:val="99"/>
    <w:rsid w:val="00184132"/>
  </w:style>
  <w:style w:type="paragraph" w:customStyle="1" w:styleId="Standarduser">
    <w:name w:val="Standard (user)"/>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Heading11">
    <w:name w:val="Heading 11"/>
    <w:basedOn w:val="Standard"/>
    <w:next w:val="Textbody"/>
    <w:uiPriority w:val="99"/>
    <w:rsid w:val="00184132"/>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18413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84132"/>
    <w:rPr>
      <w:rFonts w:ascii="Calibri" w:hAnsi="Calibri" w:cs="Calibri"/>
      <w:kern w:val="3"/>
    </w:rPr>
  </w:style>
  <w:style w:type="paragraph" w:styleId="Stopka">
    <w:name w:val="footer"/>
    <w:basedOn w:val="Normalny"/>
    <w:link w:val="StopkaZnak"/>
    <w:uiPriority w:val="99"/>
    <w:rsid w:val="0018413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84132"/>
    <w:rPr>
      <w:rFonts w:ascii="Calibri" w:hAnsi="Calibri" w:cs="Calibri"/>
      <w:kern w:val="3"/>
    </w:rPr>
  </w:style>
  <w:style w:type="paragraph" w:styleId="Akapitzlist">
    <w:name w:val="List Paragraph"/>
    <w:basedOn w:val="Normalny"/>
    <w:uiPriority w:val="99"/>
    <w:qFormat/>
    <w:rsid w:val="00184132"/>
    <w:pPr>
      <w:widowControl/>
      <w:suppressAutoHyphens w:val="0"/>
      <w:autoSpaceDN/>
      <w:ind w:left="720"/>
      <w:textAlignment w:val="auto"/>
    </w:pPr>
    <w:rPr>
      <w:kern w:val="0"/>
    </w:rPr>
  </w:style>
  <w:style w:type="paragraph" w:customStyle="1" w:styleId="Tekstpodstawowy21">
    <w:name w:val="Tekst podstawowy 21"/>
    <w:basedOn w:val="Normalny"/>
    <w:uiPriority w:val="99"/>
    <w:rsid w:val="00184132"/>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18413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4132"/>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184132"/>
    <w:pPr>
      <w:spacing w:after="120"/>
    </w:pPr>
    <w:rPr>
      <w:sz w:val="16"/>
      <w:szCs w:val="16"/>
    </w:rPr>
  </w:style>
  <w:style w:type="character" w:customStyle="1" w:styleId="Tekstpodstawowy3Znak">
    <w:name w:val="Tekst podstawowy 3 Znak"/>
    <w:basedOn w:val="Domylnaczcionkaakapitu"/>
    <w:link w:val="Tekstpodstawowy3"/>
    <w:uiPriority w:val="99"/>
    <w:locked/>
    <w:rsid w:val="00184132"/>
    <w:rPr>
      <w:rFonts w:ascii="Calibri" w:hAnsi="Calibri" w:cs="Calibri"/>
      <w:kern w:val="3"/>
      <w:sz w:val="16"/>
      <w:szCs w:val="16"/>
    </w:rPr>
  </w:style>
  <w:style w:type="paragraph" w:styleId="Tekstpodstawowywcity">
    <w:name w:val="Body Text Indent"/>
    <w:basedOn w:val="Normalny"/>
    <w:link w:val="TekstpodstawowywcityZnak"/>
    <w:uiPriority w:val="99"/>
    <w:semiHidden/>
    <w:rsid w:val="00184132"/>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locked/>
    <w:rsid w:val="00184132"/>
    <w:rPr>
      <w:rFonts w:ascii="Courier New" w:hAnsi="Courier New" w:cs="Courier New"/>
      <w:sz w:val="28"/>
      <w:szCs w:val="28"/>
      <w:lang w:eastAsia="pl-PL"/>
    </w:rPr>
  </w:style>
  <w:style w:type="paragraph" w:customStyle="1" w:styleId="ZnakZnak1Znak">
    <w:name w:val="Znak Znak1 Znak"/>
    <w:basedOn w:val="Normalny"/>
    <w:uiPriority w:val="99"/>
    <w:rsid w:val="00184132"/>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184132"/>
    <w:rPr>
      <w:sz w:val="16"/>
      <w:szCs w:val="16"/>
    </w:rPr>
  </w:style>
  <w:style w:type="paragraph" w:styleId="Tekstprzypisudolnego">
    <w:name w:val="footnote text"/>
    <w:basedOn w:val="Normalny"/>
    <w:link w:val="TekstprzypisudolnegoZnak"/>
    <w:uiPriority w:val="99"/>
    <w:semiHidden/>
    <w:rsid w:val="00184132"/>
    <w:pPr>
      <w:widowControl/>
      <w:autoSpaceDN/>
      <w:spacing w:after="0" w:line="240" w:lineRule="auto"/>
      <w:textAlignment w:val="auto"/>
    </w:pPr>
    <w:rPr>
      <w:kern w:val="1"/>
      <w:sz w:val="20"/>
      <w:szCs w:val="20"/>
      <w:lang w:eastAsia="zh-CN"/>
    </w:rPr>
  </w:style>
  <w:style w:type="character" w:customStyle="1" w:styleId="FootnoteTextChar">
    <w:name w:val="Footnote Text Char"/>
    <w:basedOn w:val="Domylnaczcionkaakapitu"/>
    <w:uiPriority w:val="99"/>
    <w:semiHidden/>
    <w:locked/>
    <w:rsid w:val="00184132"/>
    <w:rPr>
      <w:kern w:val="3"/>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184132"/>
    <w:rPr>
      <w:rFonts w:ascii="Calibri" w:hAnsi="Calibri" w:cs="Calibri"/>
      <w:kern w:val="1"/>
      <w:sz w:val="20"/>
      <w:szCs w:val="20"/>
      <w:lang w:eastAsia="zh-CN"/>
    </w:rPr>
  </w:style>
  <w:style w:type="character" w:styleId="Odwoanieprzypisudolnego">
    <w:name w:val="footnote reference"/>
    <w:basedOn w:val="Domylnaczcionkaakapitu"/>
    <w:uiPriority w:val="99"/>
    <w:rsid w:val="00184132"/>
    <w:rPr>
      <w:vertAlign w:val="superscript"/>
    </w:rPr>
  </w:style>
  <w:style w:type="paragraph" w:customStyle="1" w:styleId="Normalny1">
    <w:name w:val="Normalny1"/>
    <w:uiPriority w:val="99"/>
    <w:rsid w:val="00184132"/>
    <w:pPr>
      <w:suppressAutoHyphens/>
      <w:spacing w:after="200"/>
      <w:textAlignment w:val="baseline"/>
    </w:pPr>
    <w:rPr>
      <w:rFonts w:cs="Calibri"/>
      <w:color w:val="00000A"/>
      <w:kern w:val="1"/>
      <w:sz w:val="20"/>
      <w:szCs w:val="20"/>
      <w:lang w:eastAsia="zh-CN"/>
    </w:rPr>
  </w:style>
  <w:style w:type="character" w:styleId="Hipercze">
    <w:name w:val="Hyperlink"/>
    <w:basedOn w:val="Domylnaczcionkaakapitu"/>
    <w:uiPriority w:val="99"/>
    <w:rsid w:val="00184132"/>
    <w:rPr>
      <w:color w:val="0000FF"/>
      <w:u w:val="single"/>
    </w:rPr>
  </w:style>
  <w:style w:type="paragraph" w:styleId="Tekstprzypisukocowego">
    <w:name w:val="endnote text"/>
    <w:basedOn w:val="Normalny"/>
    <w:link w:val="TekstprzypisukocowegoZnak"/>
    <w:uiPriority w:val="99"/>
    <w:semiHidden/>
    <w:rsid w:val="00184132"/>
    <w:rPr>
      <w:sz w:val="20"/>
      <w:szCs w:val="20"/>
    </w:rPr>
  </w:style>
  <w:style w:type="character" w:customStyle="1" w:styleId="TekstprzypisukocowegoZnak">
    <w:name w:val="Tekst przypisu końcowego Znak"/>
    <w:basedOn w:val="Domylnaczcionkaakapitu"/>
    <w:link w:val="Tekstprzypisukocowego"/>
    <w:uiPriority w:val="99"/>
    <w:semiHidden/>
    <w:locked/>
    <w:rsid w:val="00184132"/>
    <w:rPr>
      <w:rFonts w:ascii="Calibri" w:hAnsi="Calibri" w:cs="Calibri"/>
      <w:kern w:val="3"/>
      <w:sz w:val="20"/>
      <w:szCs w:val="20"/>
    </w:rPr>
  </w:style>
  <w:style w:type="character" w:styleId="Odwoanieprzypisukocowego">
    <w:name w:val="endnote reference"/>
    <w:basedOn w:val="Domylnaczcionkaakapitu"/>
    <w:uiPriority w:val="99"/>
    <w:semiHidden/>
    <w:rsid w:val="00184132"/>
    <w:rPr>
      <w:vertAlign w:val="superscript"/>
    </w:rPr>
  </w:style>
  <w:style w:type="paragraph" w:styleId="NormalnyWeb">
    <w:name w:val="Normal (Web)"/>
    <w:basedOn w:val="Normalny"/>
    <w:uiPriority w:val="99"/>
    <w:rsid w:val="00184132"/>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184132"/>
    <w:rPr>
      <w:b/>
      <w:bCs/>
    </w:rPr>
  </w:style>
  <w:style w:type="paragraph" w:styleId="Tekstdymka">
    <w:name w:val="Balloon Text"/>
    <w:basedOn w:val="Normalny"/>
    <w:link w:val="TekstdymkaZnak"/>
    <w:uiPriority w:val="99"/>
    <w:semiHidden/>
    <w:rsid w:val="001841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84132"/>
    <w:rPr>
      <w:rFonts w:ascii="Tahoma" w:hAnsi="Tahoma" w:cs="Tahoma"/>
      <w:kern w:val="3"/>
      <w:sz w:val="16"/>
      <w:szCs w:val="16"/>
    </w:rPr>
  </w:style>
  <w:style w:type="paragraph" w:styleId="Tekstpodstawowy">
    <w:name w:val="Body Text"/>
    <w:basedOn w:val="Normalny"/>
    <w:link w:val="TekstpodstawowyZnak"/>
    <w:uiPriority w:val="99"/>
    <w:rsid w:val="00184132"/>
    <w:pPr>
      <w:widowControl/>
      <w:spacing w:after="120"/>
    </w:pPr>
  </w:style>
  <w:style w:type="character" w:customStyle="1" w:styleId="TekstpodstawowyZnak">
    <w:name w:val="Tekst podstawowy Znak"/>
    <w:basedOn w:val="Domylnaczcionkaakapitu"/>
    <w:link w:val="Tekstpodstawowy"/>
    <w:uiPriority w:val="99"/>
    <w:locked/>
    <w:rsid w:val="00184132"/>
    <w:rPr>
      <w:rFonts w:ascii="Calibri" w:hAnsi="Calibri" w:cs="Calibri"/>
      <w:kern w:val="3"/>
    </w:rPr>
  </w:style>
  <w:style w:type="paragraph" w:customStyle="1" w:styleId="NormalnyWYGIL">
    <w:name w:val="Normalny WYG IL"/>
    <w:basedOn w:val="Normalny"/>
    <w:uiPriority w:val="99"/>
    <w:rsid w:val="00184132"/>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184132"/>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184132"/>
    <w:pPr>
      <w:spacing w:after="120" w:line="480" w:lineRule="auto"/>
    </w:pPr>
  </w:style>
  <w:style w:type="character" w:customStyle="1" w:styleId="Tekstpodstawowy2Znak">
    <w:name w:val="Tekst podstawowy 2 Znak"/>
    <w:basedOn w:val="Domylnaczcionkaakapitu"/>
    <w:link w:val="Tekstpodstawowy2"/>
    <w:uiPriority w:val="99"/>
    <w:locked/>
    <w:rsid w:val="00184132"/>
    <w:rPr>
      <w:rFonts w:ascii="Calibri" w:hAnsi="Calibri" w:cs="Calibri"/>
      <w:kern w:val="3"/>
    </w:rPr>
  </w:style>
  <w:style w:type="paragraph" w:styleId="HTML-wstpniesformatowany">
    <w:name w:val="HTML Preformatted"/>
    <w:basedOn w:val="Normalny"/>
    <w:link w:val="HTML-wstpniesformatowanyZnak"/>
    <w:uiPriority w:val="99"/>
    <w:rsid w:val="0018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locked/>
    <w:rsid w:val="00184132"/>
    <w:rPr>
      <w:rFonts w:ascii="Courier New" w:hAnsi="Courier New" w:cs="Courier New"/>
      <w:sz w:val="20"/>
      <w:szCs w:val="20"/>
      <w:lang w:eastAsia="pl-PL"/>
    </w:rPr>
  </w:style>
  <w:style w:type="paragraph" w:customStyle="1" w:styleId="Akapitzlist3">
    <w:name w:val="Akapit z listą3"/>
    <w:basedOn w:val="Normalny"/>
    <w:uiPriority w:val="99"/>
    <w:rsid w:val="008F2DA0"/>
    <w:pPr>
      <w:widowControl/>
      <w:suppressAutoHyphens w:val="0"/>
      <w:autoSpaceDN/>
      <w:ind w:left="720"/>
      <w:textAlignment w:val="auto"/>
    </w:pPr>
    <w:rPr>
      <w:kern w:val="0"/>
      <w:sz w:val="24"/>
      <w:szCs w:val="24"/>
    </w:rPr>
  </w:style>
  <w:style w:type="character" w:customStyle="1" w:styleId="ZnakZnak">
    <w:name w:val="Znak Znak"/>
    <w:uiPriority w:val="99"/>
    <w:rsid w:val="008F2DA0"/>
    <w:rPr>
      <w:sz w:val="24"/>
      <w:szCs w:val="24"/>
      <w:lang w:val="pl-PL" w:eastAsia="ar-SA" w:bidi="ar-SA"/>
    </w:rPr>
  </w:style>
  <w:style w:type="paragraph" w:customStyle="1" w:styleId="Tekstpodstawowywcity31">
    <w:name w:val="Tekst podstawowy wcięty 31"/>
    <w:basedOn w:val="Normalny"/>
    <w:uiPriority w:val="99"/>
    <w:rsid w:val="00860A90"/>
    <w:pPr>
      <w:widowControl/>
      <w:autoSpaceDN/>
      <w:spacing w:after="0" w:line="240" w:lineRule="auto"/>
      <w:ind w:left="426" w:hanging="426"/>
      <w:textAlignment w:val="auto"/>
    </w:pPr>
    <w:rPr>
      <w:kern w:val="0"/>
      <w:sz w:val="24"/>
      <w:szCs w:val="24"/>
      <w:lang w:eastAsia="ar-SA"/>
    </w:rPr>
  </w:style>
  <w:style w:type="paragraph" w:customStyle="1" w:styleId="Tekstpodstawowywcity21">
    <w:name w:val="Tekst podstawowy wcięty 21"/>
    <w:basedOn w:val="Normalny"/>
    <w:uiPriority w:val="99"/>
    <w:rsid w:val="00304945"/>
    <w:pPr>
      <w:widowControl/>
      <w:autoSpaceDN/>
      <w:spacing w:after="0" w:line="240" w:lineRule="auto"/>
      <w:ind w:left="284" w:hanging="284"/>
      <w:textAlignment w:val="auto"/>
    </w:pPr>
    <w:rPr>
      <w:kern w:val="0"/>
      <w:sz w:val="24"/>
      <w:szCs w:val="24"/>
      <w:lang w:eastAsia="ar-SA"/>
    </w:rPr>
  </w:style>
  <w:style w:type="numbering" w:customStyle="1" w:styleId="WWNum6">
    <w:name w:val="WWNum6"/>
    <w:rsid w:val="00534AA6"/>
    <w:pPr>
      <w:numPr>
        <w:numId w:val="3"/>
      </w:numPr>
    </w:pPr>
  </w:style>
  <w:style w:type="numbering" w:customStyle="1" w:styleId="WWNum3">
    <w:name w:val="WWNum3"/>
    <w:rsid w:val="00534AA6"/>
    <w:pPr>
      <w:numPr>
        <w:numId w:val="1"/>
      </w:numPr>
    </w:pPr>
  </w:style>
  <w:style w:type="numbering" w:customStyle="1" w:styleId="WWNum12">
    <w:name w:val="WWNum12"/>
    <w:rsid w:val="00534AA6"/>
    <w:pPr>
      <w:numPr>
        <w:numId w:val="2"/>
      </w:numPr>
    </w:pPr>
  </w:style>
  <w:style w:type="character" w:customStyle="1" w:styleId="apple-converted-space">
    <w:name w:val="apple-converted-space"/>
    <w:rsid w:val="00747463"/>
  </w:style>
  <w:style w:type="paragraph" w:styleId="Bezodstpw">
    <w:name w:val="No Spacing"/>
    <w:uiPriority w:val="1"/>
    <w:qFormat/>
    <w:rsid w:val="00A32C1D"/>
    <w:pPr>
      <w:suppressAutoHyphens/>
    </w:pPr>
    <w:rPr>
      <w:rFonts w:ascii="Times New Roman" w:hAnsi="Times New Roman"/>
      <w:sz w:val="20"/>
      <w:szCs w:val="20"/>
      <w:lang w:eastAsia="ar-SA"/>
    </w:rPr>
  </w:style>
  <w:style w:type="paragraph" w:styleId="Tytu">
    <w:name w:val="Title"/>
    <w:basedOn w:val="Normalny"/>
    <w:next w:val="Normalny"/>
    <w:link w:val="TytuZnak"/>
    <w:qFormat/>
    <w:rsid w:val="003568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3568CE"/>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2429">
      <w:marLeft w:val="0"/>
      <w:marRight w:val="0"/>
      <w:marTop w:val="0"/>
      <w:marBottom w:val="0"/>
      <w:divBdr>
        <w:top w:val="none" w:sz="0" w:space="0" w:color="auto"/>
        <w:left w:val="none" w:sz="0" w:space="0" w:color="auto"/>
        <w:bottom w:val="none" w:sz="0" w:space="0" w:color="auto"/>
        <w:right w:val="none" w:sz="0" w:space="0" w:color="auto"/>
      </w:divBdr>
      <w:divsChild>
        <w:div w:id="2045672428">
          <w:marLeft w:val="0"/>
          <w:marRight w:val="0"/>
          <w:marTop w:val="0"/>
          <w:marBottom w:val="0"/>
          <w:divBdr>
            <w:top w:val="none" w:sz="0" w:space="0" w:color="auto"/>
            <w:left w:val="none" w:sz="0" w:space="0" w:color="auto"/>
            <w:bottom w:val="none" w:sz="0" w:space="0" w:color="auto"/>
            <w:right w:val="none" w:sz="0" w:space="0" w:color="auto"/>
          </w:divBdr>
        </w:div>
        <w:div w:id="2045672430">
          <w:marLeft w:val="0"/>
          <w:marRight w:val="0"/>
          <w:marTop w:val="0"/>
          <w:marBottom w:val="0"/>
          <w:divBdr>
            <w:top w:val="none" w:sz="0" w:space="0" w:color="auto"/>
            <w:left w:val="none" w:sz="0" w:space="0" w:color="auto"/>
            <w:bottom w:val="none" w:sz="0" w:space="0" w:color="auto"/>
            <w:right w:val="none" w:sz="0" w:space="0" w:color="auto"/>
          </w:divBdr>
        </w:div>
        <w:div w:id="204567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koneck.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zej.szymczak@koneck.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p.koneck.eu" TargetMode="External"/><Relationship Id="rId4" Type="http://schemas.microsoft.com/office/2007/relationships/stylesWithEffects" Target="stylesWithEffects.xml"/><Relationship Id="rId9" Type="http://schemas.openxmlformats.org/officeDocument/2006/relationships/hyperlink" Target="mailto:andrzej.szymczak@koneck.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327E-0C18-41E3-AA82-4368E7DA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Pages>
  <Words>10417</Words>
  <Characters>62503</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UMT</Company>
  <LinksUpToDate>false</LinksUpToDate>
  <CharactersWithSpaces>72775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J.Nosewicz</dc:creator>
  <cp:lastModifiedBy>Adam</cp:lastModifiedBy>
  <cp:revision>168</cp:revision>
  <cp:lastPrinted>2019-05-02T12:21:00Z</cp:lastPrinted>
  <dcterms:created xsi:type="dcterms:W3CDTF">2018-03-08T13:16:00Z</dcterms:created>
  <dcterms:modified xsi:type="dcterms:W3CDTF">2019-05-07T09:46:00Z</dcterms:modified>
</cp:coreProperties>
</file>